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137"/>
      </w:tblGrid>
      <w:tr w:rsidR="00D1593A" w:rsidRPr="00D1593A" w14:paraId="7A19575C" w14:textId="77777777" w:rsidTr="00D1593A">
        <w:trPr>
          <w:trHeight w:val="1438"/>
        </w:trPr>
        <w:tc>
          <w:tcPr>
            <w:tcW w:w="1260" w:type="dxa"/>
            <w:tcBorders>
              <w:top w:val="nil"/>
              <w:left w:val="nil"/>
              <w:bottom w:val="nil"/>
              <w:right w:val="single" w:sz="4" w:space="0" w:color="auto"/>
            </w:tcBorders>
            <w:hideMark/>
          </w:tcPr>
          <w:p w14:paraId="45CC92E1" w14:textId="7DC3A67F" w:rsidR="00D1593A" w:rsidRPr="00D1593A" w:rsidRDefault="00D1593A" w:rsidP="00D1593A">
            <w:pPr>
              <w:spacing w:after="0" w:line="240" w:lineRule="auto"/>
              <w:rPr>
                <w:lang w:val="pl-PL"/>
              </w:rPr>
            </w:pPr>
            <w:bookmarkStart w:id="0" w:name="_Hlk503948860"/>
            <w:r w:rsidRPr="00D1593A">
              <w:rPr>
                <w:lang w:val="pl-PL"/>
              </w:rPr>
              <w:softHyphen/>
            </w:r>
            <w:r w:rsidRPr="00D1593A">
              <w:rPr>
                <w:rFonts w:ascii="Arial" w:hAnsi="Arial" w:cs="Arial"/>
                <w:noProof/>
                <w:sz w:val="32"/>
                <w:szCs w:val="32"/>
                <w:lang w:val="pl-PL"/>
              </w:rPr>
              <w:drawing>
                <wp:inline distT="0" distB="0" distL="0" distR="0" wp14:anchorId="4651A8FC" wp14:editId="2CBD85D2">
                  <wp:extent cx="1092200" cy="1238250"/>
                  <wp:effectExtent l="0" t="0" r="0"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2200"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tcPr>
          <w:p w14:paraId="542B9894" w14:textId="77777777" w:rsidR="00D1593A" w:rsidRPr="00D1593A" w:rsidRDefault="00D1593A" w:rsidP="00D1593A">
            <w:pPr>
              <w:spacing w:after="0" w:line="240" w:lineRule="auto"/>
              <w:ind w:left="249"/>
              <w:rPr>
                <w:rFonts w:ascii="Arial" w:hAnsi="Arial" w:cs="Arial"/>
                <w:sz w:val="28"/>
                <w:szCs w:val="28"/>
                <w:lang w:val="pl-PL"/>
              </w:rPr>
            </w:pPr>
            <w:r w:rsidRPr="00D1593A">
              <w:rPr>
                <w:rFonts w:ascii="Arial" w:hAnsi="Arial" w:cs="Arial"/>
                <w:sz w:val="28"/>
                <w:szCs w:val="28"/>
                <w:lang w:val="pl-PL"/>
              </w:rPr>
              <w:t>Gmina Stare Babice</w:t>
            </w:r>
          </w:p>
          <w:p w14:paraId="2789539D" w14:textId="77777777" w:rsidR="00D1593A" w:rsidRPr="00D1593A" w:rsidRDefault="00D1593A" w:rsidP="00D1593A">
            <w:pPr>
              <w:spacing w:after="0" w:line="240" w:lineRule="auto"/>
              <w:ind w:left="249"/>
              <w:rPr>
                <w:rFonts w:ascii="Arial" w:hAnsi="Arial" w:cs="Arial"/>
                <w:lang w:val="pl-PL"/>
              </w:rPr>
            </w:pPr>
            <w:r w:rsidRPr="00D1593A">
              <w:rPr>
                <w:rFonts w:ascii="Arial" w:hAnsi="Arial" w:cs="Arial"/>
                <w:lang w:val="pl-PL"/>
              </w:rPr>
              <w:t>05-082 Stare Babice, ul. Rynek 32,</w:t>
            </w:r>
          </w:p>
          <w:p w14:paraId="5A596C73" w14:textId="77777777" w:rsidR="00D1593A" w:rsidRPr="00D1593A" w:rsidRDefault="00D1593A" w:rsidP="00D1593A">
            <w:pPr>
              <w:spacing w:after="0" w:line="240" w:lineRule="auto"/>
              <w:ind w:left="249"/>
              <w:rPr>
                <w:rFonts w:ascii="Arial" w:hAnsi="Arial" w:cs="Arial"/>
                <w:lang w:val="pl-PL"/>
              </w:rPr>
            </w:pPr>
          </w:p>
          <w:p w14:paraId="33A25D62" w14:textId="77777777" w:rsidR="00D1593A" w:rsidRPr="00D1593A" w:rsidRDefault="00D1593A" w:rsidP="00D1593A">
            <w:pPr>
              <w:spacing w:after="0" w:line="240" w:lineRule="auto"/>
              <w:ind w:left="249"/>
              <w:rPr>
                <w:rFonts w:ascii="Arial" w:hAnsi="Arial" w:cs="Arial"/>
                <w:lang w:val="pl-PL"/>
              </w:rPr>
            </w:pPr>
            <w:r w:rsidRPr="00D1593A">
              <w:rPr>
                <w:rFonts w:ascii="Arial" w:hAnsi="Arial" w:cs="Arial"/>
                <w:lang w:val="pl-PL"/>
              </w:rPr>
              <w:t>Referat Zamówień Publicznych</w:t>
            </w:r>
          </w:p>
          <w:p w14:paraId="76E537C3" w14:textId="77777777" w:rsidR="00D1593A" w:rsidRPr="00D1593A" w:rsidRDefault="00D1593A" w:rsidP="00D1593A">
            <w:pPr>
              <w:spacing w:after="0" w:line="240" w:lineRule="auto"/>
              <w:ind w:left="249"/>
              <w:rPr>
                <w:rFonts w:ascii="Arial" w:hAnsi="Arial" w:cs="Arial"/>
                <w:lang w:val="pl-PL"/>
              </w:rPr>
            </w:pPr>
            <w:r w:rsidRPr="00D1593A">
              <w:rPr>
                <w:rFonts w:ascii="Arial" w:hAnsi="Arial" w:cs="Arial"/>
                <w:lang w:val="pl-PL"/>
              </w:rPr>
              <w:t>tel. 22 722 95 36, 22 730 80 34;</w:t>
            </w:r>
          </w:p>
          <w:p w14:paraId="529938C3" w14:textId="77777777" w:rsidR="00D1593A" w:rsidRPr="00D1593A" w:rsidRDefault="00D1593A" w:rsidP="00D1593A">
            <w:pPr>
              <w:spacing w:after="0" w:line="240" w:lineRule="auto"/>
              <w:ind w:left="249"/>
              <w:rPr>
                <w:rFonts w:ascii="Arial" w:hAnsi="Arial" w:cs="Arial"/>
                <w:lang w:val="pl-PL"/>
              </w:rPr>
            </w:pPr>
            <w:r w:rsidRPr="00D1593A">
              <w:rPr>
                <w:rFonts w:ascii="Arial" w:hAnsi="Arial" w:cs="Arial"/>
                <w:lang w:val="pl-PL"/>
              </w:rPr>
              <w:t xml:space="preserve">fax 22 722 95 36; </w:t>
            </w:r>
            <w:r w:rsidRPr="00D1593A">
              <w:rPr>
                <w:rFonts w:ascii="Arial" w:hAnsi="Arial" w:cs="Arial"/>
                <w:lang w:val="pl-PL"/>
              </w:rPr>
              <w:br/>
              <w:t xml:space="preserve">e-mail:  </w:t>
            </w:r>
            <w:hyperlink r:id="rId9" w:history="1">
              <w:r w:rsidRPr="00D1593A">
                <w:rPr>
                  <w:rStyle w:val="Hipercze"/>
                  <w:rFonts w:ascii="Arial" w:hAnsi="Arial" w:cs="Arial"/>
                  <w:lang w:val="pl-PL"/>
                </w:rPr>
                <w:t>zamowienia.publiczne@stare-babice.waw.pl</w:t>
              </w:r>
            </w:hyperlink>
            <w:r w:rsidRPr="00D1593A">
              <w:rPr>
                <w:rFonts w:ascii="Arial" w:hAnsi="Arial" w:cs="Arial"/>
                <w:lang w:val="pl-PL"/>
              </w:rPr>
              <w:t xml:space="preserve"> </w:t>
            </w:r>
          </w:p>
          <w:p w14:paraId="5B2373AB" w14:textId="77777777" w:rsidR="00D1593A" w:rsidRPr="00D1593A" w:rsidRDefault="008C7A32" w:rsidP="00D1593A">
            <w:pPr>
              <w:spacing w:after="0" w:line="240" w:lineRule="auto"/>
              <w:ind w:left="249"/>
              <w:rPr>
                <w:rFonts w:ascii="Arial" w:hAnsi="Arial" w:cs="Arial"/>
                <w:lang w:val="pl-PL"/>
              </w:rPr>
            </w:pPr>
            <w:hyperlink r:id="rId10" w:history="1">
              <w:r w:rsidR="00D1593A" w:rsidRPr="00D1593A">
                <w:rPr>
                  <w:rStyle w:val="Hipercze"/>
                  <w:rFonts w:ascii="Arial" w:hAnsi="Arial" w:cs="Arial"/>
                  <w:lang w:val="pl-PL"/>
                </w:rPr>
                <w:t>www.bip.stare-babice.pl</w:t>
              </w:r>
            </w:hyperlink>
            <w:r w:rsidR="00D1593A" w:rsidRPr="00D1593A">
              <w:rPr>
                <w:rFonts w:ascii="Arial" w:hAnsi="Arial" w:cs="Arial"/>
                <w:lang w:val="pl-PL"/>
              </w:rPr>
              <w:t xml:space="preserve">, </w:t>
            </w:r>
          </w:p>
        </w:tc>
      </w:tr>
    </w:tbl>
    <w:p w14:paraId="79C5E1F7" w14:textId="77777777" w:rsidR="00873365" w:rsidRPr="00D1593A"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384C6DD3" w:rsidR="00513D1A" w:rsidRPr="00E4407B" w:rsidRDefault="00FE4B50" w:rsidP="00BE76B2">
      <w:pPr>
        <w:pStyle w:val="Nagwek"/>
        <w:spacing w:line="240" w:lineRule="auto"/>
        <w:ind w:left="4956"/>
        <w:jc w:val="right"/>
        <w:rPr>
          <w:rFonts w:ascii="Arial" w:hAnsi="Arial" w:cs="Arial"/>
          <w:bCs/>
          <w:color w:val="000000" w:themeColor="text1"/>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D1593A">
        <w:rPr>
          <w:rFonts w:ascii="Arial" w:hAnsi="Arial" w:cs="Arial"/>
          <w:bCs/>
          <w:sz w:val="20"/>
          <w:lang w:val="pl-PL"/>
        </w:rPr>
        <w:t>12</w:t>
      </w:r>
      <w:r w:rsidR="00D9583D">
        <w:rPr>
          <w:rFonts w:ascii="Arial" w:hAnsi="Arial" w:cs="Arial"/>
          <w:bCs/>
          <w:sz w:val="20"/>
          <w:lang w:val="pl-PL"/>
        </w:rPr>
        <w:t xml:space="preserve"> grudnia</w:t>
      </w:r>
      <w:r w:rsidR="009C4CDE" w:rsidRPr="00E4407B">
        <w:rPr>
          <w:rFonts w:ascii="Arial" w:hAnsi="Arial" w:cs="Arial"/>
          <w:bCs/>
          <w:color w:val="FF0000"/>
          <w:sz w:val="20"/>
          <w:lang w:val="pl-PL"/>
        </w:rPr>
        <w:t xml:space="preserve"> </w:t>
      </w:r>
      <w:r w:rsidR="009C4CDE" w:rsidRPr="00E4407B">
        <w:rPr>
          <w:rFonts w:ascii="Arial" w:hAnsi="Arial" w:cs="Arial"/>
          <w:bCs/>
          <w:color w:val="000000" w:themeColor="text1"/>
          <w:sz w:val="20"/>
          <w:lang w:val="pl-PL"/>
        </w:rPr>
        <w:t>20</w:t>
      </w:r>
      <w:r w:rsidR="00D1593A">
        <w:rPr>
          <w:rFonts w:ascii="Arial" w:hAnsi="Arial" w:cs="Arial"/>
          <w:bCs/>
          <w:color w:val="000000" w:themeColor="text1"/>
          <w:sz w:val="20"/>
          <w:lang w:val="pl-PL"/>
        </w:rPr>
        <w:t>19</w:t>
      </w:r>
      <w:r w:rsidR="00062C1C" w:rsidRPr="00E4407B">
        <w:rPr>
          <w:rFonts w:ascii="Arial" w:hAnsi="Arial" w:cs="Arial"/>
          <w:bCs/>
          <w:color w:val="000000" w:themeColor="text1"/>
          <w:sz w:val="20"/>
          <w:lang w:val="pl-PL"/>
        </w:rPr>
        <w:t xml:space="preserve"> </w:t>
      </w:r>
      <w:r w:rsidR="00513D1A" w:rsidRPr="00E4407B">
        <w:rPr>
          <w:rFonts w:ascii="Arial" w:hAnsi="Arial" w:cs="Arial"/>
          <w:bCs/>
          <w:color w:val="000000" w:themeColor="text1"/>
          <w:sz w:val="20"/>
          <w:lang w:val="pl-PL"/>
        </w:rPr>
        <w:t>r.</w:t>
      </w:r>
    </w:p>
    <w:p w14:paraId="65F6E479" w14:textId="2A56C6E6" w:rsidR="008229B4" w:rsidRPr="00E4407B" w:rsidRDefault="00934FB6" w:rsidP="00785D84">
      <w:pPr>
        <w:pStyle w:val="Nagwek"/>
        <w:tabs>
          <w:tab w:val="left" w:pos="708"/>
        </w:tabs>
        <w:spacing w:line="240" w:lineRule="auto"/>
        <w:rPr>
          <w:rFonts w:ascii="Arial" w:hAnsi="Arial" w:cs="Arial"/>
          <w:bCs/>
          <w:sz w:val="20"/>
          <w:lang w:val="pl-PL"/>
        </w:rPr>
      </w:pPr>
      <w:r w:rsidRPr="00142D5A">
        <w:rPr>
          <w:rFonts w:ascii="Arial" w:hAnsi="Arial" w:cs="Arial"/>
          <w:bCs/>
          <w:sz w:val="20"/>
          <w:lang w:val="pl-PL"/>
        </w:rPr>
        <w:t>Nr sprawy:</w:t>
      </w:r>
      <w:r w:rsidR="008B0CBE" w:rsidRPr="00142D5A">
        <w:rPr>
          <w:rFonts w:ascii="Arial" w:hAnsi="Arial" w:cs="Arial"/>
          <w:bCs/>
          <w:sz w:val="20"/>
          <w:lang w:val="pl-PL"/>
        </w:rPr>
        <w:t xml:space="preserve"> RZP.271</w:t>
      </w:r>
      <w:r w:rsidR="00142D5A" w:rsidRPr="00142D5A">
        <w:rPr>
          <w:rFonts w:ascii="Arial" w:hAnsi="Arial" w:cs="Arial"/>
          <w:bCs/>
          <w:sz w:val="20"/>
          <w:lang w:val="pl-PL"/>
        </w:rPr>
        <w:t>.36.2019</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0B10DF96"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552B40">
        <w:rPr>
          <w:rFonts w:ascii="Arial" w:hAnsi="Arial" w:cs="Arial"/>
          <w:b/>
          <w:sz w:val="20"/>
          <w:szCs w:val="20"/>
          <w:lang w:val="pl-PL"/>
        </w:rPr>
        <w:t>9</w:t>
      </w:r>
      <w:r w:rsidR="003B144B" w:rsidRPr="00E4407B">
        <w:rPr>
          <w:rFonts w:ascii="Arial" w:hAnsi="Arial" w:cs="Arial"/>
          <w:b/>
          <w:sz w:val="20"/>
          <w:szCs w:val="20"/>
          <w:lang w:val="pl-PL"/>
        </w:rPr>
        <w:t xml:space="preserve"> r. poz. </w:t>
      </w:r>
      <w:r w:rsidR="00552B40">
        <w:rPr>
          <w:rFonts w:ascii="Arial" w:hAnsi="Arial" w:cs="Arial"/>
          <w:b/>
          <w:sz w:val="20"/>
          <w:szCs w:val="20"/>
          <w:lang w:val="pl-PL"/>
        </w:rPr>
        <w:t>1843</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4DD04DF4" w:rsidR="006354D0" w:rsidRPr="00E4407B" w:rsidRDefault="00BC4FD6" w:rsidP="006354D0">
      <w:pPr>
        <w:widowControl w:val="0"/>
        <w:snapToGrid w:val="0"/>
        <w:spacing w:line="240" w:lineRule="auto"/>
        <w:jc w:val="center"/>
        <w:rPr>
          <w:rFonts w:ascii="Arial" w:hAnsi="Arial" w:cs="Arial"/>
          <w:b/>
          <w:szCs w:val="20"/>
          <w:lang w:val="pl-PL"/>
        </w:rPr>
      </w:pPr>
      <w:r w:rsidRPr="004E13D4">
        <w:rPr>
          <w:rFonts w:ascii="Arial" w:hAnsi="Arial" w:cs="Arial"/>
          <w:b/>
          <w:sz w:val="20"/>
          <w:lang w:val="pl-PL"/>
        </w:rPr>
        <w:t>ŚWIADCZENIE USŁUG POCZTOWYCH NA POTRZEBY URZĘDU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7492"/>
        <w:gridCol w:w="1581"/>
      </w:tblGrid>
      <w:tr w:rsidR="0086745A" w:rsidRPr="00E4407B" w14:paraId="3F95D678" w14:textId="77777777" w:rsidTr="001F6024">
        <w:tc>
          <w:tcPr>
            <w:tcW w:w="9073" w:type="dxa"/>
            <w:gridSpan w:val="2"/>
            <w:shd w:val="clear" w:color="auto" w:fill="auto"/>
            <w:vAlign w:val="center"/>
          </w:tcPr>
          <w:p w14:paraId="4CBE6782" w14:textId="20DC681A" w:rsidR="0086745A" w:rsidRPr="00E4407B" w:rsidRDefault="0086745A" w:rsidP="0086745A">
            <w:pPr>
              <w:snapToGrid w:val="0"/>
              <w:spacing w:after="0" w:line="240" w:lineRule="auto"/>
              <w:rPr>
                <w:rFonts w:ascii="Arial" w:hAnsi="Arial" w:cs="Arial"/>
                <w:sz w:val="20"/>
                <w:szCs w:val="20"/>
                <w:lang w:val="pl-PL"/>
              </w:rPr>
            </w:pPr>
            <w:r w:rsidRPr="00321E48">
              <w:rPr>
                <w:rFonts w:ascii="Arial" w:hAnsi="Arial" w:cs="Arial"/>
                <w:sz w:val="20"/>
                <w:szCs w:val="20"/>
                <w:lang w:val="pl-PL"/>
              </w:rPr>
              <w:t xml:space="preserve">Specyfikacja niniejsza zawiera </w:t>
            </w:r>
            <w:r w:rsidR="003B56D1">
              <w:rPr>
                <w:rFonts w:ascii="Arial" w:hAnsi="Arial" w:cs="Arial"/>
                <w:sz w:val="20"/>
                <w:szCs w:val="20"/>
                <w:lang w:val="pl-PL"/>
              </w:rPr>
              <w:t>29</w:t>
            </w:r>
            <w:r w:rsidRPr="00321E48">
              <w:rPr>
                <w:rFonts w:ascii="Arial" w:hAnsi="Arial" w:cs="Arial"/>
                <w:sz w:val="20"/>
                <w:szCs w:val="20"/>
                <w:lang w:val="pl-PL"/>
              </w:rPr>
              <w:t xml:space="preserve"> stron</w:t>
            </w:r>
          </w:p>
        </w:tc>
      </w:tr>
      <w:tr w:rsidR="0086745A" w:rsidRPr="00E4407B" w14:paraId="3F219488" w14:textId="77777777" w:rsidTr="001F6024">
        <w:tc>
          <w:tcPr>
            <w:tcW w:w="9073" w:type="dxa"/>
            <w:gridSpan w:val="2"/>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1F6024">
        <w:tc>
          <w:tcPr>
            <w:tcW w:w="7492" w:type="dxa"/>
            <w:shd w:val="clear" w:color="auto" w:fill="auto"/>
            <w:vAlign w:val="center"/>
          </w:tcPr>
          <w:p w14:paraId="064BF090" w14:textId="6A904133"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r w:rsidR="004D1568">
              <w:rPr>
                <w:rFonts w:ascii="Arial" w:hAnsi="Arial" w:cs="Arial"/>
                <w:sz w:val="20"/>
                <w:szCs w:val="20"/>
                <w:lang w:val="pl-PL"/>
              </w:rPr>
              <w:t xml:space="preserve"> wraz z Załącznikiem nr 1 – Formularzem cenowym</w:t>
            </w:r>
          </w:p>
        </w:tc>
        <w:tc>
          <w:tcPr>
            <w:tcW w:w="1581" w:type="dxa"/>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1F6024">
        <w:tc>
          <w:tcPr>
            <w:tcW w:w="7492" w:type="dxa"/>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81" w:type="dxa"/>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469F3245" w14:textId="77777777" w:rsidTr="001F6024">
        <w:tc>
          <w:tcPr>
            <w:tcW w:w="7492" w:type="dxa"/>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81" w:type="dxa"/>
            <w:shd w:val="clear" w:color="auto" w:fill="auto"/>
            <w:vAlign w:val="center"/>
          </w:tcPr>
          <w:p w14:paraId="282FA379" w14:textId="7C061844"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3</w:t>
            </w:r>
          </w:p>
        </w:tc>
      </w:tr>
      <w:tr w:rsidR="0086745A" w:rsidRPr="00E4407B" w14:paraId="6E06682A" w14:textId="77777777" w:rsidTr="001F6024">
        <w:tc>
          <w:tcPr>
            <w:tcW w:w="7492" w:type="dxa"/>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81" w:type="dxa"/>
            <w:shd w:val="clear" w:color="auto" w:fill="auto"/>
            <w:vAlign w:val="center"/>
          </w:tcPr>
          <w:p w14:paraId="2F9B25D0" w14:textId="2C931A26"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4</w:t>
            </w:r>
          </w:p>
        </w:tc>
      </w:tr>
      <w:tr w:rsidR="0086745A" w:rsidRPr="00E4407B" w14:paraId="010F7D17" w14:textId="77777777" w:rsidTr="001F6024">
        <w:tc>
          <w:tcPr>
            <w:tcW w:w="7492" w:type="dxa"/>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81" w:type="dxa"/>
            <w:shd w:val="clear" w:color="auto" w:fill="auto"/>
            <w:vAlign w:val="center"/>
          </w:tcPr>
          <w:p w14:paraId="7FE7F784" w14:textId="30E7D81B"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5</w:t>
            </w: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3F25BE16" w14:textId="77777777" w:rsidR="00552B40"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6963CE7" w14:textId="77777777" w:rsidR="00552B40" w:rsidRDefault="00552B40" w:rsidP="00882187">
      <w:pPr>
        <w:spacing w:after="0" w:line="240" w:lineRule="auto"/>
        <w:rPr>
          <w:rFonts w:ascii="Arial" w:hAnsi="Arial" w:cs="Arial"/>
          <w:sz w:val="20"/>
          <w:szCs w:val="20"/>
          <w:lang w:val="pl-PL"/>
        </w:rPr>
      </w:pPr>
    </w:p>
    <w:p w14:paraId="5D25EB42" w14:textId="77777777" w:rsidR="00552B40" w:rsidRDefault="00552B40" w:rsidP="00882187">
      <w:pPr>
        <w:spacing w:after="0" w:line="240" w:lineRule="auto"/>
        <w:rPr>
          <w:rFonts w:ascii="Arial" w:hAnsi="Arial" w:cs="Arial"/>
          <w:sz w:val="20"/>
          <w:szCs w:val="20"/>
          <w:lang w:val="pl-PL"/>
        </w:rPr>
      </w:pPr>
      <w:bookmarkStart w:id="1" w:name="_GoBack"/>
      <w:bookmarkEnd w:id="1"/>
    </w:p>
    <w:p w14:paraId="72DCD617" w14:textId="6EE8BCF3" w:rsidR="00882187" w:rsidRPr="00E4407B" w:rsidRDefault="00405453" w:rsidP="00552B40">
      <w:pPr>
        <w:spacing w:after="0" w:line="240" w:lineRule="auto"/>
        <w:ind w:left="2124"/>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C7A32">
        <w:rPr>
          <w:rFonts w:ascii="Arial" w:hAnsi="Arial" w:cs="Arial"/>
          <w:sz w:val="20"/>
          <w:szCs w:val="20"/>
          <w:lang w:val="pl-PL"/>
        </w:rPr>
        <w:t>Wójta</w:t>
      </w:r>
      <w:r w:rsidRPr="00E4407B">
        <w:rPr>
          <w:rFonts w:ascii="Arial" w:hAnsi="Arial" w:cs="Arial"/>
          <w:sz w:val="20"/>
          <w:szCs w:val="20"/>
          <w:lang w:val="pl-PL"/>
        </w:rPr>
        <w:tab/>
      </w:r>
    </w:p>
    <w:p w14:paraId="1D0E1B48" w14:textId="5F150F17"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8C7A32">
        <w:rPr>
          <w:rFonts w:ascii="Arial" w:hAnsi="Arial" w:cs="Arial"/>
          <w:sz w:val="20"/>
          <w:szCs w:val="20"/>
          <w:lang w:val="pl-PL"/>
        </w:rPr>
        <w:t>(-) Sławomir Sumka</w:t>
      </w:r>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5CE37C39" w:rsidR="001F4F93" w:rsidRPr="00E8153D" w:rsidRDefault="00E8153D" w:rsidP="00B94AFA">
      <w:p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E8153D">
        <w:rPr>
          <w:rFonts w:ascii="Arial" w:hAnsi="Arial" w:cs="Arial"/>
          <w:color w:val="FF0000"/>
          <w:sz w:val="20"/>
          <w:szCs w:val="20"/>
          <w:lang w:val="pl-PL" w:eastAsia="pl-PL"/>
        </w:rPr>
        <w:t>SIWZ zawiera zmiany dokonane w dniu 17.12.2019 r. (zmiany zaznaczone czcionką w kolorze czerwonym).</w:t>
      </w: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131FA1B" w14:textId="77777777" w:rsidR="00552B40" w:rsidRDefault="00552B40"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09216525"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77ACE27D"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lastRenderedPageBreak/>
        <w:t>Spis treści:</w:t>
      </w:r>
      <w:r w:rsidR="008115E0" w:rsidRPr="00E4407B">
        <w:rPr>
          <w:rFonts w:ascii="Arial" w:hAnsi="Arial" w:cs="Arial"/>
          <w:b/>
          <w:sz w:val="20"/>
          <w:szCs w:val="20"/>
          <w:lang w:val="pl-PL"/>
        </w:rPr>
        <w:tab/>
      </w:r>
    </w:p>
    <w:p w14:paraId="3EF8FB0C" w14:textId="64B99AF0" w:rsidR="002F0188" w:rsidRDefault="00B86D0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31335498" w:history="1">
        <w:r w:rsidR="002F0188" w:rsidRPr="00EE0162">
          <w:rPr>
            <w:rStyle w:val="Hipercze"/>
            <w:noProof/>
          </w:rPr>
          <w:t>1.Nazwa oraz adres Zamawiającego.</w:t>
        </w:r>
        <w:r w:rsidR="002F0188">
          <w:rPr>
            <w:noProof/>
            <w:webHidden/>
          </w:rPr>
          <w:tab/>
        </w:r>
        <w:r w:rsidR="002F0188">
          <w:rPr>
            <w:noProof/>
            <w:webHidden/>
          </w:rPr>
          <w:fldChar w:fldCharType="begin"/>
        </w:r>
        <w:r w:rsidR="002F0188">
          <w:rPr>
            <w:noProof/>
            <w:webHidden/>
          </w:rPr>
          <w:instrText xml:space="preserve"> PAGEREF _Toc531335498 \h </w:instrText>
        </w:r>
        <w:r w:rsidR="002F0188">
          <w:rPr>
            <w:noProof/>
            <w:webHidden/>
          </w:rPr>
        </w:r>
        <w:r w:rsidR="002F0188">
          <w:rPr>
            <w:noProof/>
            <w:webHidden/>
          </w:rPr>
          <w:fldChar w:fldCharType="separate"/>
        </w:r>
        <w:r w:rsidR="007D4B8D">
          <w:rPr>
            <w:noProof/>
            <w:webHidden/>
          </w:rPr>
          <w:t>3</w:t>
        </w:r>
        <w:r w:rsidR="002F0188">
          <w:rPr>
            <w:noProof/>
            <w:webHidden/>
          </w:rPr>
          <w:fldChar w:fldCharType="end"/>
        </w:r>
      </w:hyperlink>
    </w:p>
    <w:p w14:paraId="70C3C696" w14:textId="3ED377C0" w:rsidR="002F0188" w:rsidRDefault="008C7A32"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499" w:history="1">
        <w:r w:rsidR="002F0188" w:rsidRPr="00EE0162">
          <w:rPr>
            <w:rStyle w:val="Hipercze"/>
            <w:noProof/>
          </w:rPr>
          <w:t>2.Definicje.</w:t>
        </w:r>
        <w:r w:rsidR="002F0188">
          <w:rPr>
            <w:noProof/>
            <w:webHidden/>
          </w:rPr>
          <w:tab/>
        </w:r>
        <w:r w:rsidR="002F0188">
          <w:rPr>
            <w:noProof/>
            <w:webHidden/>
          </w:rPr>
          <w:fldChar w:fldCharType="begin"/>
        </w:r>
        <w:r w:rsidR="002F0188">
          <w:rPr>
            <w:noProof/>
            <w:webHidden/>
          </w:rPr>
          <w:instrText xml:space="preserve"> PAGEREF _Toc531335499 \h </w:instrText>
        </w:r>
        <w:r w:rsidR="002F0188">
          <w:rPr>
            <w:noProof/>
            <w:webHidden/>
          </w:rPr>
        </w:r>
        <w:r w:rsidR="002F0188">
          <w:rPr>
            <w:noProof/>
            <w:webHidden/>
          </w:rPr>
          <w:fldChar w:fldCharType="separate"/>
        </w:r>
        <w:r w:rsidR="007D4B8D">
          <w:rPr>
            <w:noProof/>
            <w:webHidden/>
          </w:rPr>
          <w:t>3</w:t>
        </w:r>
        <w:r w:rsidR="002F0188">
          <w:rPr>
            <w:noProof/>
            <w:webHidden/>
          </w:rPr>
          <w:fldChar w:fldCharType="end"/>
        </w:r>
      </w:hyperlink>
    </w:p>
    <w:p w14:paraId="21A6506B" w14:textId="6104F871" w:rsidR="002F0188" w:rsidRDefault="008C7A32"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0" w:history="1">
        <w:r w:rsidR="002F0188" w:rsidRPr="00EE0162">
          <w:rPr>
            <w:rStyle w:val="Hipercze"/>
            <w:noProof/>
          </w:rPr>
          <w:t>3.Tryb udzielenia zamówienia.</w:t>
        </w:r>
        <w:r w:rsidR="002F0188">
          <w:rPr>
            <w:noProof/>
            <w:webHidden/>
          </w:rPr>
          <w:tab/>
        </w:r>
        <w:r w:rsidR="002F0188">
          <w:rPr>
            <w:noProof/>
            <w:webHidden/>
          </w:rPr>
          <w:fldChar w:fldCharType="begin"/>
        </w:r>
        <w:r w:rsidR="002F0188">
          <w:rPr>
            <w:noProof/>
            <w:webHidden/>
          </w:rPr>
          <w:instrText xml:space="preserve"> PAGEREF _Toc531335500 \h </w:instrText>
        </w:r>
        <w:r w:rsidR="002F0188">
          <w:rPr>
            <w:noProof/>
            <w:webHidden/>
          </w:rPr>
        </w:r>
        <w:r w:rsidR="002F0188">
          <w:rPr>
            <w:noProof/>
            <w:webHidden/>
          </w:rPr>
          <w:fldChar w:fldCharType="separate"/>
        </w:r>
        <w:r w:rsidR="007D4B8D">
          <w:rPr>
            <w:noProof/>
            <w:webHidden/>
          </w:rPr>
          <w:t>3</w:t>
        </w:r>
        <w:r w:rsidR="002F0188">
          <w:rPr>
            <w:noProof/>
            <w:webHidden/>
          </w:rPr>
          <w:fldChar w:fldCharType="end"/>
        </w:r>
      </w:hyperlink>
    </w:p>
    <w:p w14:paraId="0467F051" w14:textId="43BD3953" w:rsidR="002F0188" w:rsidRDefault="008C7A32"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1" w:history="1">
        <w:r w:rsidR="002F0188" w:rsidRPr="00EE0162">
          <w:rPr>
            <w:rStyle w:val="Hipercze"/>
            <w:noProof/>
          </w:rPr>
          <w:t>4.Opis przedmiotu zamówienia.</w:t>
        </w:r>
        <w:r w:rsidR="002F0188">
          <w:rPr>
            <w:noProof/>
            <w:webHidden/>
          </w:rPr>
          <w:tab/>
        </w:r>
        <w:r w:rsidR="002F0188">
          <w:rPr>
            <w:noProof/>
            <w:webHidden/>
          </w:rPr>
          <w:fldChar w:fldCharType="begin"/>
        </w:r>
        <w:r w:rsidR="002F0188">
          <w:rPr>
            <w:noProof/>
            <w:webHidden/>
          </w:rPr>
          <w:instrText xml:space="preserve"> PAGEREF _Toc531335501 \h </w:instrText>
        </w:r>
        <w:r w:rsidR="002F0188">
          <w:rPr>
            <w:noProof/>
            <w:webHidden/>
          </w:rPr>
        </w:r>
        <w:r w:rsidR="002F0188">
          <w:rPr>
            <w:noProof/>
            <w:webHidden/>
          </w:rPr>
          <w:fldChar w:fldCharType="separate"/>
        </w:r>
        <w:r w:rsidR="007D4B8D">
          <w:rPr>
            <w:noProof/>
            <w:webHidden/>
          </w:rPr>
          <w:t>3</w:t>
        </w:r>
        <w:r w:rsidR="002F0188">
          <w:rPr>
            <w:noProof/>
            <w:webHidden/>
          </w:rPr>
          <w:fldChar w:fldCharType="end"/>
        </w:r>
      </w:hyperlink>
    </w:p>
    <w:p w14:paraId="227B05EE" w14:textId="1C8BF735" w:rsidR="002F0188" w:rsidRDefault="008C7A32"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2" w:history="1">
        <w:r w:rsidR="002F0188" w:rsidRPr="00EE0162">
          <w:rPr>
            <w:rStyle w:val="Hipercze"/>
            <w:noProof/>
          </w:rPr>
          <w:t>5.Termin wykonania zamówienia.</w:t>
        </w:r>
        <w:r w:rsidR="002F0188">
          <w:rPr>
            <w:noProof/>
            <w:webHidden/>
          </w:rPr>
          <w:tab/>
        </w:r>
        <w:r w:rsidR="002F0188">
          <w:rPr>
            <w:noProof/>
            <w:webHidden/>
          </w:rPr>
          <w:fldChar w:fldCharType="begin"/>
        </w:r>
        <w:r w:rsidR="002F0188">
          <w:rPr>
            <w:noProof/>
            <w:webHidden/>
          </w:rPr>
          <w:instrText xml:space="preserve"> PAGEREF _Toc531335502 \h </w:instrText>
        </w:r>
        <w:r w:rsidR="002F0188">
          <w:rPr>
            <w:noProof/>
            <w:webHidden/>
          </w:rPr>
        </w:r>
        <w:r w:rsidR="002F0188">
          <w:rPr>
            <w:noProof/>
            <w:webHidden/>
          </w:rPr>
          <w:fldChar w:fldCharType="separate"/>
        </w:r>
        <w:r w:rsidR="007D4B8D">
          <w:rPr>
            <w:noProof/>
            <w:webHidden/>
          </w:rPr>
          <w:t>6</w:t>
        </w:r>
        <w:r w:rsidR="002F0188">
          <w:rPr>
            <w:noProof/>
            <w:webHidden/>
          </w:rPr>
          <w:fldChar w:fldCharType="end"/>
        </w:r>
      </w:hyperlink>
    </w:p>
    <w:p w14:paraId="649F3F45" w14:textId="0E11AEA3" w:rsidR="002F0188" w:rsidRDefault="008C7A32"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3" w:history="1">
        <w:r w:rsidR="002F0188" w:rsidRPr="00EE0162">
          <w:rPr>
            <w:rStyle w:val="Hipercze"/>
            <w:noProof/>
          </w:rPr>
          <w:t>6.Warunki udziału w postępowaniu.</w:t>
        </w:r>
        <w:r w:rsidR="002F0188">
          <w:rPr>
            <w:noProof/>
            <w:webHidden/>
          </w:rPr>
          <w:tab/>
        </w:r>
        <w:r w:rsidR="002F0188">
          <w:rPr>
            <w:noProof/>
            <w:webHidden/>
          </w:rPr>
          <w:fldChar w:fldCharType="begin"/>
        </w:r>
        <w:r w:rsidR="002F0188">
          <w:rPr>
            <w:noProof/>
            <w:webHidden/>
          </w:rPr>
          <w:instrText xml:space="preserve"> PAGEREF _Toc531335503 \h </w:instrText>
        </w:r>
        <w:r w:rsidR="002F0188">
          <w:rPr>
            <w:noProof/>
            <w:webHidden/>
          </w:rPr>
        </w:r>
        <w:r w:rsidR="002F0188">
          <w:rPr>
            <w:noProof/>
            <w:webHidden/>
          </w:rPr>
          <w:fldChar w:fldCharType="separate"/>
        </w:r>
        <w:r w:rsidR="007D4B8D">
          <w:rPr>
            <w:noProof/>
            <w:webHidden/>
          </w:rPr>
          <w:t>6</w:t>
        </w:r>
        <w:r w:rsidR="002F0188">
          <w:rPr>
            <w:noProof/>
            <w:webHidden/>
          </w:rPr>
          <w:fldChar w:fldCharType="end"/>
        </w:r>
      </w:hyperlink>
    </w:p>
    <w:p w14:paraId="4C4B22AA" w14:textId="6867B731" w:rsidR="002F0188" w:rsidRDefault="008C7A32"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4" w:history="1">
        <w:r w:rsidR="002F0188" w:rsidRPr="00EE0162">
          <w:rPr>
            <w:rStyle w:val="Hipercze"/>
            <w:noProof/>
          </w:rPr>
          <w:t>7.Podstawy wykluczenia, o których mowa w art. 24 ust. 5 ustawy PZP.</w:t>
        </w:r>
        <w:r w:rsidR="002F0188">
          <w:rPr>
            <w:noProof/>
            <w:webHidden/>
          </w:rPr>
          <w:tab/>
        </w:r>
        <w:r w:rsidR="002F0188">
          <w:rPr>
            <w:noProof/>
            <w:webHidden/>
          </w:rPr>
          <w:fldChar w:fldCharType="begin"/>
        </w:r>
        <w:r w:rsidR="002F0188">
          <w:rPr>
            <w:noProof/>
            <w:webHidden/>
          </w:rPr>
          <w:instrText xml:space="preserve"> PAGEREF _Toc531335504 \h </w:instrText>
        </w:r>
        <w:r w:rsidR="002F0188">
          <w:rPr>
            <w:noProof/>
            <w:webHidden/>
          </w:rPr>
        </w:r>
        <w:r w:rsidR="002F0188">
          <w:rPr>
            <w:noProof/>
            <w:webHidden/>
          </w:rPr>
          <w:fldChar w:fldCharType="separate"/>
        </w:r>
        <w:r w:rsidR="007D4B8D">
          <w:rPr>
            <w:noProof/>
            <w:webHidden/>
          </w:rPr>
          <w:t>7</w:t>
        </w:r>
        <w:r w:rsidR="002F0188">
          <w:rPr>
            <w:noProof/>
            <w:webHidden/>
          </w:rPr>
          <w:fldChar w:fldCharType="end"/>
        </w:r>
      </w:hyperlink>
    </w:p>
    <w:p w14:paraId="797DC379" w14:textId="07B7C552" w:rsidR="002F0188" w:rsidRDefault="008C7A32"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5" w:history="1">
        <w:r w:rsidR="002F0188" w:rsidRPr="00EE0162">
          <w:rPr>
            <w:rStyle w:val="Hipercze"/>
            <w:noProof/>
          </w:rPr>
          <w:t>8.Wykaz oświadczeń lub dokumentów, potwierdzających spełnianie warunków udziału w postępowaniu oraz brak podstaw wykluczenia.</w:t>
        </w:r>
        <w:r w:rsidR="002F0188">
          <w:rPr>
            <w:noProof/>
            <w:webHidden/>
          </w:rPr>
          <w:tab/>
        </w:r>
        <w:r w:rsidR="002F0188">
          <w:rPr>
            <w:noProof/>
            <w:webHidden/>
          </w:rPr>
          <w:fldChar w:fldCharType="begin"/>
        </w:r>
        <w:r w:rsidR="002F0188">
          <w:rPr>
            <w:noProof/>
            <w:webHidden/>
          </w:rPr>
          <w:instrText xml:space="preserve"> PAGEREF _Toc531335505 \h </w:instrText>
        </w:r>
        <w:r w:rsidR="002F0188">
          <w:rPr>
            <w:noProof/>
            <w:webHidden/>
          </w:rPr>
        </w:r>
        <w:r w:rsidR="002F0188">
          <w:rPr>
            <w:noProof/>
            <w:webHidden/>
          </w:rPr>
          <w:fldChar w:fldCharType="separate"/>
        </w:r>
        <w:r w:rsidR="007D4B8D">
          <w:rPr>
            <w:noProof/>
            <w:webHidden/>
          </w:rPr>
          <w:t>7</w:t>
        </w:r>
        <w:r w:rsidR="002F0188">
          <w:rPr>
            <w:noProof/>
            <w:webHidden/>
          </w:rPr>
          <w:fldChar w:fldCharType="end"/>
        </w:r>
      </w:hyperlink>
    </w:p>
    <w:p w14:paraId="68C0F27D" w14:textId="5E3D2657" w:rsidR="002F0188" w:rsidRDefault="008C7A32"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6" w:history="1">
        <w:r w:rsidR="002F0188" w:rsidRPr="00EE0162">
          <w:rPr>
            <w:rStyle w:val="Hipercze"/>
            <w:noProof/>
          </w:rPr>
          <w:t>9.Wykonawcy wspólnie ubiegający się o udzielenie zamówienia.</w:t>
        </w:r>
        <w:r w:rsidR="002F0188">
          <w:rPr>
            <w:noProof/>
            <w:webHidden/>
          </w:rPr>
          <w:tab/>
        </w:r>
        <w:r w:rsidR="002F0188">
          <w:rPr>
            <w:noProof/>
            <w:webHidden/>
          </w:rPr>
          <w:fldChar w:fldCharType="begin"/>
        </w:r>
        <w:r w:rsidR="002F0188">
          <w:rPr>
            <w:noProof/>
            <w:webHidden/>
          </w:rPr>
          <w:instrText xml:space="preserve"> PAGEREF _Toc531335506 \h </w:instrText>
        </w:r>
        <w:r w:rsidR="002F0188">
          <w:rPr>
            <w:noProof/>
            <w:webHidden/>
          </w:rPr>
        </w:r>
        <w:r w:rsidR="002F0188">
          <w:rPr>
            <w:noProof/>
            <w:webHidden/>
          </w:rPr>
          <w:fldChar w:fldCharType="separate"/>
        </w:r>
        <w:r w:rsidR="007D4B8D">
          <w:rPr>
            <w:noProof/>
            <w:webHidden/>
          </w:rPr>
          <w:t>8</w:t>
        </w:r>
        <w:r w:rsidR="002F0188">
          <w:rPr>
            <w:noProof/>
            <w:webHidden/>
          </w:rPr>
          <w:fldChar w:fldCharType="end"/>
        </w:r>
      </w:hyperlink>
    </w:p>
    <w:p w14:paraId="4D23973A" w14:textId="4BAC4D07"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7" w:history="1">
        <w:r w:rsidR="002F0188" w:rsidRPr="00EE0162">
          <w:rPr>
            <w:rStyle w:val="Hipercze"/>
            <w:noProof/>
          </w:rPr>
          <w:t>10.Informacje o sposobie porozumiewania się Zamawiającego z Wykonawcami oraz przekazywania oświadczeń i dokumentów, a także wskazanie osób uprawnionych do porozumiewania się z Wykonawcami.</w:t>
        </w:r>
        <w:r w:rsidR="002F0188">
          <w:rPr>
            <w:noProof/>
            <w:webHidden/>
          </w:rPr>
          <w:tab/>
        </w:r>
        <w:r w:rsidR="002F0188">
          <w:rPr>
            <w:noProof/>
            <w:webHidden/>
          </w:rPr>
          <w:fldChar w:fldCharType="begin"/>
        </w:r>
        <w:r w:rsidR="002F0188">
          <w:rPr>
            <w:noProof/>
            <w:webHidden/>
          </w:rPr>
          <w:instrText xml:space="preserve"> PAGEREF _Toc531335507 \h </w:instrText>
        </w:r>
        <w:r w:rsidR="002F0188">
          <w:rPr>
            <w:noProof/>
            <w:webHidden/>
          </w:rPr>
        </w:r>
        <w:r w:rsidR="002F0188">
          <w:rPr>
            <w:noProof/>
            <w:webHidden/>
          </w:rPr>
          <w:fldChar w:fldCharType="separate"/>
        </w:r>
        <w:r w:rsidR="007D4B8D">
          <w:rPr>
            <w:noProof/>
            <w:webHidden/>
          </w:rPr>
          <w:t>8</w:t>
        </w:r>
        <w:r w:rsidR="002F0188">
          <w:rPr>
            <w:noProof/>
            <w:webHidden/>
          </w:rPr>
          <w:fldChar w:fldCharType="end"/>
        </w:r>
      </w:hyperlink>
    </w:p>
    <w:p w14:paraId="696D6289" w14:textId="14926011"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8" w:history="1">
        <w:r w:rsidR="002F0188" w:rsidRPr="00EE0162">
          <w:rPr>
            <w:rStyle w:val="Hipercze"/>
            <w:noProof/>
          </w:rPr>
          <w:t>11.Wymagania dotyczące wadium.</w:t>
        </w:r>
        <w:r w:rsidR="002F0188">
          <w:rPr>
            <w:noProof/>
            <w:webHidden/>
          </w:rPr>
          <w:tab/>
        </w:r>
        <w:r w:rsidR="002F0188">
          <w:rPr>
            <w:noProof/>
            <w:webHidden/>
          </w:rPr>
          <w:fldChar w:fldCharType="begin"/>
        </w:r>
        <w:r w:rsidR="002F0188">
          <w:rPr>
            <w:noProof/>
            <w:webHidden/>
          </w:rPr>
          <w:instrText xml:space="preserve"> PAGEREF _Toc531335508 \h </w:instrText>
        </w:r>
        <w:r w:rsidR="002F0188">
          <w:rPr>
            <w:noProof/>
            <w:webHidden/>
          </w:rPr>
        </w:r>
        <w:r w:rsidR="002F0188">
          <w:rPr>
            <w:noProof/>
            <w:webHidden/>
          </w:rPr>
          <w:fldChar w:fldCharType="separate"/>
        </w:r>
        <w:r w:rsidR="007D4B8D">
          <w:rPr>
            <w:noProof/>
            <w:webHidden/>
          </w:rPr>
          <w:t>9</w:t>
        </w:r>
        <w:r w:rsidR="002F0188">
          <w:rPr>
            <w:noProof/>
            <w:webHidden/>
          </w:rPr>
          <w:fldChar w:fldCharType="end"/>
        </w:r>
      </w:hyperlink>
    </w:p>
    <w:p w14:paraId="246A1323" w14:textId="0A52E14B"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9" w:history="1">
        <w:r w:rsidR="002F0188" w:rsidRPr="00EE0162">
          <w:rPr>
            <w:rStyle w:val="Hipercze"/>
            <w:noProof/>
          </w:rPr>
          <w:t>12.Termin związania ofertą.</w:t>
        </w:r>
        <w:r w:rsidR="002F0188">
          <w:rPr>
            <w:noProof/>
            <w:webHidden/>
          </w:rPr>
          <w:tab/>
        </w:r>
        <w:r w:rsidR="002F0188">
          <w:rPr>
            <w:noProof/>
            <w:webHidden/>
          </w:rPr>
          <w:fldChar w:fldCharType="begin"/>
        </w:r>
        <w:r w:rsidR="002F0188">
          <w:rPr>
            <w:noProof/>
            <w:webHidden/>
          </w:rPr>
          <w:instrText xml:space="preserve"> PAGEREF _Toc531335509 \h </w:instrText>
        </w:r>
        <w:r w:rsidR="002F0188">
          <w:rPr>
            <w:noProof/>
            <w:webHidden/>
          </w:rPr>
        </w:r>
        <w:r w:rsidR="002F0188">
          <w:rPr>
            <w:noProof/>
            <w:webHidden/>
          </w:rPr>
          <w:fldChar w:fldCharType="separate"/>
        </w:r>
        <w:r w:rsidR="007D4B8D">
          <w:rPr>
            <w:noProof/>
            <w:webHidden/>
          </w:rPr>
          <w:t>9</w:t>
        </w:r>
        <w:r w:rsidR="002F0188">
          <w:rPr>
            <w:noProof/>
            <w:webHidden/>
          </w:rPr>
          <w:fldChar w:fldCharType="end"/>
        </w:r>
      </w:hyperlink>
    </w:p>
    <w:p w14:paraId="146CF8BD" w14:textId="2A42E889"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0" w:history="1">
        <w:r w:rsidR="002F0188" w:rsidRPr="00EE0162">
          <w:rPr>
            <w:rStyle w:val="Hipercze"/>
            <w:noProof/>
          </w:rPr>
          <w:t>13.Opis sposobu przygotowywania ofert.</w:t>
        </w:r>
        <w:r w:rsidR="002F0188">
          <w:rPr>
            <w:noProof/>
            <w:webHidden/>
          </w:rPr>
          <w:tab/>
        </w:r>
        <w:r w:rsidR="002F0188">
          <w:rPr>
            <w:noProof/>
            <w:webHidden/>
          </w:rPr>
          <w:fldChar w:fldCharType="begin"/>
        </w:r>
        <w:r w:rsidR="002F0188">
          <w:rPr>
            <w:noProof/>
            <w:webHidden/>
          </w:rPr>
          <w:instrText xml:space="preserve"> PAGEREF _Toc531335510 \h </w:instrText>
        </w:r>
        <w:r w:rsidR="002F0188">
          <w:rPr>
            <w:noProof/>
            <w:webHidden/>
          </w:rPr>
        </w:r>
        <w:r w:rsidR="002F0188">
          <w:rPr>
            <w:noProof/>
            <w:webHidden/>
          </w:rPr>
          <w:fldChar w:fldCharType="separate"/>
        </w:r>
        <w:r w:rsidR="007D4B8D">
          <w:rPr>
            <w:noProof/>
            <w:webHidden/>
          </w:rPr>
          <w:t>9</w:t>
        </w:r>
        <w:r w:rsidR="002F0188">
          <w:rPr>
            <w:noProof/>
            <w:webHidden/>
          </w:rPr>
          <w:fldChar w:fldCharType="end"/>
        </w:r>
      </w:hyperlink>
    </w:p>
    <w:p w14:paraId="338F2807" w14:textId="15A5E0EB"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1" w:history="1">
        <w:r w:rsidR="002F0188" w:rsidRPr="00EE0162">
          <w:rPr>
            <w:rStyle w:val="Hipercze"/>
            <w:noProof/>
          </w:rPr>
          <w:t>14.Miejsce i termin składania i otwarcia ofert.</w:t>
        </w:r>
        <w:r w:rsidR="002F0188">
          <w:rPr>
            <w:noProof/>
            <w:webHidden/>
          </w:rPr>
          <w:tab/>
        </w:r>
        <w:r w:rsidR="002F0188">
          <w:rPr>
            <w:noProof/>
            <w:webHidden/>
          </w:rPr>
          <w:fldChar w:fldCharType="begin"/>
        </w:r>
        <w:r w:rsidR="002F0188">
          <w:rPr>
            <w:noProof/>
            <w:webHidden/>
          </w:rPr>
          <w:instrText xml:space="preserve"> PAGEREF _Toc531335511 \h </w:instrText>
        </w:r>
        <w:r w:rsidR="002F0188">
          <w:rPr>
            <w:noProof/>
            <w:webHidden/>
          </w:rPr>
        </w:r>
        <w:r w:rsidR="002F0188">
          <w:rPr>
            <w:noProof/>
            <w:webHidden/>
          </w:rPr>
          <w:fldChar w:fldCharType="separate"/>
        </w:r>
        <w:r w:rsidR="007D4B8D">
          <w:rPr>
            <w:noProof/>
            <w:webHidden/>
          </w:rPr>
          <w:t>11</w:t>
        </w:r>
        <w:r w:rsidR="002F0188">
          <w:rPr>
            <w:noProof/>
            <w:webHidden/>
          </w:rPr>
          <w:fldChar w:fldCharType="end"/>
        </w:r>
      </w:hyperlink>
    </w:p>
    <w:p w14:paraId="15FF6552" w14:textId="2D923CA5"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2" w:history="1">
        <w:r w:rsidR="002F0188" w:rsidRPr="00EE0162">
          <w:rPr>
            <w:rStyle w:val="Hipercze"/>
            <w:noProof/>
          </w:rPr>
          <w:t>15.Opis sposobu obliczania ceny.</w:t>
        </w:r>
        <w:r w:rsidR="002F0188">
          <w:rPr>
            <w:noProof/>
            <w:webHidden/>
          </w:rPr>
          <w:tab/>
        </w:r>
        <w:r w:rsidR="002F0188">
          <w:rPr>
            <w:noProof/>
            <w:webHidden/>
          </w:rPr>
          <w:fldChar w:fldCharType="begin"/>
        </w:r>
        <w:r w:rsidR="002F0188">
          <w:rPr>
            <w:noProof/>
            <w:webHidden/>
          </w:rPr>
          <w:instrText xml:space="preserve"> PAGEREF _Toc531335512 \h </w:instrText>
        </w:r>
        <w:r w:rsidR="002F0188">
          <w:rPr>
            <w:noProof/>
            <w:webHidden/>
          </w:rPr>
        </w:r>
        <w:r w:rsidR="002F0188">
          <w:rPr>
            <w:noProof/>
            <w:webHidden/>
          </w:rPr>
          <w:fldChar w:fldCharType="separate"/>
        </w:r>
        <w:r w:rsidR="007D4B8D">
          <w:rPr>
            <w:noProof/>
            <w:webHidden/>
          </w:rPr>
          <w:t>11</w:t>
        </w:r>
        <w:r w:rsidR="002F0188">
          <w:rPr>
            <w:noProof/>
            <w:webHidden/>
          </w:rPr>
          <w:fldChar w:fldCharType="end"/>
        </w:r>
      </w:hyperlink>
    </w:p>
    <w:p w14:paraId="01DEA6ED" w14:textId="0A73335A"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3" w:history="1">
        <w:r w:rsidR="002F0188" w:rsidRPr="00EE0162">
          <w:rPr>
            <w:rStyle w:val="Hipercze"/>
            <w:noProof/>
          </w:rPr>
          <w:t>16.Opis kryteriów, którymi zamawiający będzie się kierował przy wyborze oferty, wraz z podaniem wag tych kryteriów i sposobu oceny ofert.</w:t>
        </w:r>
        <w:r w:rsidR="002F0188">
          <w:rPr>
            <w:noProof/>
            <w:webHidden/>
          </w:rPr>
          <w:tab/>
        </w:r>
        <w:r w:rsidR="002F0188">
          <w:rPr>
            <w:noProof/>
            <w:webHidden/>
          </w:rPr>
          <w:fldChar w:fldCharType="begin"/>
        </w:r>
        <w:r w:rsidR="002F0188">
          <w:rPr>
            <w:noProof/>
            <w:webHidden/>
          </w:rPr>
          <w:instrText xml:space="preserve"> PAGEREF _Toc531335513 \h </w:instrText>
        </w:r>
        <w:r w:rsidR="002F0188">
          <w:rPr>
            <w:noProof/>
            <w:webHidden/>
          </w:rPr>
        </w:r>
        <w:r w:rsidR="002F0188">
          <w:rPr>
            <w:noProof/>
            <w:webHidden/>
          </w:rPr>
          <w:fldChar w:fldCharType="separate"/>
        </w:r>
        <w:r w:rsidR="007D4B8D">
          <w:rPr>
            <w:noProof/>
            <w:webHidden/>
          </w:rPr>
          <w:t>12</w:t>
        </w:r>
        <w:r w:rsidR="002F0188">
          <w:rPr>
            <w:noProof/>
            <w:webHidden/>
          </w:rPr>
          <w:fldChar w:fldCharType="end"/>
        </w:r>
      </w:hyperlink>
    </w:p>
    <w:p w14:paraId="55B6850C" w14:textId="28183EE5"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4" w:history="1">
        <w:r w:rsidR="002F0188" w:rsidRPr="00EE0162">
          <w:rPr>
            <w:rStyle w:val="Hipercze"/>
            <w:noProof/>
          </w:rPr>
          <w:t>17.Informacje o formalnościach, jakie powinny być dopełnione po wyborze oferty w celu zawarcia umowy w sprawie zamówienia publicznego.</w:t>
        </w:r>
        <w:r w:rsidR="002F0188">
          <w:rPr>
            <w:noProof/>
            <w:webHidden/>
          </w:rPr>
          <w:tab/>
        </w:r>
        <w:r w:rsidR="002F0188">
          <w:rPr>
            <w:noProof/>
            <w:webHidden/>
          </w:rPr>
          <w:fldChar w:fldCharType="begin"/>
        </w:r>
        <w:r w:rsidR="002F0188">
          <w:rPr>
            <w:noProof/>
            <w:webHidden/>
          </w:rPr>
          <w:instrText xml:space="preserve"> PAGEREF _Toc531335514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561B0AFB" w14:textId="1C33B62C"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5" w:history="1">
        <w:r w:rsidR="002F0188" w:rsidRPr="00EE0162">
          <w:rPr>
            <w:rStyle w:val="Hipercze"/>
            <w:noProof/>
          </w:rPr>
          <w:t>18.Wymagania dotyczące zabezpieczenia należytego wykonania umowy.</w:t>
        </w:r>
        <w:r w:rsidR="002F0188">
          <w:rPr>
            <w:noProof/>
            <w:webHidden/>
          </w:rPr>
          <w:tab/>
        </w:r>
        <w:r w:rsidR="002F0188">
          <w:rPr>
            <w:noProof/>
            <w:webHidden/>
          </w:rPr>
          <w:fldChar w:fldCharType="begin"/>
        </w:r>
        <w:r w:rsidR="002F0188">
          <w:rPr>
            <w:noProof/>
            <w:webHidden/>
          </w:rPr>
          <w:instrText xml:space="preserve"> PAGEREF _Toc531335515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6681260F" w14:textId="6B6E37B3"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6" w:history="1">
        <w:r w:rsidR="002F0188" w:rsidRPr="00EE0162">
          <w:rPr>
            <w:rStyle w:val="Hipercze"/>
            <w:noProof/>
          </w:rPr>
          <w:t>19.Podwykonawstwo.</w:t>
        </w:r>
        <w:r w:rsidR="002F0188">
          <w:rPr>
            <w:noProof/>
            <w:webHidden/>
          </w:rPr>
          <w:tab/>
        </w:r>
        <w:r w:rsidR="002F0188">
          <w:rPr>
            <w:noProof/>
            <w:webHidden/>
          </w:rPr>
          <w:fldChar w:fldCharType="begin"/>
        </w:r>
        <w:r w:rsidR="002F0188">
          <w:rPr>
            <w:noProof/>
            <w:webHidden/>
          </w:rPr>
          <w:instrText xml:space="preserve"> PAGEREF _Toc531335516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039DF65A" w14:textId="201B009A"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7" w:history="1">
        <w:r w:rsidR="002F0188" w:rsidRPr="00EE0162">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F0188">
          <w:rPr>
            <w:noProof/>
            <w:webHidden/>
          </w:rPr>
          <w:tab/>
        </w:r>
        <w:r w:rsidR="002F0188">
          <w:rPr>
            <w:noProof/>
            <w:webHidden/>
          </w:rPr>
          <w:fldChar w:fldCharType="begin"/>
        </w:r>
        <w:r w:rsidR="002F0188">
          <w:rPr>
            <w:noProof/>
            <w:webHidden/>
          </w:rPr>
          <w:instrText xml:space="preserve"> PAGEREF _Toc531335517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5E00998F" w14:textId="6F85161B"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8" w:history="1">
        <w:r w:rsidR="002F0188" w:rsidRPr="00EE0162">
          <w:rPr>
            <w:rStyle w:val="Hipercze"/>
            <w:noProof/>
            <w:lang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002F0188">
          <w:rPr>
            <w:rStyle w:val="Hipercze"/>
            <w:noProof/>
            <w:lang w:eastAsia="pl-PL"/>
          </w:rPr>
          <w:t> </w:t>
        </w:r>
        <w:r w:rsidR="002F0188" w:rsidRPr="00EE0162">
          <w:rPr>
            <w:rStyle w:val="Hipercze"/>
            <w:noProof/>
            <w:lang w:eastAsia="pl-PL"/>
          </w:rPr>
          <w:t>1).</w:t>
        </w:r>
        <w:r w:rsidR="002F0188">
          <w:rPr>
            <w:noProof/>
            <w:webHidden/>
          </w:rPr>
          <w:t xml:space="preserve"> </w:t>
        </w:r>
        <w:r w:rsidR="002F0188">
          <w:rPr>
            <w:noProof/>
            <w:webHidden/>
          </w:rPr>
          <w:tab/>
        </w:r>
        <w:r w:rsidR="002F0188">
          <w:rPr>
            <w:noProof/>
            <w:webHidden/>
          </w:rPr>
          <w:tab/>
        </w:r>
        <w:r w:rsidR="002F0188">
          <w:rPr>
            <w:noProof/>
            <w:webHidden/>
          </w:rPr>
          <w:fldChar w:fldCharType="begin"/>
        </w:r>
        <w:r w:rsidR="002F0188">
          <w:rPr>
            <w:noProof/>
            <w:webHidden/>
          </w:rPr>
          <w:instrText xml:space="preserve"> PAGEREF _Toc531335518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580FEBFF" w14:textId="2EBDD523" w:rsidR="002F0188" w:rsidRDefault="008C7A32"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9" w:history="1">
        <w:r w:rsidR="002F0188" w:rsidRPr="00EE0162">
          <w:rPr>
            <w:rStyle w:val="Hipercze"/>
            <w:noProof/>
          </w:rPr>
          <w:t>22.Pouczenie o środkach ochrony prawnej.</w:t>
        </w:r>
        <w:r w:rsidR="002F0188">
          <w:rPr>
            <w:noProof/>
            <w:webHidden/>
          </w:rPr>
          <w:tab/>
        </w:r>
        <w:r w:rsidR="002F0188">
          <w:rPr>
            <w:noProof/>
            <w:webHidden/>
          </w:rPr>
          <w:fldChar w:fldCharType="begin"/>
        </w:r>
        <w:r w:rsidR="002F0188">
          <w:rPr>
            <w:noProof/>
            <w:webHidden/>
          </w:rPr>
          <w:instrText xml:space="preserve"> PAGEREF _Toc531335519 \h </w:instrText>
        </w:r>
        <w:r w:rsidR="002F0188">
          <w:rPr>
            <w:noProof/>
            <w:webHidden/>
          </w:rPr>
        </w:r>
        <w:r w:rsidR="002F0188">
          <w:rPr>
            <w:noProof/>
            <w:webHidden/>
          </w:rPr>
          <w:fldChar w:fldCharType="separate"/>
        </w:r>
        <w:r w:rsidR="007D4B8D">
          <w:rPr>
            <w:noProof/>
            <w:webHidden/>
          </w:rPr>
          <w:t>15</w:t>
        </w:r>
        <w:r w:rsidR="002F0188">
          <w:rPr>
            <w:noProof/>
            <w:webHidden/>
          </w:rPr>
          <w:fldChar w:fldCharType="end"/>
        </w:r>
      </w:hyperlink>
    </w:p>
    <w:p w14:paraId="4ED60148" w14:textId="626D06F5" w:rsidR="002F0188" w:rsidRDefault="008C7A32" w:rsidP="00782DFF">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0" w:history="1">
        <w:r w:rsidR="002F0188" w:rsidRPr="00EE0162">
          <w:rPr>
            <w:rStyle w:val="Hipercze"/>
            <w:noProof/>
          </w:rPr>
          <w:t>Załącznik nr 1 do SIWZ – Wzór oferty</w:t>
        </w:r>
        <w:r w:rsidR="002F0188">
          <w:rPr>
            <w:noProof/>
            <w:webHidden/>
          </w:rPr>
          <w:tab/>
        </w:r>
        <w:r w:rsidR="002F0188">
          <w:rPr>
            <w:noProof/>
            <w:webHidden/>
          </w:rPr>
          <w:fldChar w:fldCharType="begin"/>
        </w:r>
        <w:r w:rsidR="002F0188">
          <w:rPr>
            <w:noProof/>
            <w:webHidden/>
          </w:rPr>
          <w:instrText xml:space="preserve"> PAGEREF _Toc531335520 \h </w:instrText>
        </w:r>
        <w:r w:rsidR="002F0188">
          <w:rPr>
            <w:noProof/>
            <w:webHidden/>
          </w:rPr>
        </w:r>
        <w:r w:rsidR="002F0188">
          <w:rPr>
            <w:noProof/>
            <w:webHidden/>
          </w:rPr>
          <w:fldChar w:fldCharType="separate"/>
        </w:r>
        <w:r w:rsidR="007D4B8D">
          <w:rPr>
            <w:noProof/>
            <w:webHidden/>
          </w:rPr>
          <w:t>16</w:t>
        </w:r>
        <w:r w:rsidR="002F0188">
          <w:rPr>
            <w:noProof/>
            <w:webHidden/>
          </w:rPr>
          <w:fldChar w:fldCharType="end"/>
        </w:r>
      </w:hyperlink>
    </w:p>
    <w:p w14:paraId="02FBF4B6" w14:textId="197EB4A6" w:rsidR="002F0188" w:rsidRDefault="008C7A32"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2" w:history="1">
        <w:r w:rsidR="002F0188" w:rsidRPr="00EE0162">
          <w:rPr>
            <w:rStyle w:val="Hipercze"/>
            <w:noProof/>
          </w:rPr>
          <w:t>Załącznik nr 2 do SIWZ – Oświadczenie o braku podstaw do wykluczenia i spełnienia warunków udziału w postępowaniu</w:t>
        </w:r>
        <w:r w:rsidR="002F0188">
          <w:rPr>
            <w:noProof/>
            <w:webHidden/>
          </w:rPr>
          <w:tab/>
        </w:r>
        <w:r w:rsidR="002F0188">
          <w:rPr>
            <w:noProof/>
            <w:webHidden/>
          </w:rPr>
          <w:fldChar w:fldCharType="begin"/>
        </w:r>
        <w:r w:rsidR="002F0188">
          <w:rPr>
            <w:noProof/>
            <w:webHidden/>
          </w:rPr>
          <w:instrText xml:space="preserve"> PAGEREF _Toc531335522 \h </w:instrText>
        </w:r>
        <w:r w:rsidR="002F0188">
          <w:rPr>
            <w:noProof/>
            <w:webHidden/>
          </w:rPr>
        </w:r>
        <w:r w:rsidR="002F0188">
          <w:rPr>
            <w:noProof/>
            <w:webHidden/>
          </w:rPr>
          <w:fldChar w:fldCharType="separate"/>
        </w:r>
        <w:r w:rsidR="007D4B8D">
          <w:rPr>
            <w:noProof/>
            <w:webHidden/>
          </w:rPr>
          <w:t>18</w:t>
        </w:r>
        <w:r w:rsidR="002F0188">
          <w:rPr>
            <w:noProof/>
            <w:webHidden/>
          </w:rPr>
          <w:fldChar w:fldCharType="end"/>
        </w:r>
      </w:hyperlink>
    </w:p>
    <w:p w14:paraId="16E79D85" w14:textId="67F6DA55" w:rsidR="002F0188" w:rsidRDefault="008C7A32"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3" w:history="1">
        <w:r w:rsidR="002F0188" w:rsidRPr="00EE0162">
          <w:rPr>
            <w:rStyle w:val="Hipercze"/>
            <w:noProof/>
          </w:rPr>
          <w:t>Załącznik nr 3 do SIWZ – Oświadczenie Wykonawcy w zakresie wypełnienia obowiązków informacyjnych przewidzianych w art. 13 lub art. 14 RODO</w:t>
        </w:r>
        <w:r w:rsidR="002F0188">
          <w:rPr>
            <w:noProof/>
            <w:webHidden/>
          </w:rPr>
          <w:tab/>
        </w:r>
        <w:r w:rsidR="002F0188">
          <w:rPr>
            <w:noProof/>
            <w:webHidden/>
          </w:rPr>
          <w:fldChar w:fldCharType="begin"/>
        </w:r>
        <w:r w:rsidR="002F0188">
          <w:rPr>
            <w:noProof/>
            <w:webHidden/>
          </w:rPr>
          <w:instrText xml:space="preserve"> PAGEREF _Toc531335523 \h </w:instrText>
        </w:r>
        <w:r w:rsidR="002F0188">
          <w:rPr>
            <w:noProof/>
            <w:webHidden/>
          </w:rPr>
        </w:r>
        <w:r w:rsidR="002F0188">
          <w:rPr>
            <w:noProof/>
            <w:webHidden/>
          </w:rPr>
          <w:fldChar w:fldCharType="separate"/>
        </w:r>
        <w:r w:rsidR="007D4B8D">
          <w:rPr>
            <w:noProof/>
            <w:webHidden/>
          </w:rPr>
          <w:t>20</w:t>
        </w:r>
        <w:r w:rsidR="002F0188">
          <w:rPr>
            <w:noProof/>
            <w:webHidden/>
          </w:rPr>
          <w:fldChar w:fldCharType="end"/>
        </w:r>
      </w:hyperlink>
    </w:p>
    <w:p w14:paraId="4E92C206" w14:textId="4A68F3BE" w:rsidR="002F0188" w:rsidRDefault="008C7A32"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4" w:history="1">
        <w:r w:rsidR="002F0188" w:rsidRPr="00EE0162">
          <w:rPr>
            <w:rStyle w:val="Hipercze"/>
            <w:noProof/>
          </w:rPr>
          <w:t>Załącznik nr 4 do SIWZ – Formularz – Dane ogólne</w:t>
        </w:r>
        <w:r w:rsidR="002F0188">
          <w:rPr>
            <w:noProof/>
            <w:webHidden/>
          </w:rPr>
          <w:tab/>
        </w:r>
        <w:r w:rsidR="002F0188">
          <w:rPr>
            <w:noProof/>
            <w:webHidden/>
          </w:rPr>
          <w:fldChar w:fldCharType="begin"/>
        </w:r>
        <w:r w:rsidR="002F0188">
          <w:rPr>
            <w:noProof/>
            <w:webHidden/>
          </w:rPr>
          <w:instrText xml:space="preserve"> PAGEREF _Toc531335524 \h </w:instrText>
        </w:r>
        <w:r w:rsidR="002F0188">
          <w:rPr>
            <w:noProof/>
            <w:webHidden/>
          </w:rPr>
        </w:r>
        <w:r w:rsidR="002F0188">
          <w:rPr>
            <w:noProof/>
            <w:webHidden/>
          </w:rPr>
          <w:fldChar w:fldCharType="separate"/>
        </w:r>
        <w:r w:rsidR="007D4B8D">
          <w:rPr>
            <w:noProof/>
            <w:webHidden/>
          </w:rPr>
          <w:t>21</w:t>
        </w:r>
        <w:r w:rsidR="002F0188">
          <w:rPr>
            <w:noProof/>
            <w:webHidden/>
          </w:rPr>
          <w:fldChar w:fldCharType="end"/>
        </w:r>
      </w:hyperlink>
    </w:p>
    <w:p w14:paraId="6F2A2E54" w14:textId="4F307035" w:rsidR="002F0188" w:rsidRDefault="008C7A32"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5" w:history="1">
        <w:r w:rsidR="002F0188" w:rsidRPr="00EE0162">
          <w:rPr>
            <w:rStyle w:val="Hipercze"/>
            <w:noProof/>
          </w:rPr>
          <w:t>Załącznik nr 5 do SIWZ – Wzór umowy w sprawie zamówienia publicznego.</w:t>
        </w:r>
        <w:r w:rsidR="002F0188">
          <w:rPr>
            <w:noProof/>
            <w:webHidden/>
          </w:rPr>
          <w:tab/>
        </w:r>
        <w:r w:rsidR="002F0188">
          <w:rPr>
            <w:noProof/>
            <w:webHidden/>
          </w:rPr>
          <w:fldChar w:fldCharType="begin"/>
        </w:r>
        <w:r w:rsidR="002F0188">
          <w:rPr>
            <w:noProof/>
            <w:webHidden/>
          </w:rPr>
          <w:instrText xml:space="preserve"> PAGEREF _Toc531335525 \h </w:instrText>
        </w:r>
        <w:r w:rsidR="002F0188">
          <w:rPr>
            <w:noProof/>
            <w:webHidden/>
          </w:rPr>
        </w:r>
        <w:r w:rsidR="002F0188">
          <w:rPr>
            <w:noProof/>
            <w:webHidden/>
          </w:rPr>
          <w:fldChar w:fldCharType="separate"/>
        </w:r>
        <w:r w:rsidR="007D4B8D">
          <w:rPr>
            <w:noProof/>
            <w:webHidden/>
          </w:rPr>
          <w:t>22</w:t>
        </w:r>
        <w:r w:rsidR="002F0188">
          <w:rPr>
            <w:noProof/>
            <w:webHidden/>
          </w:rPr>
          <w:fldChar w:fldCharType="end"/>
        </w:r>
      </w:hyperlink>
    </w:p>
    <w:p w14:paraId="1F16E955" w14:textId="48249871" w:rsidR="00513D1A" w:rsidRPr="00E4407B" w:rsidRDefault="00B86D03" w:rsidP="002F0188">
      <w:pPr>
        <w:pStyle w:val="Spistreci1"/>
        <w:tabs>
          <w:tab w:val="left" w:pos="1132"/>
          <w:tab w:val="right" w:leader="dot" w:pos="9063"/>
        </w:tabs>
        <w:spacing w:after="120" w:line="240" w:lineRule="auto"/>
        <w:jc w:val="both"/>
        <w:rPr>
          <w:rStyle w:val="Hipercze"/>
          <w:lang w:val="pl-PL"/>
        </w:rPr>
        <w:sectPr w:rsidR="00513D1A" w:rsidRPr="00E4407B"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31335498"/>
      <w:bookmarkStart w:id="5" w:name="_Toc300056308"/>
      <w:bookmarkEnd w:id="2"/>
      <w:bookmarkEnd w:id="3"/>
      <w:r w:rsidRPr="00E4407B">
        <w:rPr>
          <w:sz w:val="20"/>
          <w:szCs w:val="20"/>
        </w:rPr>
        <w:lastRenderedPageBreak/>
        <w:t>Nazwa oraz adres Zamawiającego.</w:t>
      </w:r>
      <w:bookmarkEnd w:id="4"/>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506A2AF9"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4" w:history="1">
        <w:r w:rsidR="00552B40" w:rsidRPr="00A710D6">
          <w:rPr>
            <w:rStyle w:val="Hipercze"/>
            <w:rFonts w:ascii="Arial" w:hAnsi="Arial" w:cs="Arial"/>
            <w:sz w:val="20"/>
            <w:szCs w:val="20"/>
            <w:lang w:val="pl-PL"/>
          </w:rPr>
          <w:t>zamowienia.publiczne@stare-babice.pl</w:t>
        </w:r>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5" w:history="1">
        <w:r w:rsidR="00B62357" w:rsidRPr="00E4407B">
          <w:rPr>
            <w:rStyle w:val="Hipercze"/>
            <w:rFonts w:ascii="Arial" w:hAnsi="Arial" w:cs="Arial"/>
            <w:sz w:val="20"/>
            <w:szCs w:val="20"/>
            <w:lang w:val="pl-PL" w:eastAsia="pl-PL"/>
          </w:rPr>
          <w:t>www.bip.stare-babice.waw.pl</w:t>
        </w:r>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58165E">
      <w:pPr>
        <w:pStyle w:val="Nagwek1"/>
        <w:spacing w:line="240" w:lineRule="auto"/>
        <w:jc w:val="both"/>
        <w:rPr>
          <w:sz w:val="20"/>
          <w:szCs w:val="20"/>
        </w:rPr>
      </w:pPr>
      <w:bookmarkStart w:id="6" w:name="_Toc531335499"/>
      <w:r w:rsidRPr="00E4407B">
        <w:rPr>
          <w:sz w:val="20"/>
          <w:szCs w:val="20"/>
        </w:rPr>
        <w:t>Definicje.</w:t>
      </w:r>
      <w:bookmarkEnd w:id="6"/>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064710F3" w:rsidR="00B62357" w:rsidRPr="00E4407B" w:rsidRDefault="00FB0AEC" w:rsidP="00682FE4">
      <w:pPr>
        <w:pStyle w:val="Bezodstpw"/>
        <w:numPr>
          <w:ilvl w:val="0"/>
          <w:numId w:val="4"/>
        </w:numPr>
        <w:jc w:val="both"/>
        <w:rPr>
          <w:rFonts w:ascii="Arial" w:hAnsi="Arial" w:cs="Arial"/>
          <w:sz w:val="20"/>
          <w:szCs w:val="20"/>
          <w:lang w:val="pl-PL"/>
        </w:rPr>
      </w:pPr>
      <w:r w:rsidRPr="00182CF2">
        <w:rPr>
          <w:rFonts w:ascii="Arial" w:hAnsi="Arial" w:cs="Arial"/>
          <w:b/>
          <w:bCs/>
          <w:sz w:val="20"/>
          <w:szCs w:val="20"/>
          <w:lang w:val="pl-PL"/>
        </w:rPr>
        <w:t xml:space="preserve">Ustawie, </w:t>
      </w:r>
      <w:proofErr w:type="spellStart"/>
      <w:r w:rsidRPr="00182CF2">
        <w:rPr>
          <w:rFonts w:ascii="Arial" w:hAnsi="Arial" w:cs="Arial"/>
          <w:b/>
          <w:bCs/>
          <w:sz w:val="20"/>
          <w:szCs w:val="20"/>
          <w:lang w:val="pl-PL"/>
        </w:rPr>
        <w:t>p.z.p</w:t>
      </w:r>
      <w:proofErr w:type="spellEnd"/>
      <w:r w:rsidRPr="00182CF2">
        <w:rPr>
          <w:rFonts w:ascii="Arial" w:hAnsi="Arial" w:cs="Arial"/>
          <w:b/>
          <w:bCs/>
          <w:sz w:val="20"/>
          <w:szCs w:val="20"/>
          <w:lang w:val="pl-PL"/>
        </w:rPr>
        <w:t>.</w:t>
      </w:r>
      <w:r w:rsidR="00E96343" w:rsidRPr="00182CF2">
        <w:rPr>
          <w:rFonts w:ascii="Arial" w:hAnsi="Arial" w:cs="Arial"/>
          <w:b/>
          <w:bCs/>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552B40">
        <w:rPr>
          <w:rFonts w:ascii="Arial" w:hAnsi="Arial" w:cs="Arial"/>
          <w:sz w:val="20"/>
          <w:szCs w:val="20"/>
          <w:lang w:val="pl-PL"/>
        </w:rPr>
        <w:t>9</w:t>
      </w:r>
      <w:r w:rsidRPr="00E4407B">
        <w:rPr>
          <w:rFonts w:ascii="Arial" w:hAnsi="Arial" w:cs="Arial"/>
          <w:sz w:val="20"/>
          <w:szCs w:val="20"/>
          <w:lang w:val="pl-PL"/>
        </w:rPr>
        <w:t xml:space="preserve"> r. poz. </w:t>
      </w:r>
      <w:r w:rsidR="00552B40">
        <w:rPr>
          <w:rFonts w:ascii="Arial" w:hAnsi="Arial" w:cs="Arial"/>
          <w:sz w:val="20"/>
          <w:szCs w:val="20"/>
          <w:lang w:val="pl-PL"/>
        </w:rPr>
        <w:t>1843</w:t>
      </w:r>
      <w:r w:rsidRPr="00E4407B">
        <w:rPr>
          <w:rFonts w:ascii="Arial" w:hAnsi="Arial" w:cs="Arial"/>
          <w:sz w:val="20"/>
          <w:szCs w:val="20"/>
          <w:lang w:val="pl-PL"/>
        </w:rPr>
        <w:t>).</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77777777" w:rsidR="00B94AFA" w:rsidRPr="00E4407B" w:rsidRDefault="00B94AFA" w:rsidP="00B62357">
      <w:pPr>
        <w:pStyle w:val="Nagwek1"/>
        <w:spacing w:line="240" w:lineRule="auto"/>
        <w:jc w:val="both"/>
        <w:rPr>
          <w:sz w:val="20"/>
          <w:szCs w:val="20"/>
        </w:rPr>
      </w:pPr>
      <w:bookmarkStart w:id="7" w:name="_Toc531335500"/>
      <w:r w:rsidRPr="00E4407B">
        <w:rPr>
          <w:sz w:val="20"/>
          <w:szCs w:val="20"/>
        </w:rPr>
        <w:t>Tryb udzielenia zamówienia.</w:t>
      </w:r>
      <w:bookmarkEnd w:id="7"/>
      <w:r w:rsidRPr="00E4407B">
        <w:rPr>
          <w:sz w:val="20"/>
          <w:szCs w:val="20"/>
        </w:rPr>
        <w:t xml:space="preserve"> </w:t>
      </w:r>
    </w:p>
    <w:p w14:paraId="3C031BAE"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5C577F43" w14:textId="23CA81F2" w:rsidR="00106421" w:rsidRPr="00052AED" w:rsidRDefault="00B94AFA" w:rsidP="00052AED">
      <w:pPr>
        <w:pStyle w:val="Nagwek1"/>
        <w:spacing w:line="240" w:lineRule="auto"/>
        <w:jc w:val="both"/>
        <w:rPr>
          <w:sz w:val="20"/>
          <w:szCs w:val="20"/>
        </w:rPr>
      </w:pPr>
      <w:bookmarkStart w:id="8" w:name="_Toc531335501"/>
      <w:r w:rsidRPr="00E4407B">
        <w:rPr>
          <w:sz w:val="20"/>
          <w:szCs w:val="20"/>
        </w:rPr>
        <w:t>Opis przedmiotu zamówienia.</w:t>
      </w:r>
      <w:bookmarkEnd w:id="8"/>
      <w:r w:rsidRPr="00E4407B">
        <w:rPr>
          <w:sz w:val="20"/>
          <w:szCs w:val="20"/>
        </w:rPr>
        <w:t xml:space="preserve"> </w:t>
      </w:r>
    </w:p>
    <w:p w14:paraId="68F7FC62" w14:textId="166E30DE"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241E6B">
        <w:rPr>
          <w:rFonts w:ascii="Arial" w:eastAsia="Calibri" w:hAnsi="Arial" w:cs="Arial"/>
          <w:sz w:val="20"/>
          <w:szCs w:val="20"/>
          <w:lang w:val="pl-PL"/>
        </w:rPr>
        <w:t xml:space="preserve">Przedmiotem </w:t>
      </w:r>
      <w:r w:rsidR="009C7A97">
        <w:rPr>
          <w:rFonts w:ascii="Arial" w:eastAsia="Calibri" w:hAnsi="Arial" w:cs="Arial"/>
          <w:sz w:val="20"/>
          <w:szCs w:val="20"/>
          <w:lang w:val="pl-PL"/>
        </w:rPr>
        <w:t>zamówienia</w:t>
      </w:r>
      <w:r w:rsidRPr="00241E6B">
        <w:rPr>
          <w:rFonts w:ascii="Arial" w:eastAsia="Calibri" w:hAnsi="Arial" w:cs="Arial"/>
          <w:sz w:val="20"/>
          <w:szCs w:val="20"/>
          <w:lang w:val="pl-PL"/>
        </w:rPr>
        <w:t xml:space="preserve"> jest świadczenie usług pocztowych w obrocie krajowym na potrzeby Gminy Stare Babice, polegających na przyjmowaniu w stałym punkcie</w:t>
      </w:r>
      <w:r>
        <w:rPr>
          <w:rFonts w:ascii="Arial" w:eastAsia="Calibri" w:hAnsi="Arial" w:cs="Arial"/>
          <w:sz w:val="20"/>
          <w:szCs w:val="20"/>
          <w:lang w:val="pl-PL"/>
        </w:rPr>
        <w:t xml:space="preserve"> </w:t>
      </w:r>
      <w:r w:rsidRPr="00500291">
        <w:rPr>
          <w:rFonts w:ascii="Arial" w:eastAsia="Calibri" w:hAnsi="Arial" w:cs="Arial"/>
          <w:sz w:val="20"/>
          <w:szCs w:val="20"/>
          <w:lang w:val="pl-PL"/>
        </w:rPr>
        <w:t>przyjęć przesyłek</w:t>
      </w:r>
      <w:r w:rsidRPr="00241E6B">
        <w:rPr>
          <w:rFonts w:ascii="Arial" w:eastAsia="Calibri" w:hAnsi="Arial" w:cs="Arial"/>
          <w:sz w:val="20"/>
          <w:szCs w:val="20"/>
          <w:lang w:val="pl-PL"/>
        </w:rPr>
        <w:t xml:space="preserve"> na terenie gminy Stare Babice oraz przemieszczaniu i doręczaniu przesyłek listowych oraz paczek na terenie całego kraju zwane dalej</w:t>
      </w:r>
      <w:r w:rsidRPr="004E13D4">
        <w:rPr>
          <w:rFonts w:ascii="Arial" w:eastAsia="Calibri" w:hAnsi="Arial" w:cs="Arial"/>
          <w:sz w:val="20"/>
          <w:szCs w:val="20"/>
          <w:lang w:val="pl-PL"/>
        </w:rPr>
        <w:t xml:space="preserve"> przedmiotem umowy.</w:t>
      </w:r>
    </w:p>
    <w:p w14:paraId="0C9A1991" w14:textId="77777777" w:rsidR="00C61969" w:rsidRPr="00500291" w:rsidRDefault="00C61969" w:rsidP="00C61969">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Pr>
          <w:rFonts w:ascii="Arial" w:eastAsia="Calibri" w:hAnsi="Arial" w:cs="Arial"/>
          <w:sz w:val="20"/>
          <w:szCs w:val="20"/>
          <w:lang w:val="pl-PL"/>
        </w:rPr>
        <w:t>Stały p</w:t>
      </w:r>
      <w:r w:rsidRPr="00500291">
        <w:rPr>
          <w:rFonts w:ascii="Arial" w:eastAsia="Calibri" w:hAnsi="Arial" w:cs="Arial"/>
          <w:sz w:val="20"/>
          <w:szCs w:val="20"/>
          <w:lang w:val="pl-PL"/>
        </w:rPr>
        <w:t xml:space="preserve">unkt przyjęć przesyłek musi być czynny co najmniej w dni robocze dla Urzędu Gminy i w jego godzinach pracy, tj.: poniedziałek 8-17, wtorek – czwartek 8-16, piątek 8-15. W przypadku zmiany godzin pracy Urzędu Gminy Zamawiający poinformuje o tym fakcie Wykonawcę, który będzie musiał dostosować godziny pracy punktu przyjęć przesyłek listowych do nowych godzin pracy </w:t>
      </w:r>
      <w:r>
        <w:rPr>
          <w:rFonts w:ascii="Arial" w:eastAsia="Calibri" w:hAnsi="Arial" w:cs="Arial"/>
          <w:sz w:val="20"/>
          <w:szCs w:val="20"/>
          <w:lang w:val="pl-PL"/>
        </w:rPr>
        <w:t>U</w:t>
      </w:r>
      <w:r w:rsidRPr="00500291">
        <w:rPr>
          <w:rFonts w:ascii="Arial" w:eastAsia="Calibri" w:hAnsi="Arial" w:cs="Arial"/>
          <w:sz w:val="20"/>
          <w:szCs w:val="20"/>
          <w:lang w:val="pl-PL"/>
        </w:rPr>
        <w:t>rzędu – chyba, że punkt przyjęć przesyłek będzie czynny dłużej niż nowe godziny pracy</w:t>
      </w:r>
      <w:r>
        <w:rPr>
          <w:rFonts w:ascii="Arial" w:eastAsia="Calibri" w:hAnsi="Arial" w:cs="Arial"/>
          <w:sz w:val="20"/>
          <w:szCs w:val="20"/>
          <w:lang w:val="pl-PL"/>
        </w:rPr>
        <w:t xml:space="preserve"> Urzędu</w:t>
      </w:r>
      <w:r w:rsidRPr="00500291">
        <w:rPr>
          <w:rFonts w:ascii="Arial" w:eastAsia="Calibri" w:hAnsi="Arial" w:cs="Arial"/>
          <w:sz w:val="20"/>
          <w:szCs w:val="20"/>
          <w:lang w:val="pl-PL"/>
        </w:rPr>
        <w:t xml:space="preserve"> wówczas nie ma obowiązku informowania Wykonawcy o </w:t>
      </w:r>
      <w:r>
        <w:rPr>
          <w:rFonts w:ascii="Arial" w:eastAsia="Calibri" w:hAnsi="Arial" w:cs="Arial"/>
          <w:sz w:val="20"/>
          <w:szCs w:val="20"/>
          <w:lang w:val="pl-PL"/>
        </w:rPr>
        <w:t>tym fakcie</w:t>
      </w:r>
      <w:r w:rsidRPr="00500291">
        <w:rPr>
          <w:rFonts w:ascii="Arial" w:eastAsia="Calibri" w:hAnsi="Arial" w:cs="Arial"/>
          <w:sz w:val="20"/>
          <w:szCs w:val="20"/>
          <w:lang w:val="pl-PL"/>
        </w:rPr>
        <w:t>.</w:t>
      </w:r>
    </w:p>
    <w:p w14:paraId="0ED3919E" w14:textId="4299BFF6" w:rsidR="00C61969" w:rsidRPr="00500291" w:rsidRDefault="00C61969" w:rsidP="00C61969">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500291">
        <w:rPr>
          <w:rFonts w:ascii="Arial" w:eastAsia="Calibri" w:hAnsi="Arial" w:cs="Arial"/>
          <w:sz w:val="20"/>
          <w:szCs w:val="20"/>
          <w:lang w:val="pl-PL"/>
        </w:rPr>
        <w:t>Zamawiający powierza, a Wykonawca zobowiązuje się do wykonywania usług pocztowych polegających na przyjmowaniu, przemieszczaniu i doręczaniu w obrocie krajowym - przesyłek listowych nierejestrowanych (w tym priorytetowych i ekonomicznych), przesyłek rejestrowanych, tj.</w:t>
      </w:r>
      <w:r>
        <w:rPr>
          <w:rFonts w:ascii="Arial" w:eastAsia="Calibri" w:hAnsi="Arial" w:cs="Arial"/>
          <w:sz w:val="20"/>
          <w:szCs w:val="20"/>
          <w:lang w:val="pl-PL"/>
        </w:rPr>
        <w:t> </w:t>
      </w:r>
      <w:r w:rsidRPr="00500291">
        <w:rPr>
          <w:rFonts w:ascii="Arial" w:eastAsia="Calibri" w:hAnsi="Arial" w:cs="Arial"/>
          <w:sz w:val="20"/>
          <w:szCs w:val="20"/>
          <w:lang w:val="pl-PL"/>
        </w:rPr>
        <w:t>przesyłek poleconych (w tym priorytetowych i ekonomicznych), usług komplementarnych, paczek oraz zwrot do Zamawiającego przesyłek listowych nie doręczonych z przyczyn niezależnych od</w:t>
      </w:r>
      <w:r w:rsidR="00921A05">
        <w:rPr>
          <w:rFonts w:ascii="Arial" w:eastAsia="Calibri" w:hAnsi="Arial" w:cs="Arial"/>
          <w:sz w:val="20"/>
          <w:szCs w:val="20"/>
          <w:lang w:val="pl-PL"/>
        </w:rPr>
        <w:t> </w:t>
      </w:r>
      <w:r w:rsidRPr="00500291">
        <w:rPr>
          <w:rFonts w:ascii="Arial" w:eastAsia="Calibri" w:hAnsi="Arial" w:cs="Arial"/>
          <w:sz w:val="20"/>
          <w:szCs w:val="20"/>
          <w:lang w:val="pl-PL"/>
        </w:rPr>
        <w:t>Wykonawcy, zwanych dalej przesyłkami.</w:t>
      </w:r>
      <w:r>
        <w:rPr>
          <w:rFonts w:ascii="Arial" w:eastAsia="Calibri" w:hAnsi="Arial" w:cs="Arial"/>
          <w:sz w:val="20"/>
          <w:szCs w:val="20"/>
          <w:lang w:val="pl-PL"/>
        </w:rPr>
        <w:t xml:space="preserve"> Szczegółowy opis przesyłek zawarto w Załączniku nr</w:t>
      </w:r>
      <w:r w:rsidR="00921A05">
        <w:rPr>
          <w:rFonts w:ascii="Arial" w:eastAsia="Calibri" w:hAnsi="Arial" w:cs="Arial"/>
          <w:sz w:val="20"/>
          <w:szCs w:val="20"/>
          <w:lang w:val="pl-PL"/>
        </w:rPr>
        <w:t> </w:t>
      </w:r>
      <w:r>
        <w:rPr>
          <w:rFonts w:ascii="Arial" w:eastAsia="Calibri" w:hAnsi="Arial" w:cs="Arial"/>
          <w:sz w:val="20"/>
          <w:szCs w:val="20"/>
          <w:lang w:val="pl-PL"/>
        </w:rPr>
        <w:t>1 do Oferty – Formularzu cenowym.</w:t>
      </w:r>
    </w:p>
    <w:p w14:paraId="658607E1"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eastAsia="Calibri" w:hAnsi="Arial" w:cs="Arial"/>
          <w:sz w:val="20"/>
          <w:szCs w:val="20"/>
          <w:lang w:val="pl-PL"/>
        </w:rPr>
      </w:pPr>
      <w:r w:rsidRPr="004E13D4">
        <w:rPr>
          <w:rFonts w:ascii="Arial" w:eastAsia="Calibri" w:hAnsi="Arial" w:cs="Arial"/>
          <w:sz w:val="20"/>
          <w:szCs w:val="20"/>
          <w:lang w:val="pl-PL"/>
        </w:rPr>
        <w:t xml:space="preserve">Przez przesyłki będące przedmiotem umowy rozumie się przesyłki: </w:t>
      </w:r>
    </w:p>
    <w:p w14:paraId="61E92664" w14:textId="77777777"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 przesyłka listowa, nierejestrowana, nie będąca przesyłką najszybszej kategorii, </w:t>
      </w:r>
    </w:p>
    <w:p w14:paraId="4872BA7F" w14:textId="77777777"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priorytetowa – przesyłka listowa, nierejestrowana, będąca przesyłką najszybszej kategorii, </w:t>
      </w:r>
    </w:p>
    <w:p w14:paraId="746970C0" w14:textId="77777777"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 przesyłka rejestrowana, będąca przesyłką przemieszczaną i</w:t>
      </w:r>
      <w:r>
        <w:rPr>
          <w:rFonts w:ascii="Arial" w:hAnsi="Arial" w:cs="Arial"/>
          <w:sz w:val="20"/>
          <w:szCs w:val="20"/>
          <w:lang w:val="pl-PL"/>
        </w:rPr>
        <w:t> </w:t>
      </w:r>
      <w:r w:rsidRPr="004E13D4">
        <w:rPr>
          <w:rFonts w:ascii="Arial" w:hAnsi="Arial" w:cs="Arial"/>
          <w:sz w:val="20"/>
          <w:szCs w:val="20"/>
          <w:lang w:val="pl-PL"/>
        </w:rPr>
        <w:t xml:space="preserve">doręczaną w sposób zabezpieczający ją przed utratą, ubytkiem zawartości lub uszkodzeniem, najszybszej kategorii, </w:t>
      </w:r>
    </w:p>
    <w:p w14:paraId="0C17750F" w14:textId="28F18CFB"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ze zwrotnym potwierdzeniem odbioru – przesyłka listowa, rejestrowana, przyjęta za</w:t>
      </w:r>
      <w:r w:rsidR="00921A05">
        <w:rPr>
          <w:rFonts w:ascii="Arial" w:hAnsi="Arial" w:cs="Arial"/>
          <w:sz w:val="20"/>
          <w:szCs w:val="20"/>
          <w:lang w:val="pl-PL"/>
        </w:rPr>
        <w:t> </w:t>
      </w:r>
      <w:r w:rsidRPr="004E13D4">
        <w:rPr>
          <w:rFonts w:ascii="Arial" w:hAnsi="Arial" w:cs="Arial"/>
          <w:sz w:val="20"/>
          <w:szCs w:val="20"/>
          <w:lang w:val="pl-PL"/>
        </w:rPr>
        <w:t xml:space="preserve">potwierdzeniem nadania i doręczona za pokwitowaniem odbioru, </w:t>
      </w:r>
    </w:p>
    <w:p w14:paraId="7AF264F0" w14:textId="77777777"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ze zwrotnym potwierdzeniem odbioru – przesyłka listowa, rejestrowana, najszybszej kategorii, przyjęta za potwierdzeniem nadania i doręczona za pokwitowaniem odbioru.</w:t>
      </w:r>
    </w:p>
    <w:p w14:paraId="401736A3"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4E13D4">
        <w:rPr>
          <w:rFonts w:ascii="Arial" w:hAnsi="Arial" w:cs="Arial"/>
          <w:sz w:val="20"/>
          <w:szCs w:val="20"/>
          <w:lang w:val="pl-PL"/>
        </w:rPr>
        <w:t xml:space="preserve">W przypadku </w:t>
      </w:r>
      <w:r>
        <w:rPr>
          <w:rFonts w:ascii="Arial" w:hAnsi="Arial" w:cs="Arial"/>
          <w:sz w:val="20"/>
          <w:szCs w:val="20"/>
          <w:lang w:val="pl-PL"/>
        </w:rPr>
        <w:t xml:space="preserve">usługi </w:t>
      </w:r>
      <w:r w:rsidRPr="004E13D4">
        <w:rPr>
          <w:rFonts w:ascii="Arial" w:hAnsi="Arial" w:cs="Arial"/>
          <w:sz w:val="20"/>
          <w:szCs w:val="20"/>
          <w:lang w:val="pl-PL"/>
        </w:rPr>
        <w:t xml:space="preserve">nie określonej w opisie przedmiotu umowy lub w załączniku </w:t>
      </w:r>
      <w:r>
        <w:rPr>
          <w:rFonts w:ascii="Arial" w:hAnsi="Arial" w:cs="Arial"/>
          <w:sz w:val="20"/>
          <w:szCs w:val="20"/>
          <w:lang w:val="pl-PL"/>
        </w:rPr>
        <w:t xml:space="preserve">nr 1 </w:t>
      </w:r>
      <w:r w:rsidRPr="004E13D4">
        <w:rPr>
          <w:rFonts w:ascii="Arial" w:hAnsi="Arial" w:cs="Arial"/>
          <w:sz w:val="20"/>
          <w:szCs w:val="20"/>
          <w:lang w:val="pl-PL"/>
        </w:rPr>
        <w:t xml:space="preserve">do oferty – formularzu cenowym </w:t>
      </w:r>
      <w:r>
        <w:rPr>
          <w:rFonts w:ascii="Arial" w:hAnsi="Arial" w:cs="Arial"/>
          <w:sz w:val="20"/>
          <w:szCs w:val="20"/>
          <w:lang w:val="pl-PL"/>
        </w:rPr>
        <w:t>a</w:t>
      </w:r>
      <w:r w:rsidRPr="004E13D4">
        <w:rPr>
          <w:rFonts w:ascii="Arial" w:hAnsi="Arial" w:cs="Arial"/>
          <w:sz w:val="20"/>
          <w:szCs w:val="20"/>
          <w:lang w:val="pl-PL"/>
        </w:rPr>
        <w:t xml:space="preserve"> znajdującej się w </w:t>
      </w:r>
      <w:r>
        <w:rPr>
          <w:rFonts w:ascii="Arial" w:hAnsi="Arial" w:cs="Arial"/>
          <w:sz w:val="20"/>
          <w:szCs w:val="20"/>
          <w:lang w:val="pl-PL"/>
        </w:rPr>
        <w:t>zakresie</w:t>
      </w:r>
      <w:r w:rsidRPr="004E13D4">
        <w:rPr>
          <w:rFonts w:ascii="Arial" w:hAnsi="Arial" w:cs="Arial"/>
          <w:sz w:val="20"/>
          <w:szCs w:val="20"/>
          <w:lang w:val="pl-PL"/>
        </w:rPr>
        <w:t xml:space="preserve"> usług wykonywanych przez Wykonawcę </w:t>
      </w:r>
      <w:r w:rsidRPr="004E13D4">
        <w:rPr>
          <w:rFonts w:ascii="Arial" w:hAnsi="Arial" w:cs="Arial"/>
          <w:sz w:val="20"/>
          <w:szCs w:val="20"/>
          <w:lang w:val="pl-PL"/>
        </w:rPr>
        <w:lastRenderedPageBreak/>
        <w:t xml:space="preserve">zobowiązuje się </w:t>
      </w:r>
      <w:r>
        <w:rPr>
          <w:rFonts w:ascii="Arial" w:hAnsi="Arial" w:cs="Arial"/>
          <w:sz w:val="20"/>
          <w:szCs w:val="20"/>
          <w:lang w:val="pl-PL"/>
        </w:rPr>
        <w:t xml:space="preserve">on </w:t>
      </w:r>
      <w:r w:rsidRPr="004E13D4">
        <w:rPr>
          <w:rFonts w:ascii="Arial" w:hAnsi="Arial" w:cs="Arial"/>
          <w:sz w:val="20"/>
          <w:szCs w:val="20"/>
          <w:lang w:val="pl-PL"/>
        </w:rPr>
        <w:t xml:space="preserve">do jej </w:t>
      </w:r>
      <w:r>
        <w:rPr>
          <w:rFonts w:ascii="Arial" w:hAnsi="Arial" w:cs="Arial"/>
          <w:sz w:val="20"/>
          <w:szCs w:val="20"/>
          <w:lang w:val="pl-PL"/>
        </w:rPr>
        <w:t>wykonania po cenie wg obowiązującego cennika Wykonawcy.</w:t>
      </w:r>
    </w:p>
    <w:p w14:paraId="5597D0F9"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Przy realizacji zamówienia Wykonawca zobligowany jest do przestrzegania ustawy z dnia 23 </w:t>
      </w:r>
      <w:r w:rsidRPr="00225E61">
        <w:rPr>
          <w:rFonts w:ascii="Arial" w:hAnsi="Arial" w:cs="Arial"/>
          <w:bCs/>
          <w:sz w:val="20"/>
          <w:szCs w:val="20"/>
          <w:lang w:val="pl-PL"/>
        </w:rPr>
        <w:t xml:space="preserve">listopada 2012 r. – Prawo pocztowe (Dz.U. z 2018 r. poz. </w:t>
      </w:r>
      <w:r>
        <w:rPr>
          <w:rFonts w:ascii="Arial" w:hAnsi="Arial" w:cs="Arial"/>
          <w:bCs/>
          <w:sz w:val="20"/>
          <w:szCs w:val="20"/>
          <w:lang w:val="pl-PL"/>
        </w:rPr>
        <w:t>2188 z późn. zm.</w:t>
      </w:r>
      <w:r w:rsidRPr="00225E61">
        <w:rPr>
          <w:rFonts w:ascii="Arial" w:hAnsi="Arial" w:cs="Arial"/>
          <w:bCs/>
          <w:sz w:val="20"/>
          <w:szCs w:val="20"/>
          <w:lang w:val="pl-PL"/>
        </w:rPr>
        <w:t>) oraz innych aktów prawnych</w:t>
      </w:r>
      <w:r w:rsidRPr="004E13D4">
        <w:rPr>
          <w:rFonts w:ascii="Arial" w:hAnsi="Arial" w:cs="Arial"/>
          <w:bCs/>
          <w:sz w:val="20"/>
          <w:szCs w:val="20"/>
          <w:lang w:val="pl-PL"/>
        </w:rPr>
        <w:t xml:space="preserve"> związanych z realizacją usług będących przedmiotem zamówienia.</w:t>
      </w:r>
    </w:p>
    <w:p w14:paraId="3C38BE6B"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zobowiązany będzie do świadczenia usług doręczenia PO (potwierdzenia odbioru) i zwrotów niedoręczonych przesyłek pocztowych do Zamawiającego.</w:t>
      </w:r>
    </w:p>
    <w:p w14:paraId="67EDE02B"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będzie korzystał z własnych wzorów druków potwierdzenia odbioru.</w:t>
      </w:r>
    </w:p>
    <w:p w14:paraId="2BBDAE89" w14:textId="77777777" w:rsidR="00C61969" w:rsidRPr="00F21C49" w:rsidRDefault="00C61969" w:rsidP="00C61969">
      <w:pPr>
        <w:widowControl w:val="0"/>
        <w:suppressAutoHyphens w:val="0"/>
        <w:autoSpaceDE w:val="0"/>
        <w:autoSpaceDN w:val="0"/>
        <w:adjustRightInd w:val="0"/>
        <w:spacing w:after="0" w:line="240" w:lineRule="auto"/>
        <w:ind w:left="357"/>
        <w:contextualSpacing/>
        <w:jc w:val="both"/>
        <w:rPr>
          <w:rFonts w:ascii="Arial" w:eastAsia="Calibri" w:hAnsi="Arial" w:cs="Arial"/>
          <w:sz w:val="20"/>
          <w:szCs w:val="20"/>
          <w:lang w:val="pl-PL"/>
        </w:rPr>
      </w:pPr>
      <w:r w:rsidRPr="004E13D4">
        <w:rPr>
          <w:rFonts w:ascii="Arial" w:hAnsi="Arial" w:cs="Arial"/>
          <w:sz w:val="20"/>
          <w:szCs w:val="20"/>
          <w:lang w:val="pl-PL"/>
        </w:rPr>
        <w:t xml:space="preserve">Zamawiający zastrzega sobie możliwość nadawania przesyłek pocztowych z własnym drukiem zwrotnego potwierdzenia odbioru wymaganego przepisami m.in. ustawy z dnia 14 czerwca 1960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Kodeks postępowania administracyjnego oraz ustawy z dnia 29 sierpnia 1997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Ordynacja podatkowa, a Wykonawca zobowiązuje się do honorowania i obsługiwania tych przesyłek </w:t>
      </w:r>
      <w:r w:rsidRPr="00F21C49">
        <w:rPr>
          <w:rFonts w:ascii="Arial" w:hAnsi="Arial" w:cs="Arial"/>
          <w:sz w:val="20"/>
          <w:szCs w:val="20"/>
          <w:lang w:val="pl-PL"/>
        </w:rPr>
        <w:t>pocztowych. Wzór druku zwrotnego potwierdzenia odbioru zostanie uzgodniony przez strony po zawarciu umowy.</w:t>
      </w:r>
    </w:p>
    <w:p w14:paraId="26DD7A3D" w14:textId="77777777" w:rsidR="00C61969" w:rsidRPr="00F21C49" w:rsidRDefault="00C61969" w:rsidP="00C61969">
      <w:pPr>
        <w:pStyle w:val="Akapitzlist"/>
        <w:widowControl w:val="0"/>
        <w:numPr>
          <w:ilvl w:val="0"/>
          <w:numId w:val="77"/>
        </w:numPr>
        <w:suppressAutoHyphens w:val="0"/>
        <w:autoSpaceDE w:val="0"/>
        <w:autoSpaceDN w:val="0"/>
        <w:adjustRightInd w:val="0"/>
        <w:spacing w:after="0" w:line="240" w:lineRule="auto"/>
        <w:ind w:left="357" w:hanging="357"/>
        <w:contextualSpacing/>
        <w:jc w:val="both"/>
        <w:rPr>
          <w:rFonts w:ascii="Arial" w:hAnsi="Arial" w:cs="Arial"/>
          <w:bCs/>
          <w:sz w:val="20"/>
          <w:szCs w:val="20"/>
          <w:lang w:val="pl-PL"/>
        </w:rPr>
      </w:pPr>
      <w:r w:rsidRPr="00F21C49">
        <w:rPr>
          <w:rFonts w:ascii="Arial" w:hAnsi="Arial" w:cs="Arial"/>
          <w:bCs/>
          <w:sz w:val="20"/>
          <w:szCs w:val="20"/>
          <w:lang w:val="pl-PL"/>
        </w:rPr>
        <w:t xml:space="preserve">Wykonawca dokonuje zwrotu niedostarczonych przesyłek, paczek i innych druków oraz potwierdzeń odbioru nie później niż w ciągu 5 dni roboczych od momentu ich zwrotu do </w:t>
      </w:r>
      <w:r w:rsidRPr="00F21C49">
        <w:rPr>
          <w:rFonts w:ascii="Arial" w:eastAsia="Calibri" w:hAnsi="Arial" w:cs="Arial"/>
          <w:sz w:val="20"/>
          <w:szCs w:val="20"/>
          <w:lang w:val="pl-PL"/>
        </w:rPr>
        <w:t>stałego punktu przyjęć przesyłek Wykonawcy</w:t>
      </w:r>
      <w:r w:rsidRPr="00F21C49">
        <w:rPr>
          <w:rFonts w:ascii="Arial" w:hAnsi="Arial" w:cs="Arial"/>
          <w:bCs/>
          <w:sz w:val="20"/>
          <w:szCs w:val="20"/>
          <w:lang w:val="pl-PL"/>
        </w:rPr>
        <w:t>.</w:t>
      </w:r>
    </w:p>
    <w:p w14:paraId="19A7400B"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zwraca Zamawiającemu pokwitowane przez adresata ,,potwierdzenie odbioru’’ niezwłocznie po dokonaniu doręczenia przesyłki.</w:t>
      </w:r>
    </w:p>
    <w:p w14:paraId="40509D38"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nie dopuszcza stosowania przez Wykonawcę własnych opakowań na listy i przesyłki</w:t>
      </w:r>
      <w:r>
        <w:rPr>
          <w:rFonts w:ascii="Arial" w:hAnsi="Arial" w:cs="Arial"/>
          <w:bCs/>
          <w:sz w:val="20"/>
          <w:szCs w:val="20"/>
          <w:lang w:val="pl-PL"/>
        </w:rPr>
        <w:t xml:space="preserve"> stanowiące przedmiot umowy</w:t>
      </w:r>
      <w:r w:rsidRPr="004E13D4">
        <w:rPr>
          <w:rFonts w:ascii="Arial" w:hAnsi="Arial" w:cs="Arial"/>
          <w:bCs/>
          <w:sz w:val="20"/>
          <w:szCs w:val="20"/>
          <w:lang w:val="pl-PL"/>
        </w:rPr>
        <w:t>.</w:t>
      </w:r>
    </w:p>
    <w:p w14:paraId="6FAC4229"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Opakowanie przesyłek listowych stanowi koperta z pieczątką Zamawiającego, odpowiednio zabezpieczona (zaklejona lub zalakowana) wg zaleceń Wykonawcy. </w:t>
      </w:r>
    </w:p>
    <w:p w14:paraId="3E731069"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przygotowania przesyłek do wyekspediowania w stanie uporządkowanym, przez co należy rozumieć:</w:t>
      </w:r>
    </w:p>
    <w:p w14:paraId="5F496D2D" w14:textId="77777777" w:rsidR="00C61969" w:rsidRPr="004E13D4" w:rsidRDefault="00C61969" w:rsidP="00C61969">
      <w:pPr>
        <w:numPr>
          <w:ilvl w:val="0"/>
          <w:numId w:val="80"/>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rejestrowanych – wpisanie każdej przesyłki do samokopiującej książki nadawczej lub innego dokumentu wg kolejności nadawanych numerów, z których oryginał będzie przeznaczony dla Wykonawcy w celach rozliczeniowych, a kopia stanowić będzie dla Zamawiającego potwierdzenie nadania danej partii przesyłek;</w:t>
      </w:r>
    </w:p>
    <w:p w14:paraId="1EEE39CE" w14:textId="77777777" w:rsidR="00C61969" w:rsidRPr="004E13D4" w:rsidRDefault="00C61969" w:rsidP="00C61969">
      <w:pPr>
        <w:numPr>
          <w:ilvl w:val="0"/>
          <w:numId w:val="80"/>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zwykłych – zestawienie ilościowe przesyłek (dla których kategorie wagowe uzupełnia na zestawieniu Wykonawca), sporządzone w dwóch egzemplarzach, z których oryginał będzie przeznaczony dla Wykonawcy w celach rozliczeniowych, a kopia stanowić będzie dla Zamawiającego potwierdzenie nadania danej partii przesyłek</w:t>
      </w:r>
      <w:r>
        <w:rPr>
          <w:rFonts w:ascii="Arial" w:hAnsi="Arial" w:cs="Arial"/>
          <w:sz w:val="20"/>
          <w:szCs w:val="20"/>
          <w:lang w:val="pl-PL"/>
        </w:rPr>
        <w:t>;</w:t>
      </w:r>
    </w:p>
    <w:p w14:paraId="342C613D" w14:textId="77777777" w:rsidR="00C61969" w:rsidRPr="004E13D4" w:rsidRDefault="00C61969" w:rsidP="00C61969">
      <w:pPr>
        <w:numPr>
          <w:ilvl w:val="0"/>
          <w:numId w:val="80"/>
        </w:num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zory książki nadawczej oraz zestawienia ilościowo </w:t>
      </w:r>
      <w:r>
        <w:rPr>
          <w:rFonts w:ascii="Cambria Math" w:hAnsi="Cambria Math" w:cs="Cambria Math"/>
          <w:sz w:val="20"/>
          <w:szCs w:val="20"/>
          <w:lang w:val="pl-PL"/>
        </w:rPr>
        <w:t xml:space="preserve">– </w:t>
      </w:r>
      <w:r w:rsidRPr="004E13D4">
        <w:rPr>
          <w:rFonts w:ascii="Arial" w:hAnsi="Arial" w:cs="Arial"/>
          <w:sz w:val="20"/>
          <w:szCs w:val="20"/>
          <w:lang w:val="pl-PL"/>
        </w:rPr>
        <w:t xml:space="preserve">wartościowego zostaną uzgodnione </w:t>
      </w:r>
      <w:r>
        <w:rPr>
          <w:rFonts w:ascii="Arial" w:hAnsi="Arial" w:cs="Arial"/>
          <w:sz w:val="20"/>
          <w:szCs w:val="20"/>
          <w:lang w:val="pl-PL"/>
        </w:rPr>
        <w:t>przez strony po zawarciu umowy</w:t>
      </w:r>
      <w:r w:rsidRPr="004E13D4">
        <w:rPr>
          <w:rFonts w:ascii="Arial" w:hAnsi="Arial" w:cs="Arial"/>
          <w:sz w:val="20"/>
          <w:szCs w:val="20"/>
          <w:lang w:val="pl-PL"/>
        </w:rPr>
        <w:t>.</w:t>
      </w:r>
    </w:p>
    <w:p w14:paraId="259B2CFD"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umieszczenia na przesyłce nazwy odbiorcy wraz z jego adresem (podany jednocześnie w pocztowej książce nadawczej dla przesyłek rejestrowanych), określając rodzaj przesyłki (zwykła, polecona, priorytet czy ze zwrotnym poświadczeniem odbioru – ZPO), umieszczenia nadruku (pieczątki) określającej pełną nazwę i adres Zamawiającego na stronie adresowej każdej nadawanej przesyłki oraz oznaczenie potwierdzające wniesienie opłaty za usługę zgodnie z wymogami Wykonawcy.</w:t>
      </w:r>
    </w:p>
    <w:p w14:paraId="4D19B8DB"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Zamawiający jest odpowiedzialny za nadawanie przesyłek listowych w stanie umożliwiającym Wykonawcy doręczenie ich bez ubytku i uszkodzenia, do miejsca zgodnie z adresem </w:t>
      </w:r>
    </w:p>
    <w:p w14:paraId="6ED58651"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Nadanie przesyłek objętych przedmiotem zamówienia następować będzie w dniu ich przyjęcia. Jednak w przypadku uzasadnionych zastrzeżeń, z braku możliwości ich usunięcia w dniu nadania – nadanie następuje w dniu następnym. </w:t>
      </w:r>
    </w:p>
    <w:p w14:paraId="108ECCB0"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w przypadku nieobecności adresata – doręczenia przesyłek poleconych za pokwitowaniem, dorosłemu domownikowi, pełnomocnikowi adresata, przedstawicielowi ustawowemu, sąsiadowi lub dozorcy domu, jeżeli osoby te podjęły się oddania przesyłki adresatowi. O doręczeniu pisma sąsiadowi lub dozorcy Wykonawca zawiadomi adresata, umieszczając zawiadomienie w oddawczej skrzynce pocztowej lub gdy to nie jest możliwe, w</w:t>
      </w:r>
      <w:r>
        <w:rPr>
          <w:rFonts w:ascii="Arial" w:hAnsi="Arial" w:cs="Arial"/>
          <w:bCs/>
          <w:sz w:val="20"/>
          <w:szCs w:val="20"/>
          <w:lang w:val="pl-PL"/>
        </w:rPr>
        <w:t> </w:t>
      </w:r>
      <w:r w:rsidRPr="004E13D4">
        <w:rPr>
          <w:rFonts w:ascii="Arial" w:hAnsi="Arial" w:cs="Arial"/>
          <w:bCs/>
          <w:sz w:val="20"/>
          <w:szCs w:val="20"/>
          <w:lang w:val="pl-PL"/>
        </w:rPr>
        <w:t xml:space="preserve">drzwiach mieszkania. </w:t>
      </w:r>
    </w:p>
    <w:p w14:paraId="514F27C5"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w przypadku niedoręczenia przesyłki poleconej adresatowi bądź </w:t>
      </w:r>
      <w:r w:rsidRPr="00577312">
        <w:rPr>
          <w:rFonts w:ascii="Arial" w:hAnsi="Arial" w:cs="Arial"/>
          <w:bCs/>
          <w:sz w:val="20"/>
          <w:szCs w:val="20"/>
          <w:lang w:val="pl-PL"/>
        </w:rPr>
        <w:t xml:space="preserve">osobie wskazanej w </w:t>
      </w:r>
      <w:r>
        <w:rPr>
          <w:rFonts w:ascii="Arial" w:hAnsi="Arial" w:cs="Arial"/>
          <w:bCs/>
          <w:sz w:val="20"/>
          <w:szCs w:val="20"/>
          <w:lang w:val="pl-PL"/>
        </w:rPr>
        <w:t>ust.</w:t>
      </w:r>
      <w:r w:rsidRPr="00577312">
        <w:rPr>
          <w:rFonts w:ascii="Arial" w:hAnsi="Arial" w:cs="Arial"/>
          <w:bCs/>
          <w:sz w:val="20"/>
          <w:szCs w:val="20"/>
          <w:lang w:val="pl-PL"/>
        </w:rPr>
        <w:t xml:space="preserve"> 17 powyżej przechowywania przesyłek przez okres 14 dni w swojej</w:t>
      </w:r>
      <w:r w:rsidRPr="004E13D4">
        <w:rPr>
          <w:rFonts w:ascii="Arial" w:hAnsi="Arial" w:cs="Arial"/>
          <w:bCs/>
          <w:sz w:val="20"/>
          <w:szCs w:val="20"/>
          <w:lang w:val="pl-PL"/>
        </w:rPr>
        <w:t xml:space="preserve"> placówce </w:t>
      </w:r>
      <w:r>
        <w:rPr>
          <w:rFonts w:ascii="Arial" w:hAnsi="Arial" w:cs="Arial"/>
          <w:bCs/>
          <w:sz w:val="20"/>
          <w:szCs w:val="20"/>
          <w:lang w:val="pl-PL"/>
        </w:rPr>
        <w:t>w miejscu właściwym dla adresata</w:t>
      </w:r>
      <w:r w:rsidRPr="004E13D4">
        <w:rPr>
          <w:rFonts w:ascii="Arial" w:hAnsi="Arial" w:cs="Arial"/>
          <w:bCs/>
          <w:sz w:val="20"/>
          <w:szCs w:val="20"/>
          <w:lang w:val="pl-PL"/>
        </w:rPr>
        <w:t>. Zawiadomienie o pozostawieniu pisma wraz z</w:t>
      </w:r>
      <w:r>
        <w:rPr>
          <w:rFonts w:ascii="Arial" w:hAnsi="Arial" w:cs="Arial"/>
          <w:bCs/>
          <w:sz w:val="20"/>
          <w:szCs w:val="20"/>
          <w:lang w:val="pl-PL"/>
        </w:rPr>
        <w:t> </w:t>
      </w:r>
      <w:r w:rsidRPr="004E13D4">
        <w:rPr>
          <w:rFonts w:ascii="Arial" w:hAnsi="Arial" w:cs="Arial"/>
          <w:bCs/>
          <w:sz w:val="20"/>
          <w:szCs w:val="20"/>
          <w:lang w:val="pl-PL"/>
        </w:rPr>
        <w:t xml:space="preserve">informacją o możliwości jego odbioru w terminie siedmiu dni, licząc od dnia pozostawienia zawiadomienia w miejscu określonym w zdaniu poprzednim, Wykonawca umieści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7 dni, pozostawia się powtórne zawiadomienie o możliwości odbioru przesyłki w terminie nie dłuższym niż </w:t>
      </w:r>
      <w:r w:rsidRPr="004E13D4">
        <w:rPr>
          <w:rFonts w:ascii="Arial" w:hAnsi="Arial" w:cs="Arial"/>
          <w:bCs/>
          <w:sz w:val="20"/>
          <w:szCs w:val="20"/>
          <w:lang w:val="pl-PL"/>
        </w:rPr>
        <w:lastRenderedPageBreak/>
        <w:t>czternaście dni od daty pierwszego zawiadomienia.</w:t>
      </w:r>
    </w:p>
    <w:p w14:paraId="64B5945E"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do każdorazowego udokumentowania odbioru od Zamawiającego przesyłek do nadania, poprzez naniesienie pieczęci, podpisu i daty na dokumentach nadawczych.</w:t>
      </w:r>
    </w:p>
    <w:p w14:paraId="2509D841" w14:textId="77777777" w:rsidR="00C61969"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do doręczenia do siedziby </w:t>
      </w:r>
      <w:r>
        <w:rPr>
          <w:rFonts w:ascii="Arial" w:hAnsi="Arial" w:cs="Arial"/>
          <w:bCs/>
          <w:sz w:val="20"/>
          <w:szCs w:val="20"/>
          <w:lang w:val="pl-PL"/>
        </w:rPr>
        <w:t>Urzędu Gminy w Starych Babicach</w:t>
      </w:r>
      <w:r w:rsidRPr="004E13D4">
        <w:rPr>
          <w:rFonts w:ascii="Arial" w:hAnsi="Arial" w:cs="Arial"/>
          <w:bCs/>
          <w:sz w:val="20"/>
          <w:szCs w:val="20"/>
          <w:lang w:val="pl-PL"/>
        </w:rPr>
        <w:t>, pokwitowanych przez odbiorcę potwierdzeń odbioru przesyłek rejestrowanych ze zwrotnym potwierdzeniem odbioru, niezwłocznie po doręczeniu przesyłki.</w:t>
      </w:r>
    </w:p>
    <w:p w14:paraId="05BA03FE" w14:textId="77777777" w:rsidR="00C61969"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B2DEA">
        <w:rPr>
          <w:rFonts w:ascii="Arial" w:hAnsi="Arial" w:cs="Arial"/>
          <w:bCs/>
          <w:sz w:val="20"/>
          <w:szCs w:val="20"/>
          <w:lang w:val="pl-PL"/>
        </w:rPr>
        <w:t>W formularzu cenowym zostały wyszczególnione rodzaje przesyłek jakie będą zlecane Wykonawcy oraz orientacyjne ilości danej korespondencji w skali roku. Zestawienie to daje podstawę do wyliczenia ceny oferty celem jej porównania z innymi złożonymi w postępowaniu.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umowy. Faktyczne ilości realizowanych przesyłek mogą odbiegać od podanych ilości, zaś każda z usług wskazanych w tabeli musi być dostępna.</w:t>
      </w:r>
    </w:p>
    <w:p w14:paraId="4C37DA99" w14:textId="77777777" w:rsidR="00C61969" w:rsidRPr="00F53177"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F53177">
        <w:rPr>
          <w:rFonts w:ascii="Arial" w:hAnsi="Arial" w:cs="Arial"/>
          <w:bCs/>
          <w:sz w:val="20"/>
          <w:szCs w:val="20"/>
          <w:lang w:val="pl-PL"/>
        </w:rPr>
        <w:t>Wykonawc</w:t>
      </w:r>
      <w:r>
        <w:rPr>
          <w:rFonts w:ascii="Arial" w:hAnsi="Arial" w:cs="Arial"/>
          <w:bCs/>
          <w:sz w:val="20"/>
          <w:szCs w:val="20"/>
          <w:lang w:val="pl-PL"/>
        </w:rPr>
        <w:t>a zobowiązuje się</w:t>
      </w:r>
      <w:r w:rsidRPr="00F53177">
        <w:rPr>
          <w:rFonts w:ascii="Arial" w:hAnsi="Arial" w:cs="Arial"/>
          <w:bCs/>
          <w:sz w:val="20"/>
          <w:szCs w:val="20"/>
          <w:lang w:val="pl-PL"/>
        </w:rPr>
        <w:t xml:space="preserve"> do przestrzegania przepisów dotyczących zasad przetwarzania i ochrony danych osobowych i zachowania tajemnicy wszelkich informacji mających wpływ na stan bezpieczeństwa Zamawiającego.</w:t>
      </w:r>
    </w:p>
    <w:p w14:paraId="15CA09AF"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zobowiązany jest do zachowania w tajemnicy wszelkich informacji mających wpływ na stan bezpieczeństwa Zamawiającego.</w:t>
      </w:r>
    </w:p>
    <w:p w14:paraId="02E239D9"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zapewnia przestrzeganie zasad przetwarzania i ochrony danych osobowych zgodnie z przepisami 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bCs/>
          <w:sz w:val="20"/>
          <w:szCs w:val="20"/>
          <w:lang w:val="pl-PL"/>
        </w:rPr>
        <w:t xml:space="preserve"> - </w:t>
      </w:r>
      <w:r w:rsidRPr="00D04BCD">
        <w:rPr>
          <w:rFonts w:ascii="Arial" w:hAnsi="Arial" w:cs="Arial"/>
          <w:bCs/>
          <w:sz w:val="20"/>
          <w:szCs w:val="20"/>
          <w:lang w:val="pl-PL"/>
        </w:rPr>
        <w:t>zwanego dalej rozporządzenie</w:t>
      </w:r>
      <w:r>
        <w:rPr>
          <w:rFonts w:ascii="Arial" w:hAnsi="Arial" w:cs="Arial"/>
          <w:bCs/>
          <w:sz w:val="20"/>
          <w:szCs w:val="20"/>
          <w:lang w:val="pl-PL"/>
        </w:rPr>
        <w:t>m</w:t>
      </w:r>
      <w:r w:rsidRPr="00D04BCD">
        <w:rPr>
          <w:rFonts w:ascii="Arial" w:hAnsi="Arial" w:cs="Arial"/>
          <w:bCs/>
          <w:sz w:val="20"/>
          <w:szCs w:val="20"/>
          <w:lang w:val="pl-PL"/>
        </w:rPr>
        <w:t xml:space="preserve"> o ochronie danych „RODO”</w:t>
      </w:r>
      <w:r w:rsidRPr="00E968A1">
        <w:rPr>
          <w:rFonts w:ascii="Arial" w:hAnsi="Arial" w:cs="Arial"/>
          <w:bCs/>
          <w:sz w:val="20"/>
          <w:szCs w:val="20"/>
          <w:lang w:val="pl-PL"/>
        </w:rPr>
        <w:t xml:space="preserve"> </w:t>
      </w:r>
      <w:r>
        <w:rPr>
          <w:rFonts w:ascii="Arial" w:hAnsi="Arial" w:cs="Arial"/>
          <w:bCs/>
          <w:sz w:val="20"/>
          <w:szCs w:val="20"/>
          <w:lang w:val="pl-PL"/>
        </w:rPr>
        <w:t>lub RODO,</w:t>
      </w:r>
    </w:p>
    <w:p w14:paraId="3BD1E0F2"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ponosi odpowiedzialność za ewentualne skutki działania niezgodnego z przepisami, o których mowa w ust. 1, Zamawiający realizuje obowiązki Administratora Danych Osobowych określone w ww. ustawie.</w:t>
      </w:r>
    </w:p>
    <w:p w14:paraId="7DAF76B5"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zapewnia, że przetwarzane dane osobowe będą wykorzystane wyłącznie w celu realizacji umowy.</w:t>
      </w:r>
    </w:p>
    <w:p w14:paraId="4F6A09F2"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zobowiązuje Wykonawcę do natychmiastowego powiadomienia Administratora Danych Osobowych o stwierdzeniu próby lub faktu naruszenia poufności danych osobowych przetwarzanych w wyniku realizacji umowy.</w:t>
      </w:r>
    </w:p>
    <w:p w14:paraId="320C5D0F" w14:textId="77777777" w:rsidR="00C61969" w:rsidRPr="0099249F"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99249F">
        <w:rPr>
          <w:rFonts w:ascii="Arial" w:hAnsi="Arial" w:cs="Arial"/>
          <w:bCs/>
          <w:sz w:val="20"/>
          <w:szCs w:val="20"/>
          <w:lang w:val="pl-PL"/>
        </w:rPr>
        <w:t>Wykonawca na pisemne żądanie Administratora Danych Osobowych umożliwia Zamawiającemu przeprowadzenie kontroli procesu przetwarzania i ochrony danych osobowych w sytuacjach odnotowania incydentu, o którym mowa w pkt. 5 powyżej.</w:t>
      </w:r>
    </w:p>
    <w:p w14:paraId="1F5AE19E"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zastrzega sobie możliwość rozwiązania umowy w przypadku stwierdzenia przez Wykonawcę omijania warunków bezpieczeństwa i ochrony danych osobowych.</w:t>
      </w:r>
    </w:p>
    <w:p w14:paraId="06E0F7A1" w14:textId="7C8E23B7" w:rsidR="00B516B3"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Ewentualne</w:t>
      </w:r>
      <w:r w:rsidRPr="004E13D4">
        <w:rPr>
          <w:rFonts w:ascii="Arial" w:hAnsi="Arial" w:cs="Arial"/>
          <w:sz w:val="20"/>
          <w:szCs w:val="20"/>
          <w:lang w:val="pl-PL"/>
        </w:rPr>
        <w:t xml:space="preserve"> </w:t>
      </w:r>
      <w:r>
        <w:rPr>
          <w:rFonts w:ascii="Arial" w:hAnsi="Arial" w:cs="Arial"/>
          <w:sz w:val="20"/>
          <w:szCs w:val="20"/>
          <w:lang w:val="pl-PL"/>
        </w:rPr>
        <w:t>r</w:t>
      </w:r>
      <w:r w:rsidRPr="004E13D4">
        <w:rPr>
          <w:rFonts w:ascii="Arial" w:hAnsi="Arial" w:cs="Arial"/>
          <w:sz w:val="20"/>
          <w:szCs w:val="20"/>
          <w:lang w:val="pl-PL"/>
        </w:rPr>
        <w:t xml:space="preserve">eklamacje </w:t>
      </w:r>
      <w:r>
        <w:rPr>
          <w:rFonts w:ascii="Arial" w:hAnsi="Arial" w:cs="Arial"/>
          <w:sz w:val="20"/>
          <w:szCs w:val="20"/>
          <w:lang w:val="pl-PL"/>
        </w:rPr>
        <w:t xml:space="preserve">oraz kary </w:t>
      </w:r>
      <w:r w:rsidRPr="004E13D4">
        <w:rPr>
          <w:rFonts w:ascii="Arial" w:hAnsi="Arial" w:cs="Arial"/>
          <w:sz w:val="20"/>
          <w:szCs w:val="20"/>
          <w:lang w:val="pl-PL"/>
        </w:rPr>
        <w:t>z tytułu niewykonania</w:t>
      </w:r>
      <w:r>
        <w:rPr>
          <w:rFonts w:ascii="Arial" w:hAnsi="Arial" w:cs="Arial"/>
          <w:sz w:val="20"/>
          <w:szCs w:val="20"/>
          <w:lang w:val="pl-PL"/>
        </w:rPr>
        <w:t xml:space="preserve"> lub niewłaściwego wykonania</w:t>
      </w:r>
      <w:r w:rsidRPr="004E13D4">
        <w:rPr>
          <w:rFonts w:ascii="Arial" w:hAnsi="Arial" w:cs="Arial"/>
          <w:sz w:val="20"/>
          <w:szCs w:val="20"/>
          <w:lang w:val="pl-PL"/>
        </w:rPr>
        <w:t xml:space="preserve"> usługi </w:t>
      </w:r>
      <w:r>
        <w:rPr>
          <w:rFonts w:ascii="Arial" w:hAnsi="Arial" w:cs="Arial"/>
          <w:sz w:val="20"/>
          <w:szCs w:val="20"/>
          <w:lang w:val="pl-PL"/>
        </w:rPr>
        <w:t>realizowane będą</w:t>
      </w:r>
      <w:r w:rsidRPr="004E13D4">
        <w:rPr>
          <w:rFonts w:ascii="Arial" w:hAnsi="Arial" w:cs="Arial"/>
          <w:sz w:val="20"/>
          <w:szCs w:val="20"/>
          <w:lang w:val="pl-PL"/>
        </w:rPr>
        <w:t xml:space="preserve"> zgodnie z postanowieniami </w:t>
      </w:r>
      <w:r w:rsidRPr="004E13D4">
        <w:rPr>
          <w:rFonts w:ascii="Arial" w:hAnsi="Arial" w:cs="Arial"/>
          <w:bCs/>
          <w:sz w:val="20"/>
          <w:szCs w:val="20"/>
          <w:lang w:val="pl-PL"/>
        </w:rPr>
        <w:t xml:space="preserve">ustawy z dnia 23 </w:t>
      </w:r>
      <w:r w:rsidRPr="00225E61">
        <w:rPr>
          <w:rFonts w:ascii="Arial" w:hAnsi="Arial" w:cs="Arial"/>
          <w:bCs/>
          <w:sz w:val="20"/>
          <w:szCs w:val="20"/>
          <w:lang w:val="pl-PL"/>
        </w:rPr>
        <w:t>listopada 2012 r. – Prawo pocztowe</w:t>
      </w:r>
      <w:r w:rsidRPr="004E13D4">
        <w:rPr>
          <w:rFonts w:ascii="Arial" w:hAnsi="Arial" w:cs="Arial"/>
          <w:sz w:val="20"/>
          <w:szCs w:val="20"/>
          <w:lang w:val="pl-PL"/>
        </w:rPr>
        <w:t xml:space="preserve"> </w:t>
      </w:r>
      <w:r>
        <w:rPr>
          <w:rFonts w:ascii="Arial" w:hAnsi="Arial" w:cs="Arial"/>
          <w:sz w:val="20"/>
          <w:szCs w:val="20"/>
          <w:lang w:val="pl-PL"/>
        </w:rPr>
        <w:t xml:space="preserve">oraz </w:t>
      </w:r>
      <w:r w:rsidRPr="004E13D4">
        <w:rPr>
          <w:rFonts w:ascii="Arial" w:hAnsi="Arial" w:cs="Arial"/>
          <w:sz w:val="20"/>
          <w:szCs w:val="20"/>
          <w:lang w:val="pl-PL"/>
        </w:rPr>
        <w:t>Rozporządzeni</w:t>
      </w:r>
      <w:r>
        <w:rPr>
          <w:rFonts w:ascii="Arial" w:hAnsi="Arial" w:cs="Arial"/>
          <w:sz w:val="20"/>
          <w:szCs w:val="20"/>
          <w:lang w:val="pl-PL"/>
        </w:rPr>
        <w:t>a</w:t>
      </w:r>
      <w:r w:rsidRPr="004E13D4">
        <w:rPr>
          <w:rFonts w:ascii="Arial" w:hAnsi="Arial" w:cs="Arial"/>
          <w:sz w:val="20"/>
          <w:szCs w:val="20"/>
          <w:lang w:val="pl-PL"/>
        </w:rPr>
        <w:t xml:space="preserve"> Ministra Administracji i Cyfryzacji z dnia 26 listopada 2013 </w:t>
      </w:r>
      <w:r w:rsidRPr="0077622C">
        <w:rPr>
          <w:rFonts w:ascii="Arial" w:hAnsi="Arial" w:cs="Arial"/>
          <w:sz w:val="20"/>
          <w:szCs w:val="20"/>
          <w:lang w:val="pl-PL"/>
        </w:rPr>
        <w:t>roku w sprawie reklamacji usługi pocztowej (Dz. U. z 201</w:t>
      </w:r>
      <w:r>
        <w:rPr>
          <w:rFonts w:ascii="Arial" w:hAnsi="Arial" w:cs="Arial"/>
          <w:sz w:val="20"/>
          <w:szCs w:val="20"/>
          <w:lang w:val="pl-PL"/>
        </w:rPr>
        <w:t>9</w:t>
      </w:r>
      <w:r w:rsidRPr="0077622C">
        <w:rPr>
          <w:rFonts w:ascii="Arial" w:hAnsi="Arial" w:cs="Arial"/>
          <w:sz w:val="20"/>
          <w:szCs w:val="20"/>
          <w:lang w:val="pl-PL"/>
        </w:rPr>
        <w:t xml:space="preserve"> r. poz. </w:t>
      </w:r>
      <w:r>
        <w:rPr>
          <w:rFonts w:ascii="Arial" w:hAnsi="Arial" w:cs="Arial"/>
          <w:sz w:val="20"/>
          <w:szCs w:val="20"/>
          <w:lang w:val="pl-PL"/>
        </w:rPr>
        <w:t>474).</w:t>
      </w:r>
    </w:p>
    <w:p w14:paraId="4A16329B" w14:textId="703F67F9" w:rsidR="00B516B3" w:rsidRPr="00B516B3" w:rsidRDefault="00B516B3"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 xml:space="preserve">W ramach realizacji przedmiotu zamówienia Wykonawca udostępni Zamawiającemu możliwość bezpłatnego śledzenia przesyłek pocztowych przez </w:t>
      </w:r>
      <w:proofErr w:type="spellStart"/>
      <w:r>
        <w:rPr>
          <w:rFonts w:ascii="Arial" w:hAnsi="Arial" w:cs="Arial"/>
          <w:sz w:val="20"/>
          <w:szCs w:val="20"/>
          <w:lang w:val="pl-PL"/>
        </w:rPr>
        <w:t>internet</w:t>
      </w:r>
      <w:proofErr w:type="spellEnd"/>
      <w:r>
        <w:rPr>
          <w:rFonts w:ascii="Arial" w:hAnsi="Arial" w:cs="Arial"/>
          <w:sz w:val="20"/>
          <w:szCs w:val="20"/>
          <w:lang w:val="pl-PL"/>
        </w:rPr>
        <w:t xml:space="preserve">. Szczegóły rozwiązań zostaną ustalone przez strony po zawarciu umowy. Nie dopuszcza się w ramach przedmiotowej usługi (w tym np. jej instalacji u Zamawiającego) ponoszenia przez Zamawiającego jakichkolwiek dodatkowych kosztów. </w:t>
      </w:r>
      <w:r w:rsidRPr="00FE125A">
        <w:rPr>
          <w:rFonts w:ascii="Arial" w:hAnsi="Arial" w:cs="Arial"/>
          <w:sz w:val="20"/>
          <w:szCs w:val="20"/>
          <w:u w:val="single"/>
          <w:lang w:val="pl-PL"/>
        </w:rPr>
        <w:t>(Punkt ten zostanie dodany w przypadku zadeklarowania przez Wykonawcę takiego rozwiązania w</w:t>
      </w:r>
      <w:r w:rsidR="008E675A">
        <w:rPr>
          <w:rFonts w:ascii="Arial" w:hAnsi="Arial" w:cs="Arial"/>
          <w:sz w:val="20"/>
          <w:szCs w:val="20"/>
          <w:u w:val="single"/>
          <w:lang w:val="pl-PL"/>
        </w:rPr>
        <w:t> </w:t>
      </w:r>
      <w:r w:rsidRPr="00FE125A">
        <w:rPr>
          <w:rFonts w:ascii="Arial" w:hAnsi="Arial" w:cs="Arial"/>
          <w:sz w:val="20"/>
          <w:szCs w:val="20"/>
          <w:u w:val="single"/>
          <w:lang w:val="pl-PL"/>
        </w:rPr>
        <w:t>ofercie)</w:t>
      </w:r>
    </w:p>
    <w:p w14:paraId="23BA0203" w14:textId="3A23A1FA" w:rsidR="00106421" w:rsidRPr="00E4407B" w:rsidRDefault="00106421"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Wykonawca zobowiązany jest zrealizować zamówienie na zasadach i warunkach opisanych </w:t>
      </w:r>
      <w:r w:rsidR="009C50EF">
        <w:rPr>
          <w:rFonts w:ascii="Arial" w:hAnsi="Arial" w:cs="Arial"/>
          <w:sz w:val="20"/>
          <w:szCs w:val="20"/>
          <w:lang w:val="pl-PL"/>
        </w:rPr>
        <w:t>w</w:t>
      </w:r>
      <w:r w:rsidR="008E675A">
        <w:rPr>
          <w:rFonts w:ascii="Arial" w:hAnsi="Arial" w:cs="Arial"/>
          <w:sz w:val="20"/>
          <w:szCs w:val="20"/>
          <w:lang w:val="pl-PL"/>
        </w:rPr>
        <w:t> </w:t>
      </w:r>
      <w:r w:rsidR="009C50EF">
        <w:rPr>
          <w:rFonts w:ascii="Arial" w:hAnsi="Arial" w:cs="Arial"/>
          <w:sz w:val="20"/>
          <w:szCs w:val="20"/>
          <w:lang w:val="pl-PL"/>
        </w:rPr>
        <w:t xml:space="preserve">SIWZ oraz </w:t>
      </w:r>
      <w:r w:rsidRPr="00E4407B">
        <w:rPr>
          <w:rFonts w:ascii="Arial" w:hAnsi="Arial" w:cs="Arial"/>
          <w:sz w:val="20"/>
          <w:szCs w:val="20"/>
          <w:lang w:val="pl-PL"/>
        </w:rPr>
        <w:t xml:space="preserve">we wzorze umowy. </w:t>
      </w:r>
    </w:p>
    <w:p w14:paraId="620AB013" w14:textId="77777777" w:rsidR="009D3EFD" w:rsidRPr="00E4407B" w:rsidRDefault="009D3EFD"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Wspólny Słownik Zamówień CPV:</w:t>
      </w:r>
    </w:p>
    <w:p w14:paraId="277DA0CB" w14:textId="74C61635" w:rsidR="00106421" w:rsidRPr="00E4407B" w:rsidRDefault="00834784" w:rsidP="00106684">
      <w:pPr>
        <w:pStyle w:val="Akapitzlist"/>
        <w:spacing w:after="0" w:line="240" w:lineRule="auto"/>
        <w:ind w:left="360"/>
        <w:jc w:val="both"/>
        <w:rPr>
          <w:rFonts w:ascii="Arial" w:hAnsi="Arial" w:cs="Arial"/>
          <w:sz w:val="20"/>
          <w:szCs w:val="20"/>
          <w:lang w:val="pl-PL"/>
        </w:rPr>
      </w:pPr>
      <w:r>
        <w:rPr>
          <w:rFonts w:ascii="Arial" w:hAnsi="Arial" w:cs="Arial"/>
          <w:sz w:val="20"/>
          <w:szCs w:val="20"/>
          <w:lang w:val="pl-PL"/>
        </w:rPr>
        <w:t>64100000-7</w:t>
      </w:r>
      <w:r w:rsidR="00106421" w:rsidRPr="00E4407B">
        <w:rPr>
          <w:rFonts w:ascii="Arial" w:hAnsi="Arial" w:cs="Arial"/>
          <w:sz w:val="20"/>
          <w:szCs w:val="20"/>
          <w:lang w:val="pl-PL"/>
        </w:rPr>
        <w:t xml:space="preserve"> usługi</w:t>
      </w:r>
      <w:r>
        <w:rPr>
          <w:rFonts w:ascii="Arial" w:hAnsi="Arial" w:cs="Arial"/>
          <w:sz w:val="20"/>
          <w:szCs w:val="20"/>
          <w:lang w:val="pl-PL"/>
        </w:rPr>
        <w:t xml:space="preserve"> pocztowe i kurierskie</w:t>
      </w:r>
      <w:r w:rsidR="00106421" w:rsidRPr="00E4407B">
        <w:rPr>
          <w:rFonts w:ascii="Arial" w:hAnsi="Arial" w:cs="Arial"/>
          <w:sz w:val="20"/>
          <w:szCs w:val="20"/>
          <w:lang w:val="pl-PL"/>
        </w:rPr>
        <w:t>.</w:t>
      </w:r>
    </w:p>
    <w:p w14:paraId="57FF7E10" w14:textId="7600B560" w:rsidR="0032169E" w:rsidRPr="00E4407B" w:rsidRDefault="00B94AFA"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t>
      </w:r>
      <w:r w:rsidR="0032169E" w:rsidRPr="00E4407B">
        <w:rPr>
          <w:rFonts w:ascii="Arial" w:hAnsi="Arial" w:cs="Arial"/>
          <w:sz w:val="20"/>
          <w:szCs w:val="20"/>
          <w:lang w:val="pl-PL"/>
        </w:rPr>
        <w:t>częściowych.</w:t>
      </w:r>
    </w:p>
    <w:p w14:paraId="7F940D4A" w14:textId="77777777" w:rsidR="00B94AFA" w:rsidRPr="00E4407B" w:rsidRDefault="00B94AFA"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wariantowych. </w:t>
      </w:r>
    </w:p>
    <w:p w14:paraId="6DCEDC25" w14:textId="77777777" w:rsidR="00FB6B32" w:rsidRPr="00E4407B" w:rsidRDefault="00B94AFA"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Zamawiający przewiduje możliwości udzielenie zamówień, o których mowa w art. 67 ust. 1 pkt 6</w:t>
      </w:r>
      <w:r w:rsidR="006C4BAA" w:rsidRPr="00E4407B">
        <w:rPr>
          <w:rFonts w:ascii="Arial" w:hAnsi="Arial" w:cs="Arial"/>
          <w:sz w:val="20"/>
          <w:szCs w:val="20"/>
          <w:lang w:val="pl-PL"/>
        </w:rPr>
        <w:t xml:space="preserve"> </w:t>
      </w:r>
      <w:r w:rsidR="00FC3C3D" w:rsidRPr="00E4407B">
        <w:rPr>
          <w:rFonts w:ascii="Arial" w:hAnsi="Arial" w:cs="Arial"/>
          <w:sz w:val="20"/>
          <w:szCs w:val="20"/>
          <w:lang w:val="pl-PL"/>
        </w:rPr>
        <w:t xml:space="preserve">ustawy </w:t>
      </w:r>
      <w:proofErr w:type="spellStart"/>
      <w:r w:rsidR="006C4BAA" w:rsidRPr="00E4407B">
        <w:rPr>
          <w:rFonts w:ascii="Arial" w:hAnsi="Arial" w:cs="Arial"/>
          <w:sz w:val="20"/>
          <w:szCs w:val="20"/>
          <w:lang w:val="pl-PL"/>
        </w:rPr>
        <w:t>pzp</w:t>
      </w:r>
      <w:proofErr w:type="spellEnd"/>
      <w:r w:rsidRPr="00E4407B">
        <w:rPr>
          <w:rFonts w:ascii="Arial" w:hAnsi="Arial" w:cs="Arial"/>
          <w:sz w:val="20"/>
          <w:szCs w:val="20"/>
          <w:lang w:val="pl-PL"/>
        </w:rPr>
        <w:t xml:space="preserve">. </w:t>
      </w:r>
    </w:p>
    <w:p w14:paraId="72118149" w14:textId="44EF6926" w:rsidR="00106684" w:rsidRPr="00E4407B" w:rsidRDefault="00877F10" w:rsidP="00106684">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w:t>
      </w:r>
      <w:r w:rsidRPr="00E4407B">
        <w:rPr>
          <w:rFonts w:ascii="Arial" w:hAnsi="Arial" w:cs="Arial"/>
          <w:sz w:val="20"/>
          <w:szCs w:val="20"/>
          <w:lang w:val="pl-PL"/>
        </w:rPr>
        <w:lastRenderedPageBreak/>
        <w:t>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106684" w:rsidRPr="00E4407B">
        <w:rPr>
          <w:rFonts w:ascii="Arial" w:hAnsi="Arial" w:cs="Arial"/>
          <w:sz w:val="20"/>
          <w:szCs w:val="20"/>
          <w:lang w:val="pl-PL"/>
        </w:rPr>
        <w:t xml:space="preserve">Ewentualny zakres tych zamówień obejmuje w szczególności </w:t>
      </w:r>
      <w:r w:rsidR="0077291F">
        <w:rPr>
          <w:rFonts w:ascii="Arial" w:hAnsi="Arial" w:cs="Arial"/>
          <w:sz w:val="20"/>
          <w:szCs w:val="20"/>
          <w:lang w:val="pl-PL"/>
        </w:rPr>
        <w:t>świadczenie usług pocztowych w przypadku wyczerpania kwoty umowy</w:t>
      </w:r>
      <w:r w:rsidR="0007762C">
        <w:rPr>
          <w:rFonts w:ascii="Arial" w:hAnsi="Arial" w:cs="Arial"/>
          <w:sz w:val="20"/>
          <w:szCs w:val="20"/>
          <w:lang w:val="pl-PL"/>
        </w:rPr>
        <w:t xml:space="preserve"> w okresie jej obowiązywania</w:t>
      </w:r>
      <w:r w:rsidR="00106684" w:rsidRPr="00E4407B">
        <w:rPr>
          <w:rFonts w:ascii="Arial" w:hAnsi="Arial" w:cs="Arial"/>
          <w:sz w:val="20"/>
          <w:szCs w:val="20"/>
          <w:lang w:val="pl-PL"/>
        </w:rPr>
        <w:t xml:space="preserve">; </w:t>
      </w:r>
      <w:r w:rsidR="0077291F">
        <w:rPr>
          <w:rFonts w:ascii="Arial" w:hAnsi="Arial" w:cs="Arial"/>
          <w:sz w:val="20"/>
          <w:szCs w:val="20"/>
          <w:lang w:val="pl-PL"/>
        </w:rPr>
        <w:t>świadczenie usług pocztowych</w:t>
      </w:r>
      <w:r w:rsidR="00106684" w:rsidRPr="00E4407B">
        <w:rPr>
          <w:rFonts w:ascii="Arial" w:hAnsi="Arial" w:cs="Arial"/>
          <w:sz w:val="20"/>
          <w:szCs w:val="20"/>
          <w:lang w:val="pl-PL"/>
        </w:rPr>
        <w:t xml:space="preserve"> po zakończeniu trwania zamówienia podstawowego w </w:t>
      </w:r>
      <w:r w:rsidR="0007762C" w:rsidRPr="00E4407B">
        <w:rPr>
          <w:rFonts w:ascii="Arial" w:hAnsi="Arial" w:cs="Arial"/>
          <w:sz w:val="20"/>
          <w:szCs w:val="20"/>
          <w:lang w:val="pl-PL"/>
        </w:rPr>
        <w:t>przypadku,</w:t>
      </w:r>
      <w:r w:rsidR="00106684" w:rsidRPr="00E4407B">
        <w:rPr>
          <w:rFonts w:ascii="Arial" w:hAnsi="Arial" w:cs="Arial"/>
          <w:sz w:val="20"/>
          <w:szCs w:val="20"/>
          <w:lang w:val="pl-PL"/>
        </w:rPr>
        <w:t xml:space="preserve"> gdy Zamawiający nie będzie mógł we właściwym terminie przeprowadzić postępowania o udzielenie zamówienia na </w:t>
      </w:r>
      <w:r w:rsidR="0077291F">
        <w:rPr>
          <w:rFonts w:ascii="Arial" w:hAnsi="Arial" w:cs="Arial"/>
          <w:sz w:val="20"/>
          <w:szCs w:val="20"/>
          <w:lang w:val="pl-PL"/>
        </w:rPr>
        <w:t>świadczenie usług pocztowych</w:t>
      </w:r>
      <w:r w:rsidR="00106684" w:rsidRPr="00E4407B">
        <w:rPr>
          <w:rFonts w:ascii="Arial" w:hAnsi="Arial" w:cs="Arial"/>
          <w:sz w:val="20"/>
          <w:szCs w:val="20"/>
          <w:lang w:val="pl-PL"/>
        </w:rPr>
        <w:t xml:space="preserve"> lub</w:t>
      </w:r>
      <w:r w:rsidR="00F020C0">
        <w:rPr>
          <w:rFonts w:ascii="Arial" w:hAnsi="Arial" w:cs="Arial"/>
          <w:sz w:val="20"/>
          <w:szCs w:val="20"/>
          <w:lang w:val="pl-PL"/>
        </w:rPr>
        <w:t> </w:t>
      </w:r>
      <w:r w:rsidR="00106684" w:rsidRPr="00E4407B">
        <w:rPr>
          <w:rFonts w:ascii="Arial" w:hAnsi="Arial" w:cs="Arial"/>
          <w:sz w:val="20"/>
          <w:szCs w:val="20"/>
          <w:lang w:val="pl-PL"/>
        </w:rPr>
        <w:t>w</w:t>
      </w:r>
      <w:r w:rsidR="00F020C0">
        <w:rPr>
          <w:rFonts w:ascii="Arial" w:hAnsi="Arial" w:cs="Arial"/>
          <w:sz w:val="20"/>
          <w:szCs w:val="20"/>
          <w:lang w:val="pl-PL"/>
        </w:rPr>
        <w:t> </w:t>
      </w:r>
      <w:r w:rsidR="00106684" w:rsidRPr="00E4407B">
        <w:rPr>
          <w:rFonts w:ascii="Arial" w:hAnsi="Arial" w:cs="Arial"/>
          <w:sz w:val="20"/>
          <w:szCs w:val="20"/>
          <w:lang w:val="pl-PL"/>
        </w:rPr>
        <w:t xml:space="preserve">przypadku wystąpienia innej przyczyny, która spowoduje brak możliwości zawarcia umowy na </w:t>
      </w:r>
      <w:r w:rsidR="0007762C">
        <w:rPr>
          <w:rFonts w:ascii="Arial" w:hAnsi="Arial" w:cs="Arial"/>
          <w:sz w:val="20"/>
          <w:szCs w:val="20"/>
          <w:lang w:val="pl-PL"/>
        </w:rPr>
        <w:t>świadczenie usług pocztowych</w:t>
      </w:r>
      <w:r w:rsidR="00106684" w:rsidRPr="00E4407B">
        <w:rPr>
          <w:rFonts w:ascii="Arial" w:hAnsi="Arial" w:cs="Arial"/>
          <w:sz w:val="20"/>
          <w:szCs w:val="20"/>
          <w:lang w:val="pl-PL"/>
        </w:rPr>
        <w:t xml:space="preserve"> we właściwym terminie.</w:t>
      </w:r>
    </w:p>
    <w:p w14:paraId="2499CABA" w14:textId="7AA36BDE" w:rsidR="00106684" w:rsidRPr="00E4407B" w:rsidRDefault="00106684" w:rsidP="00106684">
      <w:pPr>
        <w:pStyle w:val="Bezodstpw"/>
        <w:ind w:left="357"/>
        <w:jc w:val="both"/>
        <w:rPr>
          <w:rFonts w:ascii="Arial" w:hAnsi="Arial" w:cs="Arial"/>
          <w:sz w:val="20"/>
          <w:szCs w:val="20"/>
          <w:lang w:val="pl-PL" w:eastAsia="pl-PL"/>
        </w:rPr>
      </w:pPr>
      <w:r w:rsidRPr="00E4407B">
        <w:rPr>
          <w:rFonts w:ascii="Arial" w:hAnsi="Arial" w:cs="Arial"/>
          <w:sz w:val="20"/>
          <w:szCs w:val="20"/>
          <w:lang w:val="pl-PL"/>
        </w:rPr>
        <w:t>Zamówienia, o których mowa powyżej zostaną udzielone na warunkach określonych w odrębnej umowie po przeprowadzeniu negocjacji z Wykonawcą zamówienia podstawowego.</w:t>
      </w:r>
    </w:p>
    <w:p w14:paraId="2AEBCC8C" w14:textId="0D476B34" w:rsidR="005858D1" w:rsidRPr="00B516B3" w:rsidRDefault="00B94AFA" w:rsidP="004040F7">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 xml:space="preserve">Zamawiający zastrzega </w:t>
      </w:r>
      <w:r w:rsidR="00463753" w:rsidRPr="00B516B3">
        <w:rPr>
          <w:rFonts w:ascii="Arial" w:hAnsi="Arial" w:cs="Arial"/>
          <w:sz w:val="20"/>
          <w:szCs w:val="20"/>
          <w:lang w:val="pl-PL"/>
        </w:rPr>
        <w:t>obowią</w:t>
      </w:r>
      <w:r w:rsidR="00BB16FE">
        <w:rPr>
          <w:rFonts w:ascii="Arial" w:hAnsi="Arial" w:cs="Arial"/>
          <w:sz w:val="20"/>
          <w:szCs w:val="20"/>
          <w:lang w:val="pl-PL"/>
        </w:rPr>
        <w:t>zek</w:t>
      </w:r>
      <w:r w:rsidR="00463753" w:rsidRPr="00B516B3">
        <w:rPr>
          <w:rFonts w:ascii="Arial" w:hAnsi="Arial" w:cs="Arial"/>
          <w:sz w:val="20"/>
          <w:szCs w:val="20"/>
          <w:lang w:val="pl-PL"/>
        </w:rPr>
        <w:t xml:space="preserve"> osobistego</w:t>
      </w:r>
      <w:r w:rsidRPr="00B516B3">
        <w:rPr>
          <w:rFonts w:ascii="Arial" w:hAnsi="Arial" w:cs="Arial"/>
          <w:sz w:val="20"/>
          <w:szCs w:val="20"/>
          <w:lang w:val="pl-PL"/>
        </w:rPr>
        <w:t xml:space="preserve"> wykonania przez wykonawcę kluczowych części zamówienia na </w:t>
      </w:r>
      <w:r w:rsidR="00491D48" w:rsidRPr="00B516B3">
        <w:rPr>
          <w:rFonts w:ascii="Arial" w:hAnsi="Arial" w:cs="Arial"/>
          <w:sz w:val="20"/>
          <w:szCs w:val="20"/>
          <w:lang w:val="pl-PL"/>
        </w:rPr>
        <w:t>usługi</w:t>
      </w:r>
      <w:r w:rsidR="00BB16FE">
        <w:rPr>
          <w:rFonts w:ascii="Arial" w:hAnsi="Arial" w:cs="Arial"/>
          <w:sz w:val="20"/>
          <w:szCs w:val="20"/>
          <w:lang w:val="pl-PL"/>
        </w:rPr>
        <w:t xml:space="preserve"> – tj. świadczenie usług pocztowych</w:t>
      </w:r>
      <w:r w:rsidRPr="00B516B3">
        <w:rPr>
          <w:rFonts w:ascii="Arial" w:hAnsi="Arial" w:cs="Arial"/>
          <w:sz w:val="20"/>
          <w:szCs w:val="20"/>
          <w:lang w:val="pl-PL"/>
        </w:rPr>
        <w:t>.</w:t>
      </w:r>
    </w:p>
    <w:p w14:paraId="77332582" w14:textId="77777777" w:rsidR="00333A84" w:rsidRPr="00B516B3" w:rsidRDefault="00333A84" w:rsidP="004040F7">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Obowiązek określenia wymagania zatrudnienia na podstawie umowy o pracę</w:t>
      </w:r>
      <w:r w:rsidR="00FA4E46" w:rsidRPr="00B516B3">
        <w:rPr>
          <w:rFonts w:ascii="Arial" w:hAnsi="Arial" w:cs="Arial"/>
          <w:sz w:val="20"/>
          <w:szCs w:val="20"/>
          <w:lang w:val="pl-PL"/>
        </w:rPr>
        <w:t xml:space="preserve"> na podstawie art. 29 ust.</w:t>
      </w:r>
      <w:r w:rsidR="00EC162B" w:rsidRPr="00B516B3">
        <w:rPr>
          <w:rFonts w:ascii="Arial" w:hAnsi="Arial" w:cs="Arial"/>
          <w:sz w:val="20"/>
          <w:szCs w:val="20"/>
          <w:lang w:val="pl-PL"/>
        </w:rPr>
        <w:t xml:space="preserve"> </w:t>
      </w:r>
      <w:proofErr w:type="spellStart"/>
      <w:r w:rsidR="00EC162B" w:rsidRPr="00B516B3">
        <w:rPr>
          <w:rFonts w:ascii="Arial" w:hAnsi="Arial" w:cs="Arial"/>
          <w:sz w:val="20"/>
          <w:szCs w:val="20"/>
          <w:lang w:val="pl-PL"/>
        </w:rPr>
        <w:t>3</w:t>
      </w:r>
      <w:r w:rsidR="00FA4E46" w:rsidRPr="00B516B3">
        <w:rPr>
          <w:rFonts w:ascii="Arial" w:hAnsi="Arial" w:cs="Arial"/>
          <w:sz w:val="20"/>
          <w:szCs w:val="20"/>
          <w:lang w:val="pl-PL"/>
        </w:rPr>
        <w:t>a</w:t>
      </w:r>
      <w:proofErr w:type="spellEnd"/>
      <w:r w:rsidR="00EC162B" w:rsidRPr="00B516B3">
        <w:rPr>
          <w:rFonts w:ascii="Arial" w:hAnsi="Arial" w:cs="Arial"/>
          <w:sz w:val="20"/>
          <w:szCs w:val="20"/>
          <w:lang w:val="pl-PL"/>
        </w:rPr>
        <w:t>:</w:t>
      </w:r>
    </w:p>
    <w:p w14:paraId="0032EAA3" w14:textId="67E1E0EB" w:rsidR="00C73C90" w:rsidRPr="00645A4C" w:rsidRDefault="00E63243" w:rsidP="00DF5EFF">
      <w:pPr>
        <w:numPr>
          <w:ilvl w:val="0"/>
          <w:numId w:val="24"/>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na podstawie umowy o pracę </w:t>
      </w:r>
      <w:r w:rsidR="00D00023" w:rsidRPr="00E4407B">
        <w:rPr>
          <w:rFonts w:ascii="Arial" w:hAnsi="Arial" w:cs="Arial"/>
          <w:sz w:val="20"/>
          <w:szCs w:val="20"/>
          <w:lang w:val="pl-PL"/>
        </w:rPr>
        <w:t>w</w:t>
      </w:r>
      <w:r w:rsidR="00F020C0">
        <w:rPr>
          <w:rFonts w:ascii="Arial" w:hAnsi="Arial" w:cs="Arial"/>
          <w:sz w:val="20"/>
          <w:szCs w:val="20"/>
          <w:lang w:val="pl-PL"/>
        </w:rPr>
        <w:t> </w:t>
      </w:r>
      <w:r w:rsidR="00D00023" w:rsidRPr="00E4407B">
        <w:rPr>
          <w:rFonts w:ascii="Arial" w:hAnsi="Arial" w:cs="Arial"/>
          <w:sz w:val="20"/>
          <w:szCs w:val="20"/>
          <w:lang w:val="pl-PL"/>
        </w:rPr>
        <w:t xml:space="preserve">rozumieniu art. 22 § 1 ustawy z dnia 26 czerwca 1974 r. – Kodeks pracy </w:t>
      </w:r>
      <w:r w:rsidR="004040F7" w:rsidRPr="004E13D4">
        <w:rPr>
          <w:rFonts w:ascii="Arial" w:hAnsi="Arial" w:cs="Arial"/>
          <w:sz w:val="20"/>
          <w:szCs w:val="20"/>
          <w:lang w:val="pl-PL"/>
        </w:rPr>
        <w:t>(Dz.U. z 201</w:t>
      </w:r>
      <w:r w:rsidR="004040F7">
        <w:rPr>
          <w:rFonts w:ascii="Arial" w:hAnsi="Arial" w:cs="Arial"/>
          <w:sz w:val="20"/>
          <w:szCs w:val="20"/>
          <w:lang w:val="pl-PL"/>
        </w:rPr>
        <w:t>9</w:t>
      </w:r>
      <w:r w:rsidR="004040F7" w:rsidRPr="004E13D4">
        <w:rPr>
          <w:rFonts w:ascii="Arial" w:hAnsi="Arial" w:cs="Arial"/>
          <w:sz w:val="20"/>
          <w:szCs w:val="20"/>
          <w:lang w:val="pl-PL"/>
        </w:rPr>
        <w:t xml:space="preserve"> r. poz.</w:t>
      </w:r>
      <w:r w:rsidR="00921A05">
        <w:rPr>
          <w:rFonts w:ascii="Arial" w:hAnsi="Arial" w:cs="Arial"/>
          <w:sz w:val="20"/>
          <w:szCs w:val="20"/>
          <w:lang w:val="pl-PL"/>
        </w:rPr>
        <w:t> </w:t>
      </w:r>
      <w:r w:rsidR="004040F7">
        <w:rPr>
          <w:rFonts w:ascii="Arial" w:hAnsi="Arial" w:cs="Arial"/>
          <w:sz w:val="20"/>
          <w:szCs w:val="20"/>
          <w:lang w:val="pl-PL"/>
        </w:rPr>
        <w:t>1040</w:t>
      </w:r>
      <w:r w:rsidR="004040F7" w:rsidRPr="004E13D4">
        <w:rPr>
          <w:rFonts w:ascii="Arial" w:hAnsi="Arial" w:cs="Arial"/>
          <w:sz w:val="20"/>
          <w:szCs w:val="20"/>
          <w:lang w:val="pl-PL"/>
        </w:rPr>
        <w:t>, z późn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w:t>
      </w:r>
      <w:r w:rsidR="007A0CD7" w:rsidRPr="004E13D4">
        <w:rPr>
          <w:rFonts w:ascii="Arial" w:hAnsi="Arial" w:cs="Arial"/>
          <w:sz w:val="20"/>
          <w:szCs w:val="20"/>
          <w:lang w:val="pl-PL"/>
        </w:rPr>
        <w:t>osób bezpośrednio wykonujących czynności związane ze świadczeniem usług pocztowych na rzecz Zamawiającego</w:t>
      </w:r>
      <w:r w:rsidR="00674188" w:rsidRPr="00645A4C">
        <w:rPr>
          <w:rFonts w:ascii="Arial" w:hAnsi="Arial" w:cs="Arial"/>
          <w:sz w:val="20"/>
          <w:szCs w:val="20"/>
          <w:lang w:val="pl-PL"/>
        </w:rPr>
        <w:t>;</w:t>
      </w:r>
    </w:p>
    <w:p w14:paraId="4BD857BD" w14:textId="4746D431" w:rsidR="00AC3889" w:rsidRPr="00E4407B" w:rsidRDefault="00AC3889"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45BBE51E" w14:textId="77777777" w:rsidR="00FA4E46" w:rsidRPr="00E4407B" w:rsidRDefault="00AC3889"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32DDE5F" w:rsidR="00FA4E46" w:rsidRPr="00E4407B" w:rsidRDefault="00AC3889" w:rsidP="00DF5EFF">
      <w:pPr>
        <w:pStyle w:val="Akapitzlist"/>
        <w:numPr>
          <w:ilvl w:val="0"/>
          <w:numId w:val="2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w:t>
      </w:r>
      <w:r w:rsidR="00F020C0">
        <w:rPr>
          <w:rFonts w:ascii="Arial" w:hAnsi="Arial" w:cs="Arial"/>
          <w:sz w:val="20"/>
          <w:szCs w:val="20"/>
          <w:lang w:val="pl-PL"/>
        </w:rPr>
        <w:t> </w:t>
      </w:r>
      <w:r w:rsidRPr="00E4407B">
        <w:rPr>
          <w:rFonts w:ascii="Arial" w:hAnsi="Arial" w:cs="Arial"/>
          <w:sz w:val="20"/>
          <w:szCs w:val="20"/>
          <w:lang w:val="pl-PL"/>
        </w:rPr>
        <w:t xml:space="preserve">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w:t>
      </w:r>
    </w:p>
    <w:p w14:paraId="0E0FD385" w14:textId="404B567F" w:rsidR="00D326BA" w:rsidRPr="00E4407B" w:rsidRDefault="00D326BA"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zamawiający może zwrócić się o przeprowadzenie kontroli przez Państwową Inspekcję Pracy.</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E4407B" w:rsidRDefault="00B94AFA" w:rsidP="00B673D0">
      <w:pPr>
        <w:pStyle w:val="Nagwek1"/>
        <w:tabs>
          <w:tab w:val="clear" w:pos="432"/>
          <w:tab w:val="num" w:pos="426"/>
        </w:tabs>
        <w:spacing w:line="240" w:lineRule="auto"/>
        <w:jc w:val="both"/>
        <w:rPr>
          <w:sz w:val="20"/>
          <w:szCs w:val="20"/>
        </w:rPr>
      </w:pPr>
      <w:bookmarkStart w:id="9" w:name="_Toc469557198"/>
      <w:bookmarkStart w:id="10" w:name="_Toc531335502"/>
      <w:r w:rsidRPr="00E4407B">
        <w:rPr>
          <w:sz w:val="20"/>
          <w:szCs w:val="20"/>
        </w:rPr>
        <w:t>Termin wykonania zamówienia.</w:t>
      </w:r>
      <w:bookmarkEnd w:id="9"/>
      <w:bookmarkEnd w:id="10"/>
      <w:r w:rsidRPr="00E4407B">
        <w:rPr>
          <w:sz w:val="20"/>
          <w:szCs w:val="20"/>
        </w:rPr>
        <w:t xml:space="preserve"> </w:t>
      </w:r>
    </w:p>
    <w:p w14:paraId="63C10E3A" w14:textId="3C7CA36F" w:rsidR="00674188" w:rsidRPr="00E4407B" w:rsidRDefault="00674188" w:rsidP="00674188">
      <w:p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Zamówienie będzie wykonywane w terminie </w:t>
      </w:r>
      <w:r w:rsidR="00106684" w:rsidRPr="00E4407B">
        <w:rPr>
          <w:rFonts w:ascii="Arial" w:hAnsi="Arial" w:cs="Arial"/>
          <w:sz w:val="20"/>
          <w:szCs w:val="20"/>
          <w:lang w:val="pl-PL"/>
        </w:rPr>
        <w:t xml:space="preserve">od </w:t>
      </w:r>
      <w:r w:rsidR="001F12E1">
        <w:rPr>
          <w:rFonts w:ascii="Arial" w:hAnsi="Arial" w:cs="Arial"/>
          <w:sz w:val="20"/>
          <w:szCs w:val="20"/>
          <w:lang w:val="pl-PL"/>
        </w:rPr>
        <w:t>daty zawarcia umowy</w:t>
      </w:r>
      <w:r w:rsidR="00106684" w:rsidRPr="00E4407B">
        <w:rPr>
          <w:rFonts w:ascii="Arial" w:hAnsi="Arial" w:cs="Arial"/>
          <w:sz w:val="20"/>
          <w:szCs w:val="20"/>
          <w:lang w:val="pl-PL"/>
        </w:rPr>
        <w:t xml:space="preserve"> do 31.12.20</w:t>
      </w:r>
      <w:r w:rsidR="0017233F">
        <w:rPr>
          <w:rFonts w:ascii="Arial" w:hAnsi="Arial" w:cs="Arial"/>
          <w:sz w:val="20"/>
          <w:szCs w:val="20"/>
          <w:lang w:val="pl-PL"/>
        </w:rPr>
        <w:t>20</w:t>
      </w:r>
      <w:r w:rsidR="00106684" w:rsidRPr="00E4407B">
        <w:rPr>
          <w:rFonts w:ascii="Arial" w:hAnsi="Arial" w:cs="Arial"/>
          <w:sz w:val="20"/>
          <w:szCs w:val="20"/>
          <w:lang w:val="pl-PL"/>
        </w:rPr>
        <w:t xml:space="preserve"> r.</w:t>
      </w:r>
    </w:p>
    <w:p w14:paraId="533B0B81" w14:textId="77777777" w:rsidR="00682991" w:rsidRPr="00E4407B"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E4407B" w:rsidRDefault="00B94AFA" w:rsidP="00B673D0">
      <w:pPr>
        <w:pStyle w:val="Nagwek1"/>
        <w:tabs>
          <w:tab w:val="clear" w:pos="432"/>
          <w:tab w:val="num" w:pos="426"/>
        </w:tabs>
        <w:spacing w:line="240" w:lineRule="auto"/>
        <w:jc w:val="both"/>
        <w:rPr>
          <w:sz w:val="20"/>
          <w:szCs w:val="20"/>
        </w:rPr>
      </w:pPr>
      <w:bookmarkStart w:id="11" w:name="_Toc531335503"/>
      <w:r w:rsidRPr="00E4407B">
        <w:rPr>
          <w:sz w:val="20"/>
          <w:szCs w:val="20"/>
        </w:rPr>
        <w:t>Warunki udziału w postępowaniu.</w:t>
      </w:r>
      <w:bookmarkEnd w:id="11"/>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w:t>
      </w:r>
      <w:proofErr w:type="spellStart"/>
      <w:r w:rsidR="004211F9"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 xml:space="preserve">; </w:t>
      </w:r>
    </w:p>
    <w:p w14:paraId="571732A2" w14:textId="0551E8F3" w:rsidR="00674188" w:rsidRPr="00BB16FE" w:rsidRDefault="00B94AFA" w:rsidP="00BB16FE">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spełniają warun</w:t>
      </w:r>
      <w:r w:rsidR="00BB16FE">
        <w:rPr>
          <w:rFonts w:ascii="Arial" w:hAnsi="Arial" w:cs="Arial"/>
          <w:color w:val="000000"/>
          <w:sz w:val="20"/>
          <w:szCs w:val="20"/>
          <w:lang w:val="pl-PL" w:eastAsia="pl-PL"/>
        </w:rPr>
        <w:t>ek</w:t>
      </w:r>
      <w:r w:rsidRPr="00E4407B">
        <w:rPr>
          <w:rFonts w:ascii="Arial" w:hAnsi="Arial" w:cs="Arial"/>
          <w:color w:val="000000"/>
          <w:sz w:val="20"/>
          <w:szCs w:val="20"/>
          <w:lang w:val="pl-PL" w:eastAsia="pl-PL"/>
        </w:rPr>
        <w:t xml:space="preserve"> udziału w postępowaniu dotycząc</w:t>
      </w:r>
      <w:r w:rsidR="00BB16FE">
        <w:rPr>
          <w:rFonts w:ascii="Arial" w:hAnsi="Arial" w:cs="Arial"/>
          <w:color w:val="000000"/>
          <w:sz w:val="20"/>
          <w:szCs w:val="20"/>
          <w:lang w:val="pl-PL" w:eastAsia="pl-PL"/>
        </w:rPr>
        <w:t xml:space="preserve">y </w:t>
      </w:r>
      <w:r w:rsidR="006706A7" w:rsidRPr="00BB16FE">
        <w:rPr>
          <w:rFonts w:ascii="Arial" w:hAnsi="Arial" w:cs="Arial"/>
          <w:b/>
          <w:color w:val="000000"/>
          <w:sz w:val="20"/>
          <w:szCs w:val="20"/>
          <w:lang w:val="pl-PL" w:eastAsia="pl-PL"/>
        </w:rPr>
        <w:t>kompetencji lub uprawnień do</w:t>
      </w:r>
      <w:r w:rsidR="00BB16FE">
        <w:rPr>
          <w:rFonts w:ascii="Arial" w:hAnsi="Arial" w:cs="Arial"/>
          <w:b/>
          <w:color w:val="000000"/>
          <w:sz w:val="20"/>
          <w:szCs w:val="20"/>
          <w:lang w:val="pl-PL" w:eastAsia="pl-PL"/>
        </w:rPr>
        <w:t> </w:t>
      </w:r>
      <w:r w:rsidR="006706A7" w:rsidRPr="00BB16FE">
        <w:rPr>
          <w:rFonts w:ascii="Arial" w:hAnsi="Arial" w:cs="Arial"/>
          <w:b/>
          <w:color w:val="000000"/>
          <w:sz w:val="20"/>
          <w:szCs w:val="20"/>
          <w:lang w:val="pl-PL" w:eastAsia="pl-PL"/>
        </w:rPr>
        <w:t>prowadzenia określonej działalności zawodowej, o ile wynika to z odrębnych przepisów</w:t>
      </w:r>
      <w:bookmarkStart w:id="12" w:name="_Hlk519773469"/>
      <w:r w:rsidR="00BB16FE">
        <w:rPr>
          <w:rFonts w:ascii="Arial" w:hAnsi="Arial" w:cs="Arial"/>
          <w:b/>
          <w:bCs/>
          <w:color w:val="000000"/>
          <w:sz w:val="20"/>
          <w:szCs w:val="20"/>
          <w:lang w:val="pl-PL" w:eastAsia="pl-PL"/>
        </w:rPr>
        <w:t xml:space="preserve"> – </w:t>
      </w:r>
      <w:r w:rsidR="00A358CD" w:rsidRPr="00BB16FE">
        <w:rPr>
          <w:rFonts w:ascii="Arial" w:hAnsi="Arial" w:cs="Arial"/>
          <w:b/>
          <w:color w:val="000000"/>
          <w:sz w:val="20"/>
          <w:szCs w:val="20"/>
          <w:lang w:val="pl-PL" w:eastAsia="pl-PL"/>
        </w:rPr>
        <w:t xml:space="preserve">Wykonawca spełni ww. warunek, jeżeli wykaże, że </w:t>
      </w:r>
      <w:r w:rsidR="00A358CD" w:rsidRPr="00BB16FE">
        <w:rPr>
          <w:rFonts w:ascii="Arial" w:hAnsi="Arial" w:cs="Arial"/>
          <w:b/>
          <w:sz w:val="20"/>
          <w:szCs w:val="20"/>
          <w:lang w:val="pl-PL"/>
        </w:rPr>
        <w:t xml:space="preserve">jest wpisany do </w:t>
      </w:r>
      <w:r w:rsidR="007D22F4" w:rsidRPr="00BB16FE">
        <w:rPr>
          <w:rFonts w:ascii="Arial" w:hAnsi="Arial" w:cs="Arial"/>
          <w:b/>
          <w:color w:val="000000"/>
          <w:sz w:val="20"/>
          <w:szCs w:val="20"/>
          <w:lang w:val="pl-PL" w:eastAsia="pl-PL"/>
        </w:rPr>
        <w:t>Rejestru</w:t>
      </w:r>
      <w:r w:rsidR="00695C74" w:rsidRPr="00BB16FE">
        <w:rPr>
          <w:rFonts w:ascii="Arial" w:hAnsi="Arial" w:cs="Arial"/>
          <w:b/>
          <w:color w:val="000000"/>
          <w:sz w:val="20"/>
          <w:szCs w:val="20"/>
          <w:lang w:val="pl-PL" w:eastAsia="pl-PL"/>
        </w:rPr>
        <w:t xml:space="preserve"> operatorów pocztowych</w:t>
      </w:r>
      <w:r w:rsidR="000142AD" w:rsidRPr="00BB16FE">
        <w:rPr>
          <w:rFonts w:ascii="Arial" w:hAnsi="Arial" w:cs="Arial"/>
          <w:b/>
          <w:color w:val="000000"/>
          <w:sz w:val="20"/>
          <w:szCs w:val="20"/>
          <w:lang w:val="pl-PL" w:eastAsia="pl-PL"/>
        </w:rPr>
        <w:t xml:space="preserve"> prowadzonego przez </w:t>
      </w:r>
      <w:r w:rsidR="00A61322" w:rsidRPr="00BB16FE">
        <w:rPr>
          <w:rFonts w:ascii="Arial" w:hAnsi="Arial" w:cs="Arial"/>
          <w:b/>
          <w:color w:val="000000"/>
          <w:sz w:val="20"/>
          <w:szCs w:val="20"/>
          <w:lang w:val="pl-PL" w:eastAsia="pl-PL"/>
        </w:rPr>
        <w:t xml:space="preserve">Prezesa </w:t>
      </w:r>
      <w:r w:rsidR="000142AD" w:rsidRPr="00BB16FE">
        <w:rPr>
          <w:rFonts w:ascii="Arial" w:hAnsi="Arial" w:cs="Arial"/>
          <w:b/>
          <w:color w:val="000000"/>
          <w:sz w:val="20"/>
          <w:szCs w:val="20"/>
          <w:lang w:val="pl-PL" w:eastAsia="pl-PL"/>
        </w:rPr>
        <w:t>Urz</w:t>
      </w:r>
      <w:r w:rsidR="00A61322" w:rsidRPr="00BB16FE">
        <w:rPr>
          <w:rFonts w:ascii="Arial" w:hAnsi="Arial" w:cs="Arial"/>
          <w:b/>
          <w:color w:val="000000"/>
          <w:sz w:val="20"/>
          <w:szCs w:val="20"/>
          <w:lang w:val="pl-PL" w:eastAsia="pl-PL"/>
        </w:rPr>
        <w:t>ę</w:t>
      </w:r>
      <w:r w:rsidR="000142AD" w:rsidRPr="00BB16FE">
        <w:rPr>
          <w:rFonts w:ascii="Arial" w:hAnsi="Arial" w:cs="Arial"/>
          <w:b/>
          <w:color w:val="000000"/>
          <w:sz w:val="20"/>
          <w:szCs w:val="20"/>
          <w:lang w:val="pl-PL" w:eastAsia="pl-PL"/>
        </w:rPr>
        <w:t>d</w:t>
      </w:r>
      <w:r w:rsidR="00A61322" w:rsidRPr="00BB16FE">
        <w:rPr>
          <w:rFonts w:ascii="Arial" w:hAnsi="Arial" w:cs="Arial"/>
          <w:b/>
          <w:color w:val="000000"/>
          <w:sz w:val="20"/>
          <w:szCs w:val="20"/>
          <w:lang w:val="pl-PL" w:eastAsia="pl-PL"/>
        </w:rPr>
        <w:t>u</w:t>
      </w:r>
      <w:r w:rsidR="000142AD" w:rsidRPr="00BB16FE">
        <w:rPr>
          <w:rFonts w:ascii="Arial" w:hAnsi="Arial" w:cs="Arial"/>
          <w:b/>
          <w:color w:val="000000"/>
          <w:sz w:val="20"/>
          <w:szCs w:val="20"/>
          <w:lang w:val="pl-PL" w:eastAsia="pl-PL"/>
        </w:rPr>
        <w:t xml:space="preserve"> Komunikacji Elektronicznej na podstawie</w:t>
      </w:r>
      <w:r w:rsidR="00695C74" w:rsidRPr="00BB16FE">
        <w:rPr>
          <w:rFonts w:ascii="Arial" w:hAnsi="Arial" w:cs="Arial"/>
          <w:b/>
          <w:color w:val="000000"/>
          <w:sz w:val="20"/>
          <w:szCs w:val="20"/>
          <w:lang w:val="pl-PL" w:eastAsia="pl-PL"/>
        </w:rPr>
        <w:t xml:space="preserve"> ustawy z dnia 23 listopada 2012 r. Prawo pocztowe </w:t>
      </w:r>
      <w:r w:rsidR="00695C74" w:rsidRPr="00C10365">
        <w:rPr>
          <w:rFonts w:ascii="Arial" w:hAnsi="Arial" w:cs="Arial"/>
          <w:b/>
          <w:color w:val="000000"/>
          <w:sz w:val="20"/>
          <w:szCs w:val="20"/>
          <w:lang w:val="pl-PL" w:eastAsia="pl-PL"/>
        </w:rPr>
        <w:t>(</w:t>
      </w:r>
      <w:r w:rsidR="00C10365" w:rsidRPr="00C10365">
        <w:rPr>
          <w:rFonts w:ascii="Arial" w:hAnsi="Arial" w:cs="Arial"/>
          <w:b/>
          <w:sz w:val="20"/>
          <w:szCs w:val="20"/>
          <w:lang w:val="pl-PL"/>
        </w:rPr>
        <w:t>Dz.U. z</w:t>
      </w:r>
      <w:r w:rsidR="00C10365">
        <w:rPr>
          <w:rFonts w:ascii="Arial" w:hAnsi="Arial" w:cs="Arial"/>
          <w:b/>
          <w:sz w:val="20"/>
          <w:szCs w:val="20"/>
          <w:lang w:val="pl-PL"/>
        </w:rPr>
        <w:t> </w:t>
      </w:r>
      <w:r w:rsidR="00C10365" w:rsidRPr="00C10365">
        <w:rPr>
          <w:rFonts w:ascii="Arial" w:hAnsi="Arial" w:cs="Arial"/>
          <w:b/>
          <w:sz w:val="20"/>
          <w:szCs w:val="20"/>
          <w:lang w:val="pl-PL"/>
        </w:rPr>
        <w:t>2018 r. poz. 2188 z późn. zm.</w:t>
      </w:r>
      <w:r w:rsidR="00695C74" w:rsidRPr="00C10365">
        <w:rPr>
          <w:rFonts w:ascii="Arial" w:hAnsi="Arial" w:cs="Arial"/>
          <w:b/>
          <w:color w:val="000000"/>
          <w:sz w:val="20"/>
          <w:szCs w:val="20"/>
          <w:lang w:val="pl-PL" w:eastAsia="pl-PL"/>
        </w:rPr>
        <w:t>)</w:t>
      </w:r>
      <w:r w:rsidR="00A23C1C" w:rsidRPr="00BB16FE">
        <w:rPr>
          <w:rFonts w:ascii="Arial" w:hAnsi="Arial" w:cs="Arial"/>
          <w:sz w:val="20"/>
          <w:szCs w:val="20"/>
          <w:lang w:val="pl-PL"/>
        </w:rPr>
        <w:t>;</w:t>
      </w:r>
      <w:r w:rsidR="00674188" w:rsidRPr="00BB16FE">
        <w:rPr>
          <w:rFonts w:ascii="Arial" w:hAnsi="Arial" w:cs="Arial"/>
          <w:sz w:val="20"/>
          <w:szCs w:val="20"/>
          <w:lang w:val="pl-PL"/>
        </w:rPr>
        <w:t xml:space="preserve"> </w:t>
      </w:r>
    </w:p>
    <w:bookmarkEnd w:id="12"/>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BEA2377" w14:textId="08BBD282" w:rsidR="001A3A22" w:rsidRPr="008277CC" w:rsidRDefault="001A3A22" w:rsidP="008277CC">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1A3A22">
        <w:rPr>
          <w:rFonts w:ascii="Arial" w:hAnsi="Arial" w:cs="Arial"/>
          <w:color w:val="000000"/>
          <w:sz w:val="20"/>
          <w:szCs w:val="20"/>
          <w:lang w:val="pl-PL" w:eastAsia="pl-PL"/>
        </w:rPr>
        <w:t>W przypadku Wykonawców wspólnie ubiegających się o udzielenie zamówienia warunki, o których mowa w pkt. 6. 1. 2 niniejszej SIWZ zostaną spełnione wyłącznie, jeżeli</w:t>
      </w:r>
      <w:r w:rsidR="008277CC">
        <w:rPr>
          <w:rFonts w:ascii="Arial" w:hAnsi="Arial" w:cs="Arial"/>
          <w:color w:val="000000"/>
          <w:sz w:val="20"/>
          <w:szCs w:val="20"/>
          <w:lang w:val="pl-PL" w:eastAsia="pl-PL"/>
        </w:rPr>
        <w:t xml:space="preserve"> </w:t>
      </w:r>
      <w:r w:rsidRPr="008277CC">
        <w:rPr>
          <w:rFonts w:ascii="Arial" w:hAnsi="Arial" w:cs="Arial"/>
          <w:sz w:val="20"/>
          <w:szCs w:val="20"/>
          <w:lang w:val="pl-PL"/>
        </w:rPr>
        <w:t xml:space="preserve">w zakresie </w:t>
      </w:r>
      <w:r w:rsidRPr="008277CC">
        <w:rPr>
          <w:rFonts w:ascii="Arial" w:hAnsi="Arial" w:cs="Arial"/>
          <w:color w:val="000000"/>
          <w:sz w:val="20"/>
          <w:szCs w:val="20"/>
          <w:lang w:val="pl-PL" w:eastAsia="pl-PL"/>
        </w:rPr>
        <w:t>kompetencji lub uprawnień do prowadzenia określonej działalności zawodowej</w:t>
      </w:r>
      <w:r w:rsidRPr="008277CC">
        <w:rPr>
          <w:rFonts w:ascii="Arial" w:hAnsi="Arial" w:cs="Arial"/>
          <w:sz w:val="20"/>
          <w:szCs w:val="20"/>
          <w:lang w:val="pl-PL"/>
        </w:rPr>
        <w:t xml:space="preserve"> określonej w pkt. 6.1.2 SIWZ spełnienie tego warunku w przypadku wykonawców wspólnie ubiegających się o zamówienie </w:t>
      </w:r>
      <w:r w:rsidRPr="008277CC">
        <w:rPr>
          <w:rFonts w:ascii="Arial" w:hAnsi="Arial" w:cs="Arial"/>
          <w:sz w:val="20"/>
          <w:szCs w:val="20"/>
          <w:lang w:val="pl-PL"/>
        </w:rPr>
        <w:lastRenderedPageBreak/>
        <w:t>wykaże jeden z tych wykonawców samodzielnie,</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F3076D">
      <w:pPr>
        <w:pStyle w:val="Nagwek1"/>
        <w:spacing w:line="240" w:lineRule="auto"/>
        <w:jc w:val="both"/>
        <w:rPr>
          <w:sz w:val="20"/>
          <w:szCs w:val="20"/>
        </w:rPr>
      </w:pPr>
      <w:bookmarkStart w:id="13" w:name="_Toc531335504"/>
      <w:r w:rsidRPr="0042462C">
        <w:rPr>
          <w:sz w:val="20"/>
          <w:szCs w:val="20"/>
        </w:rPr>
        <w:t>Podstawy wykluczenia, o których</w:t>
      </w:r>
      <w:r w:rsidRPr="00E4407B">
        <w:rPr>
          <w:sz w:val="20"/>
          <w:szCs w:val="20"/>
        </w:rPr>
        <w:t xml:space="preserve"> mowa w art. 24 ust. 5 ustawy PZP.</w:t>
      </w:r>
      <w:bookmarkEnd w:id="13"/>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6735F9">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4B78D6">
      <w:pPr>
        <w:pStyle w:val="Nagwek1"/>
        <w:spacing w:line="240" w:lineRule="auto"/>
        <w:jc w:val="both"/>
        <w:rPr>
          <w:sz w:val="20"/>
          <w:szCs w:val="20"/>
        </w:rPr>
      </w:pPr>
      <w:bookmarkStart w:id="14" w:name="_Toc531335505"/>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4"/>
      <w:r w:rsidRPr="00E4407B">
        <w:rPr>
          <w:sz w:val="20"/>
          <w:szCs w:val="20"/>
        </w:rPr>
        <w:t xml:space="preserve"> </w:t>
      </w:r>
    </w:p>
    <w:p w14:paraId="18137C70"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350FC519"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64D9C31B" w14:textId="03B870DC" w:rsidR="00BE4A98" w:rsidRPr="00AE49AD" w:rsidRDefault="00533110" w:rsidP="00DF5EFF">
      <w:pPr>
        <w:pStyle w:val="Bezodstpw"/>
        <w:numPr>
          <w:ilvl w:val="0"/>
          <w:numId w:val="21"/>
        </w:numPr>
        <w:jc w:val="both"/>
        <w:rPr>
          <w:rFonts w:ascii="Arial" w:hAnsi="Arial" w:cs="Arial"/>
          <w:bCs/>
          <w:sz w:val="20"/>
          <w:szCs w:val="20"/>
          <w:lang w:val="pl-PL"/>
        </w:rPr>
      </w:pPr>
      <w:bookmarkStart w:id="15" w:name="_Hlk487027281"/>
      <w:r>
        <w:rPr>
          <w:rFonts w:ascii="Arial" w:hAnsi="Arial" w:cs="Arial"/>
          <w:sz w:val="20"/>
          <w:szCs w:val="20"/>
          <w:lang w:val="pl-PL"/>
        </w:rPr>
        <w:t xml:space="preserve">Potwierdzenie </w:t>
      </w:r>
      <w:r w:rsidR="0001289F">
        <w:rPr>
          <w:rFonts w:ascii="Arial" w:hAnsi="Arial" w:cs="Arial"/>
          <w:sz w:val="20"/>
          <w:szCs w:val="20"/>
          <w:lang w:val="pl-PL"/>
        </w:rPr>
        <w:t>wpisu</w:t>
      </w:r>
      <w:r w:rsidR="0001289F" w:rsidRPr="00A358CD">
        <w:rPr>
          <w:rFonts w:ascii="Arial" w:hAnsi="Arial" w:cs="Arial"/>
          <w:sz w:val="20"/>
          <w:szCs w:val="20"/>
          <w:lang w:val="pl-PL"/>
        </w:rPr>
        <w:t xml:space="preserve"> do</w:t>
      </w:r>
      <w:r w:rsidR="0001289F">
        <w:rPr>
          <w:rFonts w:ascii="Arial" w:hAnsi="Arial" w:cs="Arial"/>
          <w:sz w:val="20"/>
          <w:szCs w:val="20"/>
          <w:lang w:val="pl-PL"/>
        </w:rPr>
        <w:t xml:space="preserve"> </w:t>
      </w:r>
      <w:r w:rsidR="0001289F" w:rsidRPr="000142AD">
        <w:rPr>
          <w:rFonts w:ascii="Arial" w:hAnsi="Arial" w:cs="Arial"/>
          <w:bCs/>
          <w:color w:val="000000"/>
          <w:sz w:val="20"/>
          <w:szCs w:val="20"/>
          <w:lang w:val="pl-PL" w:eastAsia="pl-PL"/>
        </w:rPr>
        <w:t xml:space="preserve">Rejestru operatorów pocztowych prowadzonego przez </w:t>
      </w:r>
      <w:r w:rsidR="0001289F">
        <w:rPr>
          <w:rFonts w:ascii="Arial" w:hAnsi="Arial" w:cs="Arial"/>
          <w:bCs/>
          <w:color w:val="000000"/>
          <w:sz w:val="20"/>
          <w:szCs w:val="20"/>
          <w:lang w:val="pl-PL" w:eastAsia="pl-PL"/>
        </w:rPr>
        <w:t xml:space="preserve">Prezesa </w:t>
      </w:r>
      <w:r w:rsidR="0001289F" w:rsidRPr="000142AD">
        <w:rPr>
          <w:rFonts w:ascii="Arial" w:hAnsi="Arial" w:cs="Arial"/>
          <w:bCs/>
          <w:color w:val="000000"/>
          <w:sz w:val="20"/>
          <w:szCs w:val="20"/>
          <w:lang w:val="pl-PL" w:eastAsia="pl-PL"/>
        </w:rPr>
        <w:t>Urz</w:t>
      </w:r>
      <w:r w:rsidR="0001289F">
        <w:rPr>
          <w:rFonts w:ascii="Arial" w:hAnsi="Arial" w:cs="Arial"/>
          <w:bCs/>
          <w:color w:val="000000"/>
          <w:sz w:val="20"/>
          <w:szCs w:val="20"/>
          <w:lang w:val="pl-PL" w:eastAsia="pl-PL"/>
        </w:rPr>
        <w:t>ę</w:t>
      </w:r>
      <w:r w:rsidR="0001289F" w:rsidRPr="000142AD">
        <w:rPr>
          <w:rFonts w:ascii="Arial" w:hAnsi="Arial" w:cs="Arial"/>
          <w:bCs/>
          <w:color w:val="000000"/>
          <w:sz w:val="20"/>
          <w:szCs w:val="20"/>
          <w:lang w:val="pl-PL" w:eastAsia="pl-PL"/>
        </w:rPr>
        <w:t>d</w:t>
      </w:r>
      <w:r w:rsidR="0001289F">
        <w:rPr>
          <w:rFonts w:ascii="Arial" w:hAnsi="Arial" w:cs="Arial"/>
          <w:bCs/>
          <w:color w:val="000000"/>
          <w:sz w:val="20"/>
          <w:szCs w:val="20"/>
          <w:lang w:val="pl-PL" w:eastAsia="pl-PL"/>
        </w:rPr>
        <w:t>u</w:t>
      </w:r>
      <w:r w:rsidR="0001289F" w:rsidRPr="000142AD">
        <w:rPr>
          <w:rFonts w:ascii="Arial" w:hAnsi="Arial" w:cs="Arial"/>
          <w:bCs/>
          <w:color w:val="000000"/>
          <w:sz w:val="20"/>
          <w:szCs w:val="20"/>
          <w:lang w:val="pl-PL" w:eastAsia="pl-PL"/>
        </w:rPr>
        <w:t xml:space="preserve"> Komunikacji Elektronicznej na podstawie ustawy z dnia 23 listopada 2012 r. Prawo pocztowe </w:t>
      </w:r>
      <w:r w:rsidR="00C10365" w:rsidRPr="00AE49AD">
        <w:rPr>
          <w:rFonts w:ascii="Arial" w:hAnsi="Arial" w:cs="Arial"/>
          <w:bCs/>
          <w:color w:val="000000"/>
          <w:sz w:val="20"/>
          <w:szCs w:val="20"/>
          <w:lang w:val="pl-PL" w:eastAsia="pl-PL"/>
        </w:rPr>
        <w:t>(</w:t>
      </w:r>
      <w:r w:rsidR="00C10365" w:rsidRPr="00AE49AD">
        <w:rPr>
          <w:rFonts w:ascii="Arial" w:hAnsi="Arial" w:cs="Arial"/>
          <w:bCs/>
          <w:sz w:val="20"/>
          <w:szCs w:val="20"/>
          <w:lang w:val="pl-PL"/>
        </w:rPr>
        <w:t>Dz.U. z 2018 r. poz. 2188 z późn. zm.</w:t>
      </w:r>
      <w:r w:rsidR="00C10365" w:rsidRPr="00AE49AD">
        <w:rPr>
          <w:rFonts w:ascii="Arial" w:hAnsi="Arial" w:cs="Arial"/>
          <w:bCs/>
          <w:color w:val="000000"/>
          <w:sz w:val="20"/>
          <w:szCs w:val="20"/>
          <w:lang w:val="pl-PL" w:eastAsia="pl-PL"/>
        </w:rPr>
        <w:t>)</w:t>
      </w:r>
    </w:p>
    <w:bookmarkEnd w:id="15"/>
    <w:p w14:paraId="619CF349" w14:textId="77777777" w:rsidR="00343F49" w:rsidRPr="00E4407B" w:rsidRDefault="00343F49" w:rsidP="00DF5EFF">
      <w:pPr>
        <w:pStyle w:val="Bezodstpw"/>
        <w:numPr>
          <w:ilvl w:val="0"/>
          <w:numId w:val="21"/>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FF47333" w14:textId="567F68D5" w:rsidR="00343F49" w:rsidRPr="00180406"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Wykonawca ma siedzibę lub miejsce zamieszkania poza terytorium Rzeczypospolitej </w:t>
      </w:r>
      <w:r w:rsidRPr="00D9017A">
        <w:rPr>
          <w:rFonts w:ascii="Arial" w:hAnsi="Arial" w:cs="Arial"/>
          <w:color w:val="000000"/>
          <w:sz w:val="20"/>
          <w:szCs w:val="20"/>
          <w:lang w:val="pl-PL" w:eastAsia="pl-PL"/>
        </w:rPr>
        <w:t>Polskiej, zamiast dokumentu, o których mowa powyżej w pkt. 8.</w:t>
      </w:r>
      <w:r w:rsidR="00FD6518">
        <w:rPr>
          <w:rFonts w:ascii="Arial" w:hAnsi="Arial" w:cs="Arial"/>
          <w:color w:val="000000"/>
          <w:sz w:val="20"/>
          <w:szCs w:val="20"/>
          <w:lang w:val="pl-PL" w:eastAsia="pl-PL"/>
        </w:rPr>
        <w:t>4</w:t>
      </w:r>
      <w:r w:rsidRPr="00D9017A">
        <w:rPr>
          <w:rFonts w:ascii="Arial" w:hAnsi="Arial" w:cs="Arial"/>
          <w:color w:val="000000"/>
          <w:sz w:val="20"/>
          <w:szCs w:val="20"/>
          <w:lang w:val="pl-PL" w:eastAsia="pl-PL"/>
        </w:rPr>
        <w:t>.</w:t>
      </w:r>
      <w:r w:rsidR="008277CC" w:rsidRPr="00D9017A">
        <w:rPr>
          <w:rFonts w:ascii="Arial" w:hAnsi="Arial" w:cs="Arial"/>
          <w:color w:val="000000"/>
          <w:sz w:val="20"/>
          <w:szCs w:val="20"/>
          <w:lang w:val="pl-PL" w:eastAsia="pl-PL"/>
        </w:rPr>
        <w:t>2</w:t>
      </w:r>
      <w:r w:rsidR="00AD67B5" w:rsidRPr="00D9017A">
        <w:rPr>
          <w:rFonts w:ascii="Arial" w:hAnsi="Arial" w:cs="Arial"/>
          <w:color w:val="000000"/>
          <w:sz w:val="20"/>
          <w:szCs w:val="20"/>
          <w:lang w:val="pl-PL" w:eastAsia="pl-PL"/>
        </w:rPr>
        <w:t xml:space="preserve"> </w:t>
      </w:r>
      <w:r w:rsidRPr="00D9017A">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D9017A">
        <w:rPr>
          <w:rFonts w:ascii="Arial" w:hAnsi="Arial" w:cs="Arial"/>
          <w:color w:val="000000"/>
          <w:sz w:val="20"/>
          <w:szCs w:val="20"/>
          <w:lang w:val="pl-PL" w:eastAsia="pl-PL"/>
        </w:rPr>
        <w:t xml:space="preserve"> z późn. zm.</w:t>
      </w:r>
      <w:r w:rsidRPr="00D9017A">
        <w:rPr>
          <w:rFonts w:ascii="Arial" w:hAnsi="Arial" w:cs="Arial"/>
          <w:color w:val="000000"/>
          <w:sz w:val="20"/>
          <w:szCs w:val="20"/>
          <w:lang w:val="pl-PL" w:eastAsia="pl-PL"/>
        </w:rPr>
        <w:t>)</w:t>
      </w:r>
      <w:r w:rsidR="00180406">
        <w:rPr>
          <w:rFonts w:ascii="Arial" w:hAnsi="Arial" w:cs="Arial"/>
          <w:color w:val="000000"/>
          <w:sz w:val="20"/>
          <w:szCs w:val="20"/>
          <w:lang w:val="pl-PL" w:eastAsia="pl-PL"/>
        </w:rPr>
        <w:t xml:space="preserve"> </w:t>
      </w:r>
      <w:r w:rsidR="00180406" w:rsidRPr="00180406">
        <w:rPr>
          <w:rFonts w:ascii="Arial" w:hAnsi="Arial" w:cs="Arial"/>
          <w:color w:val="000000"/>
          <w:sz w:val="20"/>
          <w:szCs w:val="20"/>
          <w:lang w:val="pl-PL" w:eastAsia="pl-PL"/>
        </w:rPr>
        <w:t xml:space="preserve">oraz </w:t>
      </w:r>
      <w:r w:rsidR="00180406" w:rsidRPr="00180406">
        <w:rPr>
          <w:rFonts w:ascii="Arial" w:hAnsi="Arial" w:cs="Arial"/>
          <w:sz w:val="20"/>
          <w:szCs w:val="20"/>
          <w:lang w:val="pl-PL"/>
        </w:rPr>
        <w:t>Rozporządzeniu Ministra przedsiębiorczości i Technologii z dnia 16 października 2018 r. zmieniające rozporządzenie w sprawie rodzajów dokumentów, jakich może żądać zamawiający od wykonawcy w postępowaniu o udzielenie zamówienia (Dz. U. 2018 poz. 1993)</w:t>
      </w:r>
      <w:r w:rsidR="00180406" w:rsidRPr="00180406">
        <w:rPr>
          <w:rFonts w:ascii="Arial" w:hAnsi="Arial" w:cs="Arial"/>
          <w:color w:val="000000"/>
          <w:sz w:val="20"/>
          <w:szCs w:val="20"/>
          <w:lang w:val="pl-PL" w:eastAsia="pl-PL"/>
        </w:rPr>
        <w:t>.</w:t>
      </w:r>
    </w:p>
    <w:p w14:paraId="6FF44763" w14:textId="77777777" w:rsidR="00343F49" w:rsidRPr="00D9017A"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D9017A">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D9017A"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9017A">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w:t>
      </w:r>
      <w:r w:rsidRPr="00D9017A">
        <w:rPr>
          <w:rFonts w:ascii="Arial" w:hAnsi="Arial" w:cs="Arial"/>
          <w:color w:val="000000"/>
          <w:sz w:val="20"/>
          <w:szCs w:val="20"/>
          <w:lang w:val="pl-PL" w:eastAsia="pl-PL"/>
        </w:rPr>
        <w:lastRenderedPageBreak/>
        <w:t xml:space="preserve">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5E7C0B28" w:rsidR="00343F49" w:rsidRPr="00E4407B" w:rsidRDefault="00343F49" w:rsidP="00343F49">
      <w:pPr>
        <w:pStyle w:val="Bezodstpw"/>
        <w:ind w:left="360"/>
        <w:jc w:val="both"/>
        <w:rPr>
          <w:rFonts w:ascii="Arial" w:hAnsi="Arial" w:cs="Arial"/>
          <w:sz w:val="20"/>
          <w:szCs w:val="20"/>
          <w:lang w:val="pl-PL"/>
        </w:rPr>
      </w:pPr>
      <w:r w:rsidRPr="00D9017A">
        <w:rPr>
          <w:rFonts w:ascii="Arial" w:hAnsi="Arial" w:cs="Arial"/>
          <w:sz w:val="20"/>
          <w:szCs w:val="20"/>
          <w:lang w:val="pl-PL"/>
        </w:rPr>
        <w:t xml:space="preserve">Dokument musi być wystawiony w terminach, o których mowa powyżej w pkt. </w:t>
      </w:r>
      <w:r w:rsidR="008277CC" w:rsidRPr="00D9017A">
        <w:rPr>
          <w:rFonts w:ascii="Arial" w:hAnsi="Arial" w:cs="Arial"/>
          <w:color w:val="000000"/>
          <w:sz w:val="20"/>
          <w:szCs w:val="20"/>
          <w:lang w:val="pl-PL" w:eastAsia="pl-PL"/>
        </w:rPr>
        <w:t>8.</w:t>
      </w:r>
      <w:r w:rsidR="00454BB9">
        <w:rPr>
          <w:rFonts w:ascii="Arial" w:hAnsi="Arial" w:cs="Arial"/>
          <w:color w:val="000000"/>
          <w:sz w:val="20"/>
          <w:szCs w:val="20"/>
          <w:lang w:val="pl-PL" w:eastAsia="pl-PL"/>
        </w:rPr>
        <w:t>4</w:t>
      </w:r>
      <w:r w:rsidR="008277CC" w:rsidRPr="00D9017A">
        <w:rPr>
          <w:rFonts w:ascii="Arial" w:hAnsi="Arial" w:cs="Arial"/>
          <w:color w:val="000000"/>
          <w:sz w:val="20"/>
          <w:szCs w:val="20"/>
          <w:lang w:val="pl-PL" w:eastAsia="pl-PL"/>
        </w:rPr>
        <w:t>.2</w:t>
      </w:r>
      <w:r w:rsidR="00AD67B5" w:rsidRPr="00D9017A">
        <w:rPr>
          <w:rFonts w:ascii="Arial" w:hAnsi="Arial" w:cs="Arial"/>
          <w:color w:val="000000"/>
          <w:sz w:val="20"/>
          <w:szCs w:val="20"/>
          <w:lang w:val="pl-PL" w:eastAsia="pl-PL"/>
        </w:rPr>
        <w:t xml:space="preserve"> </w:t>
      </w:r>
      <w:r w:rsidRPr="00D9017A">
        <w:rPr>
          <w:rFonts w:ascii="Arial" w:hAnsi="Arial" w:cs="Arial"/>
          <w:color w:val="000000"/>
          <w:sz w:val="20"/>
          <w:szCs w:val="20"/>
          <w:lang w:val="pl-PL" w:eastAsia="pl-PL"/>
        </w:rPr>
        <w:t>SIWZ</w:t>
      </w:r>
      <w:r w:rsidRPr="00D9017A">
        <w:rPr>
          <w:rFonts w:ascii="Arial" w:hAnsi="Arial" w:cs="Arial"/>
          <w:sz w:val="20"/>
          <w:szCs w:val="20"/>
          <w:lang w:val="pl-PL"/>
        </w:rPr>
        <w:t>.</w:t>
      </w:r>
      <w:r w:rsidRPr="00E4407B">
        <w:rPr>
          <w:rFonts w:ascii="Arial" w:hAnsi="Arial" w:cs="Arial"/>
          <w:sz w:val="20"/>
          <w:szCs w:val="20"/>
          <w:lang w:val="pl-PL"/>
        </w:rPr>
        <w:t> </w:t>
      </w:r>
    </w:p>
    <w:p w14:paraId="49AD5BC8"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4C788513"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w:t>
      </w:r>
      <w:r w:rsidR="00D9017A" w:rsidRPr="00D9017A">
        <w:rPr>
          <w:rFonts w:ascii="Arial" w:hAnsi="Arial" w:cs="Arial"/>
          <w:color w:val="000000"/>
          <w:sz w:val="20"/>
          <w:szCs w:val="20"/>
          <w:lang w:val="pl-PL" w:eastAsia="pl-PL"/>
        </w:rPr>
        <w:t>Dz. U. 2016 poz. 1126</w:t>
      </w:r>
      <w:r w:rsidR="00D9017A">
        <w:rPr>
          <w:rFonts w:ascii="Arial" w:hAnsi="Arial" w:cs="Arial"/>
          <w:color w:val="000000"/>
          <w:sz w:val="20"/>
          <w:szCs w:val="20"/>
          <w:lang w:val="pl-PL" w:eastAsia="pl-PL"/>
        </w:rPr>
        <w:t xml:space="preserve"> z późn. zm.</w:t>
      </w:r>
      <w:r w:rsidRPr="00E4407B">
        <w:rPr>
          <w:rFonts w:ascii="Arial" w:hAnsi="Arial" w:cs="Arial"/>
          <w:color w:val="000000"/>
          <w:sz w:val="20"/>
          <w:szCs w:val="20"/>
          <w:lang w:val="pl-PL" w:eastAsia="pl-PL"/>
        </w:rPr>
        <w:t>)</w:t>
      </w:r>
      <w:r w:rsidR="00F020C0">
        <w:rPr>
          <w:rFonts w:ascii="Arial" w:hAnsi="Arial" w:cs="Arial"/>
          <w:color w:val="000000"/>
          <w:sz w:val="20"/>
          <w:szCs w:val="20"/>
          <w:lang w:val="pl-PL" w:eastAsia="pl-PL"/>
        </w:rPr>
        <w:t xml:space="preserve"> </w:t>
      </w:r>
      <w:r w:rsidR="00F020C0" w:rsidRPr="00180406">
        <w:rPr>
          <w:rFonts w:ascii="Arial" w:hAnsi="Arial" w:cs="Arial"/>
          <w:color w:val="000000"/>
          <w:sz w:val="20"/>
          <w:szCs w:val="20"/>
          <w:lang w:val="pl-PL" w:eastAsia="pl-PL"/>
        </w:rPr>
        <w:t xml:space="preserve">oraz </w:t>
      </w:r>
      <w:r w:rsidR="00F020C0" w:rsidRPr="00180406">
        <w:rPr>
          <w:rFonts w:ascii="Arial" w:hAnsi="Arial" w:cs="Arial"/>
          <w:sz w:val="20"/>
          <w:szCs w:val="20"/>
          <w:lang w:val="pl-PL"/>
        </w:rPr>
        <w:t>Rozporządzeni</w:t>
      </w:r>
      <w:r w:rsidR="00F020C0">
        <w:rPr>
          <w:rFonts w:ascii="Arial" w:hAnsi="Arial" w:cs="Arial"/>
          <w:sz w:val="20"/>
          <w:szCs w:val="20"/>
          <w:lang w:val="pl-PL"/>
        </w:rPr>
        <w:t>a</w:t>
      </w:r>
      <w:r w:rsidR="00F020C0" w:rsidRPr="00180406">
        <w:rPr>
          <w:rFonts w:ascii="Arial" w:hAnsi="Arial" w:cs="Arial"/>
          <w:sz w:val="20"/>
          <w:szCs w:val="20"/>
          <w:lang w:val="pl-PL"/>
        </w:rPr>
        <w:t xml:space="preserve"> Ministra przedsiębiorczości i Technologii z dnia 16 października 2018 r. zmieniające rozporządzenie w sprawie rodzajów dokumentów, jakich może żądać zamawiający od wykonawcy w postępowaniu o udzielenie zamówienia (Dz. U. 2018 poz. 1993)</w:t>
      </w:r>
      <w:r w:rsidRPr="00E4407B">
        <w:rPr>
          <w:rFonts w:ascii="Arial" w:hAnsi="Arial" w:cs="Arial"/>
          <w:color w:val="000000"/>
          <w:sz w:val="20"/>
          <w:szCs w:val="20"/>
          <w:lang w:val="pl-PL" w:eastAsia="pl-PL"/>
        </w:rPr>
        <w:t xml:space="preserve">. </w:t>
      </w:r>
    </w:p>
    <w:p w14:paraId="0F6A93B5" w14:textId="77777777" w:rsidR="00B94AFA"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2F4A6F">
      <w:pPr>
        <w:pStyle w:val="Nagwek1"/>
        <w:spacing w:line="240" w:lineRule="auto"/>
        <w:jc w:val="both"/>
        <w:rPr>
          <w:sz w:val="20"/>
          <w:szCs w:val="20"/>
        </w:rPr>
      </w:pPr>
      <w:bookmarkStart w:id="16" w:name="_Toc531335506"/>
      <w:r w:rsidRPr="00E4407B">
        <w:rPr>
          <w:sz w:val="20"/>
          <w:szCs w:val="20"/>
        </w:rPr>
        <w:t>Wykonawcy wspólnie ubiegający się o udzielenie zamówienia.</w:t>
      </w:r>
      <w:bookmarkEnd w:id="16"/>
    </w:p>
    <w:p w14:paraId="7DC0B13C"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6AAB1C39" w14:textId="63C79FDC" w:rsidR="00A50F98" w:rsidRDefault="00A50F98" w:rsidP="00310394">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7C4CA744" w14:textId="77777777" w:rsidR="00F54CBA" w:rsidRPr="00310394" w:rsidRDefault="00F54CBA" w:rsidP="00F54CBA">
      <w:pPr>
        <w:pStyle w:val="Bezodstpw"/>
        <w:jc w:val="both"/>
        <w:rPr>
          <w:rFonts w:ascii="Arial" w:hAnsi="Arial" w:cs="Arial"/>
          <w:sz w:val="20"/>
          <w:szCs w:val="20"/>
          <w:lang w:val="pl-PL"/>
        </w:rPr>
      </w:pPr>
    </w:p>
    <w:p w14:paraId="4166A381" w14:textId="77777777" w:rsidR="00B94AFA" w:rsidRPr="00E4407B" w:rsidRDefault="00B94AFA" w:rsidP="004B78D6">
      <w:pPr>
        <w:pStyle w:val="Nagwek1"/>
        <w:spacing w:line="240" w:lineRule="auto"/>
        <w:jc w:val="both"/>
        <w:rPr>
          <w:sz w:val="20"/>
          <w:szCs w:val="20"/>
        </w:rPr>
      </w:pPr>
      <w:bookmarkStart w:id="17" w:name="_Toc531335507"/>
      <w:r w:rsidRPr="00E4407B">
        <w:rPr>
          <w:sz w:val="20"/>
          <w:szCs w:val="20"/>
        </w:rPr>
        <w:t>Informacje o sposobie porozumiewania się Zamawiającego z Wykonawcami oraz przekazywania oświadczeń i dokumentów, a także wskazanie osób uprawnionych do porozumiewania się z Wykonawcami.</w:t>
      </w:r>
      <w:bookmarkEnd w:id="17"/>
      <w:r w:rsidRPr="00E4407B">
        <w:rPr>
          <w:sz w:val="20"/>
          <w:szCs w:val="20"/>
        </w:rPr>
        <w:t xml:space="preserve"> </w:t>
      </w:r>
    </w:p>
    <w:p w14:paraId="199B5BD0"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697C35B3"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stare-babice.pl</w:t>
      </w:r>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w:t>
      </w:r>
      <w:r w:rsidR="00B165BE">
        <w:rPr>
          <w:rFonts w:ascii="Arial" w:hAnsi="Arial" w:cs="Arial"/>
          <w:color w:val="000000"/>
          <w:sz w:val="20"/>
          <w:szCs w:val="20"/>
          <w:lang w:val="pl-PL" w:eastAsia="pl-PL"/>
        </w:rPr>
        <w:t> </w:t>
      </w:r>
      <w:r w:rsidR="0099777E" w:rsidRPr="00E4407B">
        <w:rPr>
          <w:rFonts w:ascii="Arial" w:hAnsi="Arial" w:cs="Arial"/>
          <w:color w:val="000000"/>
          <w:sz w:val="20"/>
          <w:szCs w:val="20"/>
          <w:lang w:val="pl-PL" w:eastAsia="pl-PL"/>
        </w:rPr>
        <w:t>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6824DA4A"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t>
      </w:r>
      <w:r w:rsidRPr="00E4407B">
        <w:rPr>
          <w:rFonts w:ascii="Arial" w:hAnsi="Arial" w:cs="Arial"/>
          <w:color w:val="000000"/>
          <w:sz w:val="20"/>
          <w:szCs w:val="20"/>
          <w:lang w:val="pl-PL" w:eastAsia="pl-PL"/>
        </w:rPr>
        <w:lastRenderedPageBreak/>
        <w:t xml:space="preserve">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przewiduje zwołania zebrania Wykonawców. </w:t>
      </w:r>
    </w:p>
    <w:p w14:paraId="025FA5C8" w14:textId="77777777" w:rsidR="00665FC3"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5EFF">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5EFF">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161D1C">
      <w:pPr>
        <w:pStyle w:val="Nagwek1"/>
        <w:spacing w:line="240" w:lineRule="auto"/>
        <w:jc w:val="both"/>
        <w:rPr>
          <w:sz w:val="20"/>
          <w:szCs w:val="20"/>
        </w:rPr>
      </w:pPr>
      <w:bookmarkStart w:id="18" w:name="_Toc531335508"/>
      <w:r w:rsidRPr="00E4407B">
        <w:rPr>
          <w:sz w:val="20"/>
          <w:szCs w:val="20"/>
        </w:rPr>
        <w:t>Wymagania dotyczące wadium.</w:t>
      </w:r>
      <w:bookmarkEnd w:id="18"/>
      <w:r w:rsidRPr="00E4407B">
        <w:rPr>
          <w:sz w:val="20"/>
          <w:szCs w:val="20"/>
        </w:rPr>
        <w:t xml:space="preserve"> </w:t>
      </w:r>
    </w:p>
    <w:p w14:paraId="488B2D0D" w14:textId="2DE30889" w:rsidR="00BB07F3" w:rsidRPr="005C4B9F" w:rsidRDefault="005C4B9F" w:rsidP="005C4B9F">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nie wymaga wniesienia wadium.</w:t>
      </w:r>
      <w:r w:rsidR="00B94AFA" w:rsidRPr="005C4B9F">
        <w:rPr>
          <w:rFonts w:ascii="Arial" w:hAnsi="Arial" w:cs="Arial"/>
          <w:color w:val="000000"/>
          <w:sz w:val="20"/>
          <w:szCs w:val="20"/>
          <w:lang w:val="pl-PL" w:eastAsia="pl-PL"/>
        </w:rPr>
        <w:t xml:space="preserve">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8F6B16">
      <w:pPr>
        <w:pStyle w:val="Nagwek1"/>
        <w:spacing w:line="240" w:lineRule="auto"/>
        <w:jc w:val="both"/>
        <w:rPr>
          <w:sz w:val="20"/>
          <w:szCs w:val="20"/>
        </w:rPr>
      </w:pPr>
      <w:bookmarkStart w:id="19" w:name="_Toc531335509"/>
      <w:r w:rsidRPr="00E4407B">
        <w:rPr>
          <w:sz w:val="20"/>
          <w:szCs w:val="20"/>
        </w:rPr>
        <w:t>Termin związania ofertą.</w:t>
      </w:r>
      <w:bookmarkEnd w:id="19"/>
      <w:r w:rsidRPr="00E4407B">
        <w:rPr>
          <w:sz w:val="20"/>
          <w:szCs w:val="20"/>
        </w:rPr>
        <w:t xml:space="preserve"> </w:t>
      </w:r>
    </w:p>
    <w:p w14:paraId="11D2A1DF"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6769E01D" w14:textId="77777777" w:rsidR="00F54CBA" w:rsidRPr="00F54CBA" w:rsidRDefault="00F54CBA" w:rsidP="00F54CB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0BB518DE" w14:textId="77777777" w:rsidR="00B94AFA" w:rsidRPr="00E4407B" w:rsidRDefault="00B94AFA" w:rsidP="008F6B16">
      <w:pPr>
        <w:pStyle w:val="Nagwek1"/>
        <w:spacing w:line="240" w:lineRule="auto"/>
        <w:jc w:val="both"/>
        <w:rPr>
          <w:sz w:val="20"/>
          <w:szCs w:val="20"/>
        </w:rPr>
      </w:pPr>
      <w:bookmarkStart w:id="20" w:name="_Toc531335510"/>
      <w:r w:rsidRPr="00E4407B">
        <w:rPr>
          <w:sz w:val="20"/>
          <w:szCs w:val="20"/>
        </w:rPr>
        <w:t>Opis sposobu przygotowywania ofert.</w:t>
      </w:r>
      <w:bookmarkEnd w:id="20"/>
      <w:r w:rsidRPr="00E4407B">
        <w:rPr>
          <w:sz w:val="20"/>
          <w:szCs w:val="20"/>
        </w:rPr>
        <w:t xml:space="preserve"> </w:t>
      </w:r>
    </w:p>
    <w:p w14:paraId="3D87B538"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musi zawierać następujące oświadczenia i dokumenty: </w:t>
      </w:r>
    </w:p>
    <w:p w14:paraId="1A400481" w14:textId="30E1720F"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wypełniony </w:t>
      </w:r>
      <w:r w:rsidRPr="00E4407B">
        <w:rPr>
          <w:rFonts w:ascii="Arial" w:hAnsi="Arial" w:cs="Arial"/>
          <w:b/>
          <w:bCs/>
          <w:color w:val="000000"/>
          <w:sz w:val="20"/>
          <w:szCs w:val="20"/>
          <w:lang w:val="pl-PL" w:eastAsia="pl-PL"/>
        </w:rPr>
        <w:t xml:space="preserve">Formularz ofertowy </w:t>
      </w:r>
      <w:r w:rsidRPr="00E4407B">
        <w:rPr>
          <w:rFonts w:ascii="Arial" w:hAnsi="Arial" w:cs="Arial"/>
          <w:color w:val="000000"/>
          <w:sz w:val="20"/>
          <w:szCs w:val="20"/>
          <w:lang w:val="pl-PL" w:eastAsia="pl-PL"/>
        </w:rPr>
        <w:t xml:space="preserve">sporządzony z wykorzystaniem wzoru stanowiącego </w:t>
      </w:r>
      <w:r w:rsidRPr="00E4407B">
        <w:rPr>
          <w:rFonts w:ascii="Arial" w:hAnsi="Arial" w:cs="Arial"/>
          <w:b/>
          <w:bCs/>
          <w:color w:val="000000"/>
          <w:sz w:val="20"/>
          <w:szCs w:val="20"/>
          <w:lang w:val="pl-PL" w:eastAsia="pl-PL"/>
        </w:rPr>
        <w:t xml:space="preserve">Załącznik nr 1 </w:t>
      </w:r>
      <w:r w:rsidRPr="00E4407B">
        <w:rPr>
          <w:rFonts w:ascii="Arial" w:hAnsi="Arial" w:cs="Arial"/>
          <w:color w:val="000000"/>
          <w:sz w:val="20"/>
          <w:szCs w:val="20"/>
          <w:lang w:val="pl-PL" w:eastAsia="pl-PL"/>
        </w:rPr>
        <w:t>do SIWZ</w:t>
      </w:r>
      <w:r w:rsidR="0049749F">
        <w:rPr>
          <w:rFonts w:ascii="Arial" w:hAnsi="Arial" w:cs="Arial"/>
          <w:color w:val="000000"/>
          <w:sz w:val="20"/>
          <w:szCs w:val="20"/>
          <w:lang w:val="pl-PL" w:eastAsia="pl-PL"/>
        </w:rPr>
        <w:t xml:space="preserve"> wraz z Załącznikiem nr 1 do Oferty – formularzem cenowym</w:t>
      </w:r>
      <w:r w:rsidRPr="00E4407B">
        <w:rPr>
          <w:rFonts w:ascii="Arial" w:hAnsi="Arial" w:cs="Arial"/>
          <w:color w:val="000000"/>
          <w:sz w:val="20"/>
          <w:szCs w:val="20"/>
          <w:lang w:val="pl-PL" w:eastAsia="pl-PL"/>
        </w:rPr>
        <w:t>, zawierający w szczególności: porównawczą cenę ofertową brutto</w:t>
      </w:r>
      <w:r w:rsidR="0049749F">
        <w:rPr>
          <w:rFonts w:ascii="Arial" w:hAnsi="Arial" w:cs="Arial"/>
          <w:color w:val="000000"/>
          <w:sz w:val="20"/>
          <w:szCs w:val="20"/>
          <w:lang w:val="pl-PL" w:eastAsia="pl-PL"/>
        </w:rPr>
        <w:t>, ceny jednostkowe poszczególnych usług</w:t>
      </w:r>
      <w:r w:rsidRPr="00E4407B">
        <w:rPr>
          <w:rFonts w:ascii="Arial" w:hAnsi="Arial" w:cs="Arial"/>
          <w:color w:val="000000"/>
          <w:sz w:val="20"/>
          <w:szCs w:val="20"/>
          <w:lang w:val="pl-PL" w:eastAsia="pl-PL"/>
        </w:rPr>
        <w:t xml:space="preserve">,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35E5A365"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Oświadczenia</w:t>
      </w:r>
      <w:r w:rsidRPr="00E4407B">
        <w:rPr>
          <w:rFonts w:ascii="Arial" w:hAnsi="Arial" w:cs="Arial"/>
          <w:color w:val="000000"/>
          <w:sz w:val="20"/>
          <w:szCs w:val="20"/>
          <w:lang w:val="pl-PL" w:eastAsia="pl-PL"/>
        </w:rPr>
        <w:t xml:space="preserve"> wymienione w pkt. 8.1-</w:t>
      </w:r>
      <w:r w:rsidR="0049749F">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według wzoru stanowiącego Załącznik nr 2 do SIWZ;</w:t>
      </w:r>
    </w:p>
    <w:p w14:paraId="4AB12DEA" w14:textId="6D1506CB"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w:t>
      </w:r>
      <w:r w:rsidR="0049749F">
        <w:rPr>
          <w:rFonts w:ascii="Arial" w:hAnsi="Arial" w:cs="Arial"/>
          <w:color w:val="000000"/>
          <w:sz w:val="20"/>
          <w:szCs w:val="20"/>
          <w:lang w:val="pl-PL" w:eastAsia="pl-PL"/>
        </w:rPr>
        <w:t xml:space="preserve">3 </w:t>
      </w:r>
      <w:r w:rsidRPr="00E4407B">
        <w:rPr>
          <w:rFonts w:ascii="Arial" w:hAnsi="Arial" w:cs="Arial"/>
          <w:color w:val="000000"/>
          <w:sz w:val="20"/>
          <w:szCs w:val="20"/>
          <w:lang w:val="pl-PL" w:eastAsia="pl-PL"/>
        </w:rPr>
        <w:t>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1"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14:paraId="1F5045E0" w14:textId="0E6D2C30"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49749F">
        <w:rPr>
          <w:rFonts w:ascii="Arial" w:hAnsi="Arial" w:cs="Arial"/>
          <w:color w:val="000000"/>
          <w:sz w:val="20"/>
          <w:szCs w:val="20"/>
          <w:lang w:val="pl-PL" w:eastAsia="pl-PL"/>
        </w:rPr>
        <w:t>4</w:t>
      </w:r>
      <w:r w:rsidR="00EE2DCE"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do SIWZ;</w:t>
      </w:r>
    </w:p>
    <w:p w14:paraId="30C892CE" w14:textId="14F92373"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Oferta musi być napisana w języku polskim, na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363DD062" w:rsidR="00FE091F"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w:t>
      </w:r>
      <w:r w:rsidR="003B4677">
        <w:rPr>
          <w:rFonts w:ascii="Arial" w:hAnsi="Arial" w:cs="Arial"/>
          <w:color w:val="000000"/>
          <w:sz w:val="20"/>
          <w:szCs w:val="20"/>
          <w:lang w:val="pl-PL" w:eastAsia="pl-PL"/>
        </w:rPr>
        <w:t> </w:t>
      </w:r>
      <w:r w:rsidRPr="00E4407B">
        <w:rPr>
          <w:rFonts w:ascii="Arial" w:hAnsi="Arial" w:cs="Arial"/>
          <w:color w:val="000000"/>
          <w:sz w:val="20"/>
          <w:szCs w:val="20"/>
          <w:lang w:val="pl-PL" w:eastAsia="pl-PL"/>
        </w:rPr>
        <w:t>zewnątrz i zaciągania zobowiązań.</w:t>
      </w:r>
    </w:p>
    <w:p w14:paraId="421C8C61" w14:textId="77777777" w:rsidR="00DD54BE"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 xml:space="preserve">W przypadku </w:t>
      </w:r>
      <w:r w:rsidR="00DD54BE" w:rsidRPr="00E4407B">
        <w:rPr>
          <w:rFonts w:ascii="Arial" w:hAnsi="Arial" w:cs="Arial"/>
          <w:color w:val="000000"/>
          <w:sz w:val="20"/>
          <w:szCs w:val="20"/>
          <w:lang w:val="pl-PL" w:eastAsia="pl-PL"/>
        </w:rPr>
        <w:lastRenderedPageBreak/>
        <w:t>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551D7F3F"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330ABF49"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BB42A3" w:rsidRPr="00E4407B">
        <w:rPr>
          <w:rFonts w:ascii="Arial" w:hAnsi="Arial" w:cs="Arial"/>
          <w:b/>
          <w:bCs/>
          <w:color w:val="000000"/>
          <w:sz w:val="20"/>
          <w:szCs w:val="20"/>
          <w:lang w:val="pl-PL" w:eastAsia="pl-PL"/>
        </w:rPr>
        <w:t>RZP.271.3</w:t>
      </w:r>
      <w:r w:rsidR="00366B04">
        <w:rPr>
          <w:rFonts w:ascii="Arial" w:hAnsi="Arial" w:cs="Arial"/>
          <w:b/>
          <w:bCs/>
          <w:color w:val="000000"/>
          <w:sz w:val="20"/>
          <w:szCs w:val="20"/>
          <w:lang w:val="pl-PL" w:eastAsia="pl-PL"/>
        </w:rPr>
        <w:t>6</w:t>
      </w:r>
      <w:r w:rsidR="00BB42A3" w:rsidRPr="00E4407B">
        <w:rPr>
          <w:rFonts w:ascii="Arial" w:hAnsi="Arial" w:cs="Arial"/>
          <w:b/>
          <w:bCs/>
          <w:color w:val="000000"/>
          <w:sz w:val="20"/>
          <w:szCs w:val="20"/>
          <w:lang w:val="pl-PL" w:eastAsia="pl-PL"/>
        </w:rPr>
        <w:t>.20</w:t>
      </w:r>
      <w:r w:rsidR="003B4677">
        <w:rPr>
          <w:rFonts w:ascii="Arial" w:hAnsi="Arial" w:cs="Arial"/>
          <w:b/>
          <w:bCs/>
          <w:color w:val="000000"/>
          <w:sz w:val="20"/>
          <w:szCs w:val="20"/>
          <w:lang w:val="pl-PL" w:eastAsia="pl-PL"/>
        </w:rPr>
        <w:t>19</w:t>
      </w:r>
      <w:r w:rsidR="00BB42A3" w:rsidRPr="00E4407B">
        <w:rPr>
          <w:rFonts w:ascii="Arial" w:hAnsi="Arial" w:cs="Arial"/>
          <w:b/>
          <w:bCs/>
          <w:color w:val="000000"/>
          <w:sz w:val="20"/>
          <w:szCs w:val="20"/>
          <w:lang w:val="pl-PL" w:eastAsia="pl-PL"/>
        </w:rPr>
        <w:t xml:space="preserve"> pn.</w:t>
      </w:r>
      <w:r w:rsidR="00BB42A3" w:rsidRPr="00E4407B">
        <w:rPr>
          <w:rFonts w:ascii="Arial" w:hAnsi="Arial" w:cs="Arial"/>
          <w:color w:val="000000"/>
          <w:sz w:val="20"/>
          <w:szCs w:val="20"/>
          <w:lang w:val="pl-PL" w:eastAsia="pl-PL"/>
        </w:rPr>
        <w:t xml:space="preserve"> </w:t>
      </w:r>
      <w:r w:rsidR="00366B04" w:rsidRPr="00366B04">
        <w:rPr>
          <w:rFonts w:ascii="Arial" w:hAnsi="Arial" w:cs="Arial"/>
          <w:b/>
          <w:bCs/>
          <w:color w:val="000000"/>
          <w:sz w:val="20"/>
          <w:szCs w:val="20"/>
          <w:lang w:val="pl-PL" w:eastAsia="pl-PL"/>
        </w:rPr>
        <w:t>Świadczenie usług pocztowych na potrzeby Urzędu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142D5A">
        <w:rPr>
          <w:rFonts w:ascii="Arial" w:hAnsi="Arial" w:cs="Arial"/>
          <w:b/>
          <w:bCs/>
          <w:color w:val="000000" w:themeColor="text1"/>
          <w:sz w:val="20"/>
          <w:szCs w:val="20"/>
          <w:lang w:val="pl-PL" w:eastAsia="pl-PL"/>
        </w:rPr>
        <w:t>20.12.2019</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w:t>
      </w:r>
      <w:r w:rsidR="003105BA">
        <w:rPr>
          <w:rFonts w:ascii="Arial" w:hAnsi="Arial" w:cs="Arial"/>
          <w:b/>
          <w:bCs/>
          <w:color w:val="000000" w:themeColor="text1"/>
          <w:sz w:val="20"/>
          <w:szCs w:val="20"/>
          <w:lang w:val="pl-PL" w:eastAsia="pl-PL"/>
        </w:rPr>
        <w:t> </w:t>
      </w:r>
      <w:r w:rsidR="00B94AFA" w:rsidRPr="00E4407B">
        <w:rPr>
          <w:rFonts w:ascii="Arial" w:hAnsi="Arial" w:cs="Arial"/>
          <w:b/>
          <w:bCs/>
          <w:color w:val="000000"/>
          <w:sz w:val="20"/>
          <w:szCs w:val="20"/>
          <w:lang w:val="pl-PL" w:eastAsia="pl-PL"/>
        </w:rPr>
        <w:t>godz.</w:t>
      </w:r>
      <w:r w:rsidR="003105BA">
        <w:rPr>
          <w:rFonts w:ascii="Arial" w:hAnsi="Arial" w:cs="Arial"/>
          <w:b/>
          <w:bCs/>
          <w:color w:val="000000"/>
          <w:sz w:val="20"/>
          <w:szCs w:val="20"/>
          <w:lang w:val="pl-PL" w:eastAsia="pl-PL"/>
        </w:rPr>
        <w:t>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14DA877A" w:rsidR="00B94AFA" w:rsidRPr="00E4407B" w:rsidRDefault="006D2ED6" w:rsidP="00921A05">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Na kopercie (paczce) oprócz opisu jw. należy umieścić nazwę i dokładny adres Wykonawcy wraz z</w:t>
      </w:r>
      <w:r w:rsidR="00921A05">
        <w:rPr>
          <w:rFonts w:ascii="Arial" w:hAnsi="Arial" w:cs="Arial"/>
          <w:sz w:val="20"/>
          <w:szCs w:val="20"/>
          <w:lang w:val="pl-PL"/>
        </w:rPr>
        <w:t> </w:t>
      </w:r>
      <w:r w:rsidRPr="00E4407B">
        <w:rPr>
          <w:rFonts w:ascii="Arial" w:hAnsi="Arial" w:cs="Arial"/>
          <w:sz w:val="20"/>
          <w:szCs w:val="20"/>
          <w:lang w:val="pl-PL"/>
        </w:rPr>
        <w:t>numerem telefonu i faksu</w:t>
      </w:r>
      <w:r w:rsidR="00B94AFA" w:rsidRPr="00E4407B">
        <w:rPr>
          <w:rFonts w:ascii="Arial" w:hAnsi="Arial" w:cs="Arial"/>
          <w:color w:val="000000"/>
          <w:sz w:val="20"/>
          <w:szCs w:val="20"/>
          <w:lang w:val="pl-PL" w:eastAsia="pl-PL"/>
        </w:rPr>
        <w:t xml:space="preserve">. </w:t>
      </w:r>
    </w:p>
    <w:p w14:paraId="15429898" w14:textId="5AF9205B" w:rsidR="00B94AFA" w:rsidRPr="00E4407B" w:rsidRDefault="00B94AFA" w:rsidP="00921A0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w:t>
      </w:r>
      <w:r w:rsidR="00142D5A">
        <w:rPr>
          <w:rFonts w:ascii="Arial" w:hAnsi="Arial" w:cs="Arial"/>
          <w:color w:val="000000"/>
          <w:sz w:val="20"/>
          <w:szCs w:val="20"/>
          <w:lang w:val="pl-PL" w:eastAsia="pl-PL"/>
        </w:rPr>
        <w:t>9</w:t>
      </w:r>
      <w:r w:rsidRPr="00E4407B">
        <w:rPr>
          <w:rFonts w:ascii="Arial" w:hAnsi="Arial" w:cs="Arial"/>
          <w:color w:val="000000"/>
          <w:sz w:val="20"/>
          <w:szCs w:val="20"/>
          <w:lang w:val="pl-PL" w:eastAsia="pl-PL"/>
        </w:rPr>
        <w:t xml:space="preserve"> r. poz. </w:t>
      </w:r>
      <w:r w:rsidR="00142D5A">
        <w:rPr>
          <w:rFonts w:ascii="Arial" w:hAnsi="Arial" w:cs="Arial"/>
          <w:color w:val="000000"/>
          <w:sz w:val="20"/>
          <w:szCs w:val="20"/>
          <w:lang w:val="pl-PL" w:eastAsia="pl-PL"/>
        </w:rPr>
        <w:t>1010</w:t>
      </w:r>
      <w:r w:rsidRPr="00E4407B">
        <w:rPr>
          <w:rFonts w:ascii="Arial" w:hAnsi="Arial" w:cs="Arial"/>
          <w:color w:val="000000"/>
          <w:sz w:val="20"/>
          <w:szCs w:val="20"/>
          <w:lang w:val="pl-PL" w:eastAsia="pl-PL"/>
        </w:rPr>
        <w:t>), jeśli Wykonawca w terminie składania ofert zastrzegł, że nie mogą one być udostępniane i jednocześnie wykazał, iż</w:t>
      </w:r>
      <w:r w:rsidR="00142D5A">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zastrzeżone informacje stanowią tajemnicę przedsiębiorstwa. </w:t>
      </w:r>
    </w:p>
    <w:p w14:paraId="36E4C341" w14:textId="77777777" w:rsidR="001656D9"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D830B0E"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w:t>
      </w:r>
      <w:r w:rsidR="00921A05">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B4179B">
      <w:pPr>
        <w:pStyle w:val="Nagwek1"/>
        <w:spacing w:line="240" w:lineRule="auto"/>
        <w:jc w:val="both"/>
        <w:rPr>
          <w:sz w:val="20"/>
          <w:szCs w:val="20"/>
        </w:rPr>
      </w:pPr>
      <w:bookmarkStart w:id="22" w:name="_Toc531335511"/>
      <w:r w:rsidRPr="00E4407B">
        <w:rPr>
          <w:sz w:val="20"/>
          <w:szCs w:val="20"/>
        </w:rPr>
        <w:t>Miejsce i termin składania i otwarcia ofert.</w:t>
      </w:r>
      <w:bookmarkEnd w:id="22"/>
      <w:r w:rsidRPr="00E4407B">
        <w:rPr>
          <w:sz w:val="20"/>
          <w:szCs w:val="20"/>
        </w:rPr>
        <w:t xml:space="preserve"> </w:t>
      </w:r>
    </w:p>
    <w:p w14:paraId="54E6C757" w14:textId="58693B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142D5A">
        <w:rPr>
          <w:rFonts w:ascii="Arial" w:hAnsi="Arial" w:cs="Arial"/>
          <w:b/>
          <w:color w:val="000000"/>
          <w:sz w:val="20"/>
          <w:szCs w:val="20"/>
          <w:lang w:val="pl-PL" w:eastAsia="pl-PL"/>
        </w:rPr>
        <w:t>20.12.2019</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8153D">
        <w:rPr>
          <w:rFonts w:ascii="Arial" w:hAnsi="Arial" w:cs="Arial"/>
          <w:b/>
          <w:color w:val="FF0000"/>
          <w:sz w:val="20"/>
          <w:szCs w:val="20"/>
          <w:lang w:val="pl-PL" w:eastAsia="pl-PL"/>
        </w:rPr>
        <w:t>1</w:t>
      </w:r>
      <w:r w:rsidR="00E8153D" w:rsidRPr="00E8153D">
        <w:rPr>
          <w:rFonts w:ascii="Arial" w:hAnsi="Arial" w:cs="Arial"/>
          <w:b/>
          <w:color w:val="FF0000"/>
          <w:sz w:val="20"/>
          <w:szCs w:val="20"/>
          <w:lang w:val="pl-PL" w:eastAsia="pl-PL"/>
        </w:rPr>
        <w:t>4</w:t>
      </w:r>
      <w:r w:rsidR="006D2ED6" w:rsidRPr="00E8153D">
        <w:rPr>
          <w:rFonts w:ascii="Arial" w:hAnsi="Arial" w:cs="Arial"/>
          <w:b/>
          <w:color w:val="FF0000"/>
          <w:sz w:val="20"/>
          <w:szCs w:val="20"/>
          <w:lang w:val="pl-PL" w:eastAsia="pl-PL"/>
        </w:rPr>
        <w:t>:</w:t>
      </w:r>
      <w:r w:rsidRPr="00E8153D">
        <w:rPr>
          <w:rFonts w:ascii="Arial" w:hAnsi="Arial" w:cs="Arial"/>
          <w:b/>
          <w:color w:val="FF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proofErr w:type="spellStart"/>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w:t>
      </w:r>
      <w:proofErr w:type="spellEnd"/>
      <w:r w:rsidRPr="00E4407B">
        <w:rPr>
          <w:rFonts w:ascii="Arial" w:hAnsi="Arial" w:cs="Arial"/>
          <w:color w:val="000000"/>
          <w:sz w:val="20"/>
          <w:szCs w:val="20"/>
          <w:lang w:val="pl-PL" w:eastAsia="pl-PL"/>
        </w:rPr>
        <w:t xml:space="preserve"> niniejszej SIWZ zostanie odrzucona na podstawie art. 89 ust. 1 pkt </w:t>
      </w:r>
      <w:proofErr w:type="spellStart"/>
      <w:r w:rsidRPr="00E4407B">
        <w:rPr>
          <w:rFonts w:ascii="Arial" w:hAnsi="Arial" w:cs="Arial"/>
          <w:color w:val="000000"/>
          <w:sz w:val="20"/>
          <w:szCs w:val="20"/>
          <w:lang w:val="pl-PL" w:eastAsia="pl-PL"/>
        </w:rPr>
        <w:t>7a</w:t>
      </w:r>
      <w:proofErr w:type="spellEnd"/>
      <w:r w:rsidRPr="00E4407B">
        <w:rPr>
          <w:rFonts w:ascii="Arial" w:hAnsi="Arial" w:cs="Arial"/>
          <w:color w:val="000000"/>
          <w:sz w:val="20"/>
          <w:szCs w:val="20"/>
          <w:lang w:val="pl-PL" w:eastAsia="pl-PL"/>
        </w:rPr>
        <w:t xml:space="preserve"> ustawy PZP.</w:t>
      </w:r>
    </w:p>
    <w:p w14:paraId="661ED2A5" w14:textId="77777777" w:rsidR="001656D9" w:rsidRPr="00E4407B" w:rsidRDefault="006D2ED6"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63002D5C"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142D5A">
        <w:rPr>
          <w:rFonts w:ascii="Arial" w:hAnsi="Arial" w:cs="Arial"/>
          <w:b/>
          <w:sz w:val="20"/>
          <w:szCs w:val="20"/>
          <w:lang w:val="pl-PL" w:eastAsia="pl-PL"/>
        </w:rPr>
        <w:t>20.12.2019</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6D2ED6" w:rsidRPr="00E8153D">
        <w:rPr>
          <w:rFonts w:ascii="Arial" w:hAnsi="Arial" w:cs="Arial"/>
          <w:b/>
          <w:color w:val="FF0000"/>
          <w:sz w:val="20"/>
          <w:szCs w:val="20"/>
          <w:lang w:val="pl-PL" w:eastAsia="pl-PL"/>
        </w:rPr>
        <w:t>1</w:t>
      </w:r>
      <w:r w:rsidR="00E8153D" w:rsidRPr="00E8153D">
        <w:rPr>
          <w:rFonts w:ascii="Arial" w:hAnsi="Arial" w:cs="Arial"/>
          <w:b/>
          <w:color w:val="FF0000"/>
          <w:sz w:val="20"/>
          <w:szCs w:val="20"/>
          <w:lang w:val="pl-PL" w:eastAsia="pl-PL"/>
        </w:rPr>
        <w:t>4</w:t>
      </w:r>
      <w:r w:rsidR="006D2ED6" w:rsidRPr="00E8153D">
        <w:rPr>
          <w:rFonts w:ascii="Arial" w:hAnsi="Arial" w:cs="Arial"/>
          <w:b/>
          <w:color w:val="FF0000"/>
          <w:sz w:val="20"/>
          <w:szCs w:val="20"/>
          <w:lang w:val="pl-PL" w:eastAsia="pl-PL"/>
        </w:rPr>
        <w:t>:05</w:t>
      </w:r>
      <w:r w:rsidRPr="00E4407B">
        <w:rPr>
          <w:rFonts w:ascii="Arial" w:hAnsi="Arial" w:cs="Arial"/>
          <w:sz w:val="20"/>
          <w:szCs w:val="20"/>
          <w:lang w:val="pl-PL" w:eastAsia="pl-PL"/>
        </w:rPr>
        <w:t xml:space="preserve">. </w:t>
      </w:r>
    </w:p>
    <w:p w14:paraId="2CC86653"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Niezwłocznie po otwarciu ofert zamawiający zamieści na stronie www</w:t>
      </w:r>
      <w:r w:rsidR="006D2ED6" w:rsidRPr="00E4407B">
        <w:rPr>
          <w:rFonts w:ascii="Arial" w:hAnsi="Arial" w:cs="Arial"/>
          <w:color w:val="000000"/>
          <w:sz w:val="20"/>
          <w:szCs w:val="20"/>
          <w:lang w:val="pl-PL" w:eastAsia="pl-PL"/>
        </w:rPr>
        <w:t>.bip.stare-babice.waw.pl</w:t>
      </w:r>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6735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6735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5E86E7CB" w14:textId="2D9E3ED2" w:rsidR="006A09E9" w:rsidRDefault="001656D9" w:rsidP="00E86DE8">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2ADCD535" w14:textId="77777777" w:rsidR="00142D5A" w:rsidRPr="00142D5A" w:rsidRDefault="00142D5A" w:rsidP="00142D5A">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E4407B" w:rsidRDefault="001656D9" w:rsidP="00B4179B">
      <w:pPr>
        <w:pStyle w:val="Nagwek1"/>
        <w:spacing w:line="240" w:lineRule="auto"/>
        <w:jc w:val="both"/>
        <w:rPr>
          <w:sz w:val="20"/>
          <w:szCs w:val="20"/>
        </w:rPr>
      </w:pPr>
      <w:bookmarkStart w:id="23" w:name="_Toc531335512"/>
      <w:r w:rsidRPr="00E4407B">
        <w:rPr>
          <w:sz w:val="20"/>
          <w:szCs w:val="20"/>
        </w:rPr>
        <w:t>Opis sposobu obliczania ceny.</w:t>
      </w:r>
      <w:bookmarkEnd w:id="23"/>
    </w:p>
    <w:p w14:paraId="03DC6A30" w14:textId="1D276770"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Ceną oferty są ceny jednostkowe wymienione w ofercie Wykonawcy. </w:t>
      </w:r>
    </w:p>
    <w:p w14:paraId="39E2621E" w14:textId="08AAA2D3"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Obowiązującą formą wynagrodzenia jest</w:t>
      </w:r>
      <w:r w:rsidR="0050062D">
        <w:rPr>
          <w:rFonts w:ascii="Arial" w:hAnsi="Arial" w:cs="Arial"/>
          <w:sz w:val="20"/>
          <w:szCs w:val="20"/>
          <w:lang w:val="pl-PL"/>
        </w:rPr>
        <w:t xml:space="preserve"> wynagrodzenie wynikające z ilości przesłanych przesyłek </w:t>
      </w:r>
      <w:r w:rsidR="007742F9">
        <w:rPr>
          <w:rFonts w:ascii="Arial" w:hAnsi="Arial" w:cs="Arial"/>
          <w:sz w:val="20"/>
          <w:szCs w:val="20"/>
          <w:lang w:val="pl-PL"/>
        </w:rPr>
        <w:t>poszczególnych rodzajów</w:t>
      </w:r>
      <w:r w:rsidR="0050062D">
        <w:rPr>
          <w:rFonts w:ascii="Arial" w:hAnsi="Arial" w:cs="Arial"/>
          <w:sz w:val="20"/>
          <w:szCs w:val="20"/>
          <w:lang w:val="pl-PL"/>
        </w:rPr>
        <w:t xml:space="preserve"> oraz ich ceny jednostkowej.</w:t>
      </w:r>
    </w:p>
    <w:p w14:paraId="139CA220" w14:textId="3002E64E"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W ofercie należy podać </w:t>
      </w:r>
      <w:r w:rsidR="00157478">
        <w:rPr>
          <w:rFonts w:ascii="Arial" w:hAnsi="Arial" w:cs="Arial"/>
          <w:sz w:val="20"/>
          <w:szCs w:val="20"/>
          <w:lang w:val="pl-PL"/>
        </w:rPr>
        <w:t>P</w:t>
      </w:r>
      <w:r w:rsidRPr="00E4407B">
        <w:rPr>
          <w:rFonts w:ascii="Arial" w:hAnsi="Arial" w:cs="Arial"/>
          <w:sz w:val="20"/>
          <w:szCs w:val="20"/>
          <w:lang w:val="pl-PL"/>
        </w:rPr>
        <w:t>COB</w:t>
      </w:r>
      <w:r w:rsidR="00E036B9">
        <w:rPr>
          <w:rFonts w:ascii="Arial" w:hAnsi="Arial" w:cs="Arial"/>
          <w:sz w:val="20"/>
          <w:szCs w:val="20"/>
          <w:lang w:val="pl-PL"/>
        </w:rPr>
        <w:t xml:space="preserve"> oraz</w:t>
      </w:r>
      <w:r w:rsidRPr="00E4407B">
        <w:rPr>
          <w:rFonts w:ascii="Arial" w:hAnsi="Arial" w:cs="Arial"/>
          <w:sz w:val="20"/>
          <w:szCs w:val="20"/>
          <w:lang w:val="pl-PL"/>
        </w:rPr>
        <w:t xml:space="preserve"> </w:t>
      </w:r>
      <w:r w:rsidR="00EF20D0" w:rsidRPr="00E4407B">
        <w:rPr>
          <w:rFonts w:ascii="Arial" w:hAnsi="Arial" w:cs="Arial"/>
          <w:sz w:val="20"/>
          <w:szCs w:val="20"/>
          <w:lang w:val="pl-PL"/>
        </w:rPr>
        <w:t>cen</w:t>
      </w:r>
      <w:r w:rsidR="00EF20D0">
        <w:rPr>
          <w:rFonts w:ascii="Arial" w:hAnsi="Arial" w:cs="Arial"/>
          <w:sz w:val="20"/>
          <w:szCs w:val="20"/>
          <w:lang w:val="pl-PL"/>
        </w:rPr>
        <w:t>y</w:t>
      </w:r>
      <w:r w:rsidR="00EF20D0" w:rsidRPr="00E4407B">
        <w:rPr>
          <w:rFonts w:ascii="Arial" w:hAnsi="Arial" w:cs="Arial"/>
          <w:sz w:val="20"/>
          <w:szCs w:val="20"/>
          <w:lang w:val="pl-PL"/>
        </w:rPr>
        <w:t xml:space="preserve"> </w:t>
      </w:r>
      <w:r w:rsidRPr="00E4407B">
        <w:rPr>
          <w:rFonts w:ascii="Arial" w:hAnsi="Arial" w:cs="Arial"/>
          <w:sz w:val="20"/>
          <w:szCs w:val="20"/>
          <w:lang w:val="pl-PL"/>
        </w:rPr>
        <w:t>jednostkow</w:t>
      </w:r>
      <w:r w:rsidR="00AE187D">
        <w:rPr>
          <w:rFonts w:ascii="Arial" w:hAnsi="Arial" w:cs="Arial"/>
          <w:sz w:val="20"/>
          <w:szCs w:val="20"/>
          <w:lang w:val="pl-PL"/>
        </w:rPr>
        <w:t>e</w:t>
      </w:r>
      <w:r w:rsidRPr="00E4407B">
        <w:rPr>
          <w:rFonts w:ascii="Arial" w:hAnsi="Arial" w:cs="Arial"/>
          <w:sz w:val="20"/>
          <w:szCs w:val="20"/>
          <w:lang w:val="pl-PL"/>
        </w:rPr>
        <w:t xml:space="preserve"> wyrażone w PLN cyfrą i słownie,</w:t>
      </w:r>
      <w:r w:rsidR="009D6236">
        <w:rPr>
          <w:rFonts w:ascii="Arial" w:hAnsi="Arial" w:cs="Arial"/>
          <w:sz w:val="20"/>
          <w:szCs w:val="20"/>
          <w:lang w:val="pl-PL"/>
        </w:rPr>
        <w:t xml:space="preserve"> </w:t>
      </w:r>
      <w:r w:rsidRPr="00E4407B">
        <w:rPr>
          <w:rFonts w:ascii="Arial" w:hAnsi="Arial" w:cs="Arial"/>
          <w:sz w:val="20"/>
          <w:szCs w:val="20"/>
          <w:lang w:val="pl-PL"/>
        </w:rPr>
        <w:t>obliczone w oparciu o kalkulację własną, uwzględniającą wykonanie całego zakresu zamówienia opisanego w SIWZ i jego specyfikę.</w:t>
      </w:r>
    </w:p>
    <w:p w14:paraId="7B04599F" w14:textId="50FB5EAB"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Ceny muszą uwzględniać wszystkie wymagania niniejszej SIWZ oraz obejmować wszelkie koszty, jakie poniesie Wykonawca z tytułu należytej oraz zgodnej z obowiązującymi przepisami realizacji przedmiotu zamówienia. </w:t>
      </w:r>
    </w:p>
    <w:p w14:paraId="70EF2B36"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Podane w ofercie ceny muszą być wyrażone w PLN cyfrą i słownie.</w:t>
      </w:r>
    </w:p>
    <w:p w14:paraId="22599999" w14:textId="5B8FBC19"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 przypadku rozbieżności pomiędzy ceną podaną cyfrą a ceną podaną słownie jako wartość właściwa zostanie uznana wartość podana słownie.</w:t>
      </w:r>
    </w:p>
    <w:p w14:paraId="62665A79"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BA9B046" w14:textId="566BA54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Podstawą obliczenia cen za wykonanie przedmiotu zamówienia jest opis i zasady zawarte w SIWZ i wzorze umowy.</w:t>
      </w:r>
    </w:p>
    <w:p w14:paraId="21A54471"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Wszelkie rozliczenia związane z realizacją zamówienia publicznego, którego dotyczy niniejsza SIWZ dokonywane będą w PLN.</w:t>
      </w:r>
    </w:p>
    <w:p w14:paraId="5C3F5746"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Sposób zapłaty i rozliczenia za realizację niniejszego zamówienia, określone zostały w niniejszej SIWZ (wzorze umowy w sprawie zamówienia publicznego). </w:t>
      </w:r>
    </w:p>
    <w:p w14:paraId="0504096D"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4407B">
        <w:rPr>
          <w:rFonts w:ascii="Arial" w:hAnsi="Arial" w:cs="Arial"/>
          <w:sz w:val="20"/>
          <w:szCs w:val="20"/>
          <w:lang w:val="pl-PL"/>
        </w:rPr>
        <w:lastRenderedPageBreak/>
        <w:t>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06EA4AC8" w14:textId="6309D9BE" w:rsidR="0053338B" w:rsidRPr="00FD3521" w:rsidRDefault="008073DA" w:rsidP="00DF5EFF">
      <w:pPr>
        <w:pStyle w:val="Bezodstpw"/>
        <w:numPr>
          <w:ilvl w:val="0"/>
          <w:numId w:val="53"/>
        </w:numPr>
        <w:jc w:val="both"/>
        <w:rPr>
          <w:rFonts w:ascii="Arial" w:hAnsi="Arial" w:cs="Arial"/>
          <w:bCs/>
          <w:sz w:val="20"/>
          <w:szCs w:val="20"/>
          <w:lang w:val="pl-PL"/>
        </w:rPr>
      </w:pPr>
      <w:r w:rsidRPr="00FD3521">
        <w:rPr>
          <w:rFonts w:ascii="Arial" w:hAnsi="Arial" w:cs="Arial"/>
          <w:bCs/>
          <w:sz w:val="20"/>
          <w:szCs w:val="20"/>
          <w:lang w:val="pl-PL"/>
        </w:rPr>
        <w:t>Porównawcza cena ofertowa brutto:</w:t>
      </w:r>
    </w:p>
    <w:p w14:paraId="01D5D362"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W celu porównania złożonych ofert Wykonawca obliczy porównawczą cenę ofertową brutto. </w:t>
      </w:r>
    </w:p>
    <w:p w14:paraId="031AF720"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14:paraId="3C8733A9"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14:paraId="29D5AB3D" w14:textId="0F91F79A" w:rsidR="008073DA" w:rsidRPr="00244D4F" w:rsidRDefault="00E01946"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Porównawcza cena ofertowa brutto nie stanowi wartości umowy</w:t>
      </w:r>
      <w:r w:rsidR="00D837CF">
        <w:rPr>
          <w:rFonts w:ascii="Arial" w:hAnsi="Arial" w:cs="Arial"/>
          <w:sz w:val="20"/>
          <w:szCs w:val="20"/>
          <w:lang w:val="pl-PL"/>
        </w:rPr>
        <w:t xml:space="preserve"> </w:t>
      </w:r>
      <w:r w:rsidR="00D837CF" w:rsidRPr="005C0C7E">
        <w:rPr>
          <w:rFonts w:ascii="Arial" w:hAnsi="Arial" w:cs="Arial"/>
          <w:color w:val="FF0000"/>
          <w:sz w:val="20"/>
          <w:szCs w:val="20"/>
          <w:lang w:val="pl-PL"/>
        </w:rPr>
        <w:t>a służy porównaniu ofert złożonych w postępowaniu</w:t>
      </w:r>
      <w:r w:rsidRPr="00FD3521">
        <w:rPr>
          <w:rFonts w:ascii="Arial" w:hAnsi="Arial" w:cs="Arial"/>
          <w:sz w:val="20"/>
          <w:szCs w:val="20"/>
          <w:lang w:val="pl-PL"/>
        </w:rPr>
        <w:t>. Wartość faktycznie wykonanych usług może różnić się od zadeklarowanej i zależeć będzie od rzeczywistych potrzeb (zarówno zmniejszenie jak i</w:t>
      </w:r>
      <w:r w:rsidR="00D837CF">
        <w:rPr>
          <w:rFonts w:ascii="Arial" w:hAnsi="Arial" w:cs="Arial"/>
          <w:sz w:val="20"/>
          <w:szCs w:val="20"/>
          <w:lang w:val="pl-PL"/>
        </w:rPr>
        <w:t> </w:t>
      </w:r>
      <w:r w:rsidRPr="00FD3521">
        <w:rPr>
          <w:rFonts w:ascii="Arial" w:hAnsi="Arial" w:cs="Arial"/>
          <w:sz w:val="20"/>
          <w:szCs w:val="20"/>
          <w:lang w:val="pl-PL"/>
        </w:rPr>
        <w:t xml:space="preserve">zwiększenie ilości poszczególnych przesyłek), a Zamawiający nie będzie ponosił żadnych konsekwencji z tego tytułu. Podana ilość usług jest wyłącznie wartością szacunkową. </w:t>
      </w:r>
      <w:r w:rsidR="00B82202" w:rsidRPr="00FD3521">
        <w:rPr>
          <w:rFonts w:ascii="Arial" w:hAnsi="Arial" w:cs="Arial"/>
          <w:sz w:val="20"/>
          <w:szCs w:val="20"/>
          <w:lang w:val="pl-PL"/>
        </w:rPr>
        <w:t>Mając na uwadze powyższe oraz trudność w oszacowaniu dokładnej ilości przesyłek do wysłania w ciągu roku Zam</w:t>
      </w:r>
      <w:r w:rsidR="00FD3521" w:rsidRPr="00FD3521">
        <w:rPr>
          <w:rFonts w:ascii="Arial" w:hAnsi="Arial" w:cs="Arial"/>
          <w:sz w:val="20"/>
          <w:szCs w:val="20"/>
          <w:lang w:val="pl-PL"/>
        </w:rPr>
        <w:t xml:space="preserve">awiający jako wartość umowy </w:t>
      </w:r>
      <w:r w:rsidR="00FD3521" w:rsidRPr="00244D4F">
        <w:rPr>
          <w:rFonts w:ascii="Arial" w:hAnsi="Arial" w:cs="Arial"/>
          <w:sz w:val="20"/>
          <w:szCs w:val="20"/>
          <w:lang w:val="pl-PL"/>
        </w:rPr>
        <w:t>określoną w § 3 ust 4 jej wzoru wstawi kwotę jaką posiada na sfinansowanie zamówienia.</w:t>
      </w:r>
    </w:p>
    <w:p w14:paraId="051714FC" w14:textId="77777777" w:rsidR="008073DA" w:rsidRPr="00147F00" w:rsidRDefault="008073DA" w:rsidP="00DF5EFF">
      <w:pPr>
        <w:pStyle w:val="Bezodstpw"/>
        <w:numPr>
          <w:ilvl w:val="0"/>
          <w:numId w:val="60"/>
        </w:numPr>
        <w:jc w:val="both"/>
        <w:rPr>
          <w:rFonts w:ascii="Arial" w:hAnsi="Arial" w:cs="Arial"/>
          <w:sz w:val="20"/>
          <w:szCs w:val="20"/>
          <w:lang w:val="pl-PL"/>
        </w:rPr>
      </w:pPr>
      <w:r w:rsidRPr="00147F00">
        <w:rPr>
          <w:rFonts w:ascii="Arial" w:hAnsi="Arial" w:cs="Arial"/>
          <w:sz w:val="20"/>
          <w:szCs w:val="20"/>
          <w:lang w:val="pl-PL"/>
        </w:rPr>
        <w:t>Sposób obliczenia porównawczej ceny ofertowej brutto</w:t>
      </w:r>
      <w:r w:rsidRPr="00147F00">
        <w:rPr>
          <w:rFonts w:ascii="Arial" w:hAnsi="Arial" w:cs="Arial"/>
          <w:sz w:val="20"/>
          <w:szCs w:val="20"/>
          <w:lang w:val="pl-PL" w:eastAsia="pl-PL"/>
        </w:rPr>
        <w:t xml:space="preserve"> w Załączniku Nr 1 do Oferty – Formularz cenowy</w:t>
      </w:r>
      <w:r w:rsidRPr="00147F00">
        <w:rPr>
          <w:rFonts w:ascii="Arial" w:hAnsi="Arial" w:cs="Arial"/>
          <w:sz w:val="20"/>
          <w:szCs w:val="20"/>
          <w:lang w:val="pl-PL"/>
        </w:rPr>
        <w:t>:</w:t>
      </w:r>
    </w:p>
    <w:p w14:paraId="618CC882" w14:textId="0CAA9A43" w:rsidR="008073DA" w:rsidRPr="00E8153D" w:rsidRDefault="008073DA" w:rsidP="00DF5EFF">
      <w:pPr>
        <w:pStyle w:val="Bezodstpw"/>
        <w:numPr>
          <w:ilvl w:val="0"/>
          <w:numId w:val="61"/>
        </w:numPr>
        <w:jc w:val="both"/>
        <w:rPr>
          <w:rFonts w:ascii="Arial" w:hAnsi="Arial" w:cs="Arial"/>
          <w:color w:val="FF0000"/>
          <w:sz w:val="20"/>
          <w:szCs w:val="20"/>
          <w:lang w:val="pl-PL" w:eastAsia="pl-PL"/>
        </w:rPr>
      </w:pPr>
      <w:r w:rsidRPr="00E8153D">
        <w:rPr>
          <w:rFonts w:ascii="Arial" w:hAnsi="Arial" w:cs="Arial"/>
          <w:color w:val="FF0000"/>
          <w:sz w:val="20"/>
          <w:szCs w:val="20"/>
          <w:lang w:val="pl-PL" w:eastAsia="pl-PL"/>
        </w:rPr>
        <w:t xml:space="preserve">w kolumnie </w:t>
      </w:r>
      <w:r w:rsidR="00D837CF" w:rsidRPr="00E8153D">
        <w:rPr>
          <w:rFonts w:ascii="Arial" w:hAnsi="Arial" w:cs="Arial"/>
          <w:color w:val="FF0000"/>
          <w:sz w:val="20"/>
          <w:szCs w:val="20"/>
          <w:lang w:val="pl-PL" w:eastAsia="pl-PL"/>
        </w:rPr>
        <w:t>4</w:t>
      </w:r>
      <w:r w:rsidRPr="00E8153D">
        <w:rPr>
          <w:rFonts w:ascii="Arial" w:hAnsi="Arial" w:cs="Arial"/>
          <w:color w:val="FF0000"/>
          <w:sz w:val="20"/>
          <w:szCs w:val="20"/>
          <w:lang w:val="pl-PL" w:eastAsia="pl-PL"/>
        </w:rPr>
        <w:t xml:space="preserve"> Wykonawca wpisuje cenę jednostkową brutto dla poszczególnych rodzajów usług wyszczególnionych w kolumnie 2,</w:t>
      </w:r>
    </w:p>
    <w:p w14:paraId="70F50F92" w14:textId="3252D7CA" w:rsidR="008073DA" w:rsidRPr="00E8153D" w:rsidRDefault="008073DA" w:rsidP="00DF5EFF">
      <w:pPr>
        <w:pStyle w:val="Bezodstpw"/>
        <w:numPr>
          <w:ilvl w:val="0"/>
          <w:numId w:val="61"/>
        </w:numPr>
        <w:jc w:val="both"/>
        <w:rPr>
          <w:rFonts w:ascii="Arial" w:hAnsi="Arial" w:cs="Arial"/>
          <w:color w:val="FF0000"/>
          <w:sz w:val="20"/>
          <w:szCs w:val="20"/>
          <w:lang w:val="pl-PL" w:eastAsia="pl-PL"/>
        </w:rPr>
      </w:pPr>
      <w:r w:rsidRPr="00E8153D">
        <w:rPr>
          <w:rFonts w:ascii="Arial" w:hAnsi="Arial" w:cs="Arial"/>
          <w:color w:val="FF0000"/>
          <w:sz w:val="20"/>
          <w:szCs w:val="20"/>
          <w:lang w:val="pl-PL" w:eastAsia="pl-PL"/>
        </w:rPr>
        <w:t xml:space="preserve">w kolumnie </w:t>
      </w:r>
      <w:r w:rsidR="00D837CF"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xml:space="preserve"> Wykonawca wpisuje wartość brutto w zł dla poszczególnych rodzajów usług wyszczególnionych w kolumnie 2 wynikającą z przemnożenia szacunkowej ilości do wykonania (kolumna </w:t>
      </w:r>
      <w:r w:rsidR="00D837CF" w:rsidRPr="00E8153D">
        <w:rPr>
          <w:rFonts w:ascii="Arial" w:hAnsi="Arial" w:cs="Arial"/>
          <w:color w:val="FF0000"/>
          <w:sz w:val="20"/>
          <w:szCs w:val="20"/>
          <w:lang w:val="pl-PL" w:eastAsia="pl-PL"/>
        </w:rPr>
        <w:t>3</w:t>
      </w:r>
      <w:r w:rsidRPr="00E8153D">
        <w:rPr>
          <w:rFonts w:ascii="Arial" w:hAnsi="Arial" w:cs="Arial"/>
          <w:color w:val="FF0000"/>
          <w:sz w:val="20"/>
          <w:szCs w:val="20"/>
          <w:lang w:val="pl-PL" w:eastAsia="pl-PL"/>
        </w:rPr>
        <w:t xml:space="preserve">) oraz ceny jednostkowej brutto w zł dla danego rodzaju usługi podanej w kolumnie </w:t>
      </w:r>
      <w:r w:rsidR="00D837CF" w:rsidRPr="00E8153D">
        <w:rPr>
          <w:rFonts w:ascii="Arial" w:hAnsi="Arial" w:cs="Arial"/>
          <w:color w:val="FF0000"/>
          <w:sz w:val="20"/>
          <w:szCs w:val="20"/>
          <w:lang w:val="pl-PL" w:eastAsia="pl-PL"/>
        </w:rPr>
        <w:t>4</w:t>
      </w:r>
      <w:r w:rsidRPr="00E8153D">
        <w:rPr>
          <w:rFonts w:ascii="Arial" w:hAnsi="Arial" w:cs="Arial"/>
          <w:color w:val="FF0000"/>
          <w:sz w:val="20"/>
          <w:szCs w:val="20"/>
          <w:lang w:val="pl-PL" w:eastAsia="pl-PL"/>
        </w:rPr>
        <w:t xml:space="preserve"> tzn. </w:t>
      </w:r>
    </w:p>
    <w:p w14:paraId="046346E8" w14:textId="77777777" w:rsidR="008073DA" w:rsidRPr="00E8153D" w:rsidRDefault="008073DA" w:rsidP="008073DA">
      <w:pPr>
        <w:suppressAutoHyphens w:val="0"/>
        <w:spacing w:after="0" w:line="240" w:lineRule="auto"/>
        <w:ind w:left="1416"/>
        <w:jc w:val="center"/>
        <w:rPr>
          <w:rFonts w:ascii="Arial" w:hAnsi="Arial" w:cs="Arial"/>
          <w:color w:val="FF0000"/>
          <w:sz w:val="20"/>
          <w:szCs w:val="20"/>
          <w:lang w:val="pl-PL" w:eastAsia="pl-PL"/>
        </w:rPr>
      </w:pPr>
    </w:p>
    <w:p w14:paraId="6FA3F74A" w14:textId="0723CB0F" w:rsidR="008073DA" w:rsidRPr="00E8153D" w:rsidRDefault="008073DA" w:rsidP="008073DA">
      <w:pPr>
        <w:suppressAutoHyphens w:val="0"/>
        <w:spacing w:after="0" w:line="240" w:lineRule="auto"/>
        <w:jc w:val="center"/>
        <w:rPr>
          <w:rFonts w:ascii="Arial" w:hAnsi="Arial" w:cs="Arial"/>
          <w:color w:val="FF0000"/>
          <w:sz w:val="20"/>
          <w:szCs w:val="20"/>
          <w:lang w:val="pl-PL" w:eastAsia="pl-PL"/>
        </w:rPr>
      </w:pPr>
      <w:r w:rsidRPr="00E8153D">
        <w:rPr>
          <w:rFonts w:ascii="Arial" w:hAnsi="Arial" w:cs="Arial"/>
          <w:color w:val="FF0000"/>
          <w:sz w:val="20"/>
          <w:szCs w:val="20"/>
          <w:lang w:val="pl-PL" w:eastAsia="pl-PL"/>
        </w:rPr>
        <w:t xml:space="preserve">Wartość brutto w zł (kol. </w:t>
      </w:r>
      <w:r w:rsidR="00D837CF"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xml:space="preserve"> = kol. </w:t>
      </w:r>
      <w:r w:rsidR="00D837CF" w:rsidRPr="00E8153D">
        <w:rPr>
          <w:rFonts w:ascii="Arial" w:hAnsi="Arial" w:cs="Arial"/>
          <w:color w:val="FF0000"/>
          <w:sz w:val="20"/>
          <w:szCs w:val="20"/>
          <w:lang w:val="pl-PL" w:eastAsia="pl-PL"/>
        </w:rPr>
        <w:t>3</w:t>
      </w:r>
      <w:r w:rsidRPr="00E8153D">
        <w:rPr>
          <w:rFonts w:ascii="Arial" w:hAnsi="Arial" w:cs="Arial"/>
          <w:color w:val="FF0000"/>
          <w:sz w:val="20"/>
          <w:szCs w:val="20"/>
          <w:lang w:val="pl-PL" w:eastAsia="pl-PL"/>
        </w:rPr>
        <w:t xml:space="preserve"> x kol. </w:t>
      </w:r>
      <w:r w:rsidR="00D837CF" w:rsidRPr="00E8153D">
        <w:rPr>
          <w:rFonts w:ascii="Arial" w:hAnsi="Arial" w:cs="Arial"/>
          <w:color w:val="FF0000"/>
          <w:sz w:val="20"/>
          <w:szCs w:val="20"/>
          <w:lang w:val="pl-PL" w:eastAsia="pl-PL"/>
        </w:rPr>
        <w:t>4</w:t>
      </w:r>
      <w:r w:rsidRPr="00E8153D">
        <w:rPr>
          <w:rFonts w:ascii="Arial" w:hAnsi="Arial" w:cs="Arial"/>
          <w:color w:val="FF0000"/>
          <w:sz w:val="20"/>
          <w:szCs w:val="20"/>
          <w:lang w:val="pl-PL" w:eastAsia="pl-PL"/>
        </w:rPr>
        <w:t xml:space="preserve">) = </w:t>
      </w:r>
    </w:p>
    <w:p w14:paraId="0052B6E4" w14:textId="6467C2D0" w:rsidR="008073DA" w:rsidRPr="00E8153D" w:rsidRDefault="008073DA" w:rsidP="008073DA">
      <w:pPr>
        <w:suppressAutoHyphens w:val="0"/>
        <w:spacing w:after="0" w:line="240" w:lineRule="auto"/>
        <w:jc w:val="center"/>
        <w:rPr>
          <w:rFonts w:ascii="Arial" w:hAnsi="Arial" w:cs="Arial"/>
          <w:color w:val="FF0000"/>
          <w:sz w:val="20"/>
          <w:szCs w:val="20"/>
          <w:lang w:val="pl-PL" w:eastAsia="pl-PL"/>
        </w:rPr>
      </w:pPr>
      <w:r w:rsidRPr="00E8153D">
        <w:rPr>
          <w:rFonts w:ascii="Arial" w:hAnsi="Arial" w:cs="Arial"/>
          <w:color w:val="FF0000"/>
          <w:sz w:val="20"/>
          <w:szCs w:val="20"/>
          <w:lang w:val="pl-PL" w:eastAsia="pl-PL"/>
        </w:rPr>
        <w:t xml:space="preserve">Szacunkowa Ilość do wykonania (kol. </w:t>
      </w:r>
      <w:r w:rsidR="00D837CF" w:rsidRPr="00E8153D">
        <w:rPr>
          <w:rFonts w:ascii="Arial" w:hAnsi="Arial" w:cs="Arial"/>
          <w:color w:val="FF0000"/>
          <w:sz w:val="20"/>
          <w:szCs w:val="20"/>
          <w:lang w:val="pl-PL" w:eastAsia="pl-PL"/>
        </w:rPr>
        <w:t>3</w:t>
      </w:r>
      <w:r w:rsidRPr="00E8153D">
        <w:rPr>
          <w:rFonts w:ascii="Arial" w:hAnsi="Arial" w:cs="Arial"/>
          <w:color w:val="FF0000"/>
          <w:sz w:val="20"/>
          <w:szCs w:val="20"/>
          <w:lang w:val="pl-PL" w:eastAsia="pl-PL"/>
        </w:rPr>
        <w:t xml:space="preserve">) x Cena jednostkowa brutto w zł (kol. </w:t>
      </w:r>
      <w:r w:rsidR="00D837CF" w:rsidRPr="00E8153D">
        <w:rPr>
          <w:rFonts w:ascii="Arial" w:hAnsi="Arial" w:cs="Arial"/>
          <w:color w:val="FF0000"/>
          <w:sz w:val="20"/>
          <w:szCs w:val="20"/>
          <w:lang w:val="pl-PL" w:eastAsia="pl-PL"/>
        </w:rPr>
        <w:t>4</w:t>
      </w:r>
      <w:r w:rsidRPr="00E8153D">
        <w:rPr>
          <w:rFonts w:ascii="Arial" w:hAnsi="Arial" w:cs="Arial"/>
          <w:color w:val="FF0000"/>
          <w:sz w:val="20"/>
          <w:szCs w:val="20"/>
          <w:lang w:val="pl-PL" w:eastAsia="pl-PL"/>
        </w:rPr>
        <w:t>)</w:t>
      </w:r>
    </w:p>
    <w:p w14:paraId="003EF69D" w14:textId="77777777" w:rsidR="008073DA" w:rsidRPr="00E8153D" w:rsidRDefault="008073DA" w:rsidP="008073DA">
      <w:pPr>
        <w:suppressAutoHyphens w:val="0"/>
        <w:spacing w:after="0" w:line="240" w:lineRule="auto"/>
        <w:ind w:left="1416"/>
        <w:jc w:val="center"/>
        <w:rPr>
          <w:rFonts w:ascii="Arial" w:hAnsi="Arial" w:cs="Arial"/>
          <w:color w:val="FF0000"/>
          <w:sz w:val="20"/>
          <w:szCs w:val="20"/>
          <w:lang w:val="pl-PL" w:eastAsia="pl-PL"/>
        </w:rPr>
      </w:pPr>
    </w:p>
    <w:p w14:paraId="0A8797D7" w14:textId="30C2E181" w:rsidR="008073DA" w:rsidRPr="00E8153D" w:rsidRDefault="008073DA" w:rsidP="008073DA">
      <w:pPr>
        <w:pStyle w:val="Bezodstpw"/>
        <w:ind w:left="708"/>
        <w:jc w:val="both"/>
        <w:rPr>
          <w:rFonts w:ascii="Arial" w:hAnsi="Arial" w:cs="Arial"/>
          <w:color w:val="FF0000"/>
          <w:sz w:val="20"/>
          <w:szCs w:val="20"/>
          <w:lang w:val="pl-PL" w:eastAsia="pl-PL"/>
        </w:rPr>
      </w:pPr>
      <w:r w:rsidRPr="00E8153D">
        <w:rPr>
          <w:rFonts w:ascii="Arial" w:hAnsi="Arial" w:cs="Arial"/>
          <w:color w:val="FF0000"/>
          <w:sz w:val="20"/>
          <w:szCs w:val="20"/>
          <w:lang w:val="pl-PL" w:eastAsia="pl-PL"/>
        </w:rPr>
        <w:t xml:space="preserve">W przypadku błędnego wyliczenia wartości brutto w zł (kol. </w:t>
      </w:r>
      <w:r w:rsidR="00D837CF"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dla którejkolwiek pozycji Zamawiający przyjmuje, że prawidłowymi wartościami jest podana przez Zamawiającego szacunkowa ilość do wykonania (kol. 4), oraz podana przez Wykonawcę cena jednostkowa brutto w zł (kol. 5).</w:t>
      </w:r>
    </w:p>
    <w:p w14:paraId="0ED8DACE" w14:textId="77777777" w:rsidR="008073DA" w:rsidRPr="00E8153D" w:rsidRDefault="008073DA" w:rsidP="008073DA">
      <w:pPr>
        <w:pStyle w:val="Bezodstpw"/>
        <w:ind w:left="708"/>
        <w:jc w:val="both"/>
        <w:rPr>
          <w:rFonts w:ascii="Arial" w:hAnsi="Arial" w:cs="Arial"/>
          <w:color w:val="FF0000"/>
          <w:sz w:val="20"/>
          <w:szCs w:val="20"/>
          <w:lang w:val="pl-PL" w:eastAsia="pl-PL"/>
        </w:rPr>
      </w:pPr>
      <w:r w:rsidRPr="00E8153D">
        <w:rPr>
          <w:rFonts w:ascii="Arial" w:hAnsi="Arial" w:cs="Arial"/>
          <w:color w:val="FF0000"/>
          <w:sz w:val="20"/>
          <w:szCs w:val="20"/>
          <w:lang w:val="pl-PL" w:eastAsia="pl-PL"/>
        </w:rPr>
        <w:t>W takim przypadku Zamawiający poprawi oczywistą omyłkę rachunkową i wyliczy wartość brutto w zł według wzoru podanego powyżej.</w:t>
      </w:r>
    </w:p>
    <w:p w14:paraId="304EB828" w14:textId="77777777" w:rsidR="008073DA" w:rsidRPr="00E8153D" w:rsidRDefault="008073DA" w:rsidP="008073DA">
      <w:pPr>
        <w:pStyle w:val="Bezodstpw"/>
        <w:ind w:left="708"/>
        <w:jc w:val="both"/>
        <w:rPr>
          <w:rFonts w:ascii="Arial" w:hAnsi="Arial" w:cs="Arial"/>
          <w:color w:val="FF0000"/>
          <w:sz w:val="20"/>
          <w:szCs w:val="20"/>
          <w:lang w:val="pl-PL" w:eastAsia="pl-PL"/>
        </w:rPr>
      </w:pPr>
    </w:p>
    <w:p w14:paraId="56FB9FB7" w14:textId="606B8796" w:rsidR="008073DA" w:rsidRPr="00E8153D" w:rsidRDefault="008073DA" w:rsidP="00DF5EFF">
      <w:pPr>
        <w:pStyle w:val="Bezodstpw"/>
        <w:numPr>
          <w:ilvl w:val="0"/>
          <w:numId w:val="61"/>
        </w:numPr>
        <w:jc w:val="both"/>
        <w:rPr>
          <w:rFonts w:ascii="Arial" w:hAnsi="Arial" w:cs="Arial"/>
          <w:color w:val="FF0000"/>
          <w:sz w:val="20"/>
          <w:szCs w:val="20"/>
          <w:lang w:val="pl-PL" w:eastAsia="pl-PL"/>
        </w:rPr>
      </w:pPr>
      <w:r w:rsidRPr="00E8153D">
        <w:rPr>
          <w:rFonts w:ascii="Arial" w:hAnsi="Arial" w:cs="Arial"/>
          <w:color w:val="FF0000"/>
          <w:sz w:val="20"/>
          <w:szCs w:val="20"/>
          <w:lang w:val="pl-PL" w:eastAsia="pl-PL"/>
        </w:rPr>
        <w:t xml:space="preserve">w pozycji Razem (suma kol. </w:t>
      </w:r>
      <w:r w:rsidR="00E8153D"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xml:space="preserve">) Porównawcza cena ofertowa brutto Wykonawca wpisuje sumę wszystkich wartości brutto w zł (kol. </w:t>
      </w:r>
      <w:r w:rsidR="00E8153D"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dla poszczególnych rodzajów usług wyszczególnionych w kolumnie 2.</w:t>
      </w:r>
    </w:p>
    <w:p w14:paraId="0E2B22F3" w14:textId="77777777" w:rsidR="008073DA" w:rsidRPr="00E8153D" w:rsidRDefault="008073DA" w:rsidP="008073DA">
      <w:pPr>
        <w:pStyle w:val="Bezodstpw"/>
        <w:ind w:left="1068"/>
        <w:jc w:val="both"/>
        <w:rPr>
          <w:rFonts w:ascii="Arial" w:hAnsi="Arial" w:cs="Arial"/>
          <w:color w:val="FF0000"/>
          <w:sz w:val="20"/>
          <w:szCs w:val="20"/>
          <w:lang w:val="pl-PL" w:eastAsia="pl-PL"/>
        </w:rPr>
      </w:pPr>
    </w:p>
    <w:p w14:paraId="27E8743C" w14:textId="0E27CBA3" w:rsidR="008073DA" w:rsidRPr="00E8153D" w:rsidRDefault="008073DA" w:rsidP="008073DA">
      <w:pPr>
        <w:pStyle w:val="Bezodstpw"/>
        <w:ind w:left="708"/>
        <w:jc w:val="both"/>
        <w:rPr>
          <w:rFonts w:ascii="Arial" w:hAnsi="Arial" w:cs="Arial"/>
          <w:color w:val="FF0000"/>
          <w:sz w:val="20"/>
          <w:szCs w:val="20"/>
          <w:lang w:val="pl-PL" w:eastAsia="pl-PL"/>
        </w:rPr>
      </w:pPr>
      <w:r w:rsidRPr="00E8153D">
        <w:rPr>
          <w:rFonts w:ascii="Arial" w:hAnsi="Arial" w:cs="Arial"/>
          <w:color w:val="FF0000"/>
          <w:sz w:val="20"/>
          <w:szCs w:val="20"/>
          <w:lang w:val="pl-PL" w:eastAsia="pl-PL"/>
        </w:rPr>
        <w:t xml:space="preserve">W przypadku błędnego wyliczenia porównawczej ceny ofertowej brutto (suma kol. </w:t>
      </w:r>
      <w:r w:rsidR="00E8153D"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xml:space="preserve">) Zamawiający przyjmuje, że prawidłowe są wartości brutto w zł (kol. </w:t>
      </w:r>
      <w:r w:rsidR="00E8153D"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dla poszczególnych rodzajów usług wyszczególnionych w kolumnie 2 z zastrzeżeniem pkt. 1</w:t>
      </w:r>
      <w:r w:rsidR="0042462C" w:rsidRPr="00E8153D">
        <w:rPr>
          <w:rFonts w:ascii="Arial" w:hAnsi="Arial" w:cs="Arial"/>
          <w:color w:val="FF0000"/>
          <w:sz w:val="20"/>
          <w:szCs w:val="20"/>
          <w:lang w:val="pl-PL" w:eastAsia="pl-PL"/>
        </w:rPr>
        <w:t>2</w:t>
      </w:r>
      <w:r w:rsidRPr="00E8153D">
        <w:rPr>
          <w:rFonts w:ascii="Arial" w:hAnsi="Arial" w:cs="Arial"/>
          <w:color w:val="FF0000"/>
          <w:sz w:val="20"/>
          <w:szCs w:val="20"/>
          <w:lang w:val="pl-PL" w:eastAsia="pl-PL"/>
        </w:rPr>
        <w:t xml:space="preserve"> ust. 5 b.</w:t>
      </w:r>
    </w:p>
    <w:p w14:paraId="1BBFDEDE" w14:textId="24286B00" w:rsidR="008073DA" w:rsidRPr="00147F00" w:rsidRDefault="008073DA" w:rsidP="008073DA">
      <w:pPr>
        <w:pStyle w:val="Bezodstpw"/>
        <w:ind w:left="708"/>
        <w:jc w:val="both"/>
        <w:rPr>
          <w:rFonts w:ascii="Arial" w:hAnsi="Arial" w:cs="Arial"/>
          <w:sz w:val="20"/>
          <w:szCs w:val="20"/>
          <w:lang w:val="pl-PL" w:eastAsia="pl-PL"/>
        </w:rPr>
      </w:pPr>
      <w:r w:rsidRPr="00E8153D">
        <w:rPr>
          <w:rFonts w:ascii="Arial" w:hAnsi="Arial" w:cs="Arial"/>
          <w:color w:val="FF0000"/>
          <w:sz w:val="20"/>
          <w:szCs w:val="20"/>
          <w:lang w:val="pl-PL" w:eastAsia="pl-PL"/>
        </w:rPr>
        <w:t xml:space="preserve">W takim przypadku Zamawiający poprawi oczywistą omyłkę rachunkową i wyliczy pozycję Razem (suma kol. </w:t>
      </w:r>
      <w:r w:rsidR="00E8153D"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xml:space="preserve">) Porównawcza cena ofertowa brutto sumując wartość brutto w zł (kol. </w:t>
      </w:r>
      <w:r w:rsidR="00E8153D" w:rsidRPr="00E8153D">
        <w:rPr>
          <w:rFonts w:ascii="Arial" w:hAnsi="Arial" w:cs="Arial"/>
          <w:color w:val="FF0000"/>
          <w:sz w:val="20"/>
          <w:szCs w:val="20"/>
          <w:lang w:val="pl-PL" w:eastAsia="pl-PL"/>
        </w:rPr>
        <w:t>5</w:t>
      </w:r>
      <w:r w:rsidRPr="00E8153D">
        <w:rPr>
          <w:rFonts w:ascii="Arial" w:hAnsi="Arial" w:cs="Arial"/>
          <w:color w:val="FF0000"/>
          <w:sz w:val="20"/>
          <w:szCs w:val="20"/>
          <w:lang w:val="pl-PL" w:eastAsia="pl-PL"/>
        </w:rPr>
        <w:t>) dla wszystkich rodzajów usług wyszczególnionych w kolumnie 2.</w:t>
      </w:r>
    </w:p>
    <w:p w14:paraId="2AD59F8D" w14:textId="77777777" w:rsidR="008073DA" w:rsidRPr="00147F00" w:rsidRDefault="008073DA" w:rsidP="008073DA">
      <w:pPr>
        <w:pStyle w:val="Bezodstpw"/>
        <w:ind w:left="708"/>
        <w:jc w:val="both"/>
        <w:rPr>
          <w:rFonts w:ascii="Arial" w:hAnsi="Arial" w:cs="Arial"/>
          <w:sz w:val="20"/>
          <w:szCs w:val="20"/>
          <w:lang w:val="pl-PL" w:eastAsia="pl-PL"/>
        </w:rPr>
      </w:pPr>
    </w:p>
    <w:p w14:paraId="4D8ADCF4" w14:textId="6056A0D7" w:rsidR="000502DE" w:rsidRPr="0002461D" w:rsidRDefault="008073DA" w:rsidP="00DF5EFF">
      <w:pPr>
        <w:pStyle w:val="Bezodstpw"/>
        <w:numPr>
          <w:ilvl w:val="0"/>
          <w:numId w:val="60"/>
        </w:numPr>
        <w:jc w:val="both"/>
        <w:rPr>
          <w:rFonts w:ascii="Arial" w:hAnsi="Arial" w:cs="Arial"/>
          <w:sz w:val="20"/>
          <w:szCs w:val="20"/>
          <w:lang w:val="pl-PL" w:eastAsia="pl-PL"/>
        </w:rPr>
      </w:pPr>
      <w:r w:rsidRPr="0002461D">
        <w:rPr>
          <w:rFonts w:ascii="Arial" w:hAnsi="Arial" w:cs="Arial"/>
          <w:sz w:val="20"/>
          <w:szCs w:val="20"/>
          <w:lang w:val="pl-PL"/>
        </w:rPr>
        <w:t>Obliczoną w Załączniku Nr 1 do Oferty – Formularzu cenowym porównawczą cenę ofertową brutto Wykonawca wpisuje na druku Oferty.</w:t>
      </w:r>
    </w:p>
    <w:p w14:paraId="657ADEF4" w14:textId="77777777" w:rsidR="00D90038" w:rsidRPr="0002461D" w:rsidRDefault="00D90038" w:rsidP="0002461D">
      <w:pPr>
        <w:suppressAutoHyphens w:val="0"/>
        <w:autoSpaceDE w:val="0"/>
        <w:autoSpaceDN w:val="0"/>
        <w:adjustRightInd w:val="0"/>
        <w:spacing w:after="0" w:line="240" w:lineRule="auto"/>
        <w:jc w:val="both"/>
        <w:rPr>
          <w:rFonts w:ascii="Arial" w:hAnsi="Arial" w:cs="Arial"/>
          <w:color w:val="000000"/>
          <w:sz w:val="20"/>
          <w:szCs w:val="20"/>
          <w:highlight w:val="yellow"/>
          <w:lang w:val="pl-PL" w:eastAsia="pl-PL"/>
        </w:rPr>
      </w:pPr>
    </w:p>
    <w:p w14:paraId="36D1256D" w14:textId="77777777" w:rsidR="001656D9" w:rsidRPr="00752BFF" w:rsidRDefault="001656D9" w:rsidP="00B4179B">
      <w:pPr>
        <w:pStyle w:val="Nagwek1"/>
        <w:spacing w:line="240" w:lineRule="auto"/>
        <w:jc w:val="both"/>
        <w:rPr>
          <w:sz w:val="20"/>
          <w:szCs w:val="20"/>
        </w:rPr>
      </w:pPr>
      <w:bookmarkStart w:id="24" w:name="_Toc531335513"/>
      <w:r w:rsidRPr="00752BFF">
        <w:rPr>
          <w:sz w:val="20"/>
          <w:szCs w:val="20"/>
        </w:rPr>
        <w:t>Opis kryteriów, którymi zamawiający będzie się kierował przy wyborze oferty, wraz z</w:t>
      </w:r>
      <w:r w:rsidR="00725AC4" w:rsidRPr="00752BFF">
        <w:rPr>
          <w:sz w:val="20"/>
          <w:szCs w:val="20"/>
        </w:rPr>
        <w:t> </w:t>
      </w:r>
      <w:r w:rsidRPr="00752BFF">
        <w:rPr>
          <w:sz w:val="20"/>
          <w:szCs w:val="20"/>
        </w:rPr>
        <w:t>podaniem wag tych kryteriów i sposobu oceny ofert.</w:t>
      </w:r>
      <w:bookmarkEnd w:id="24"/>
      <w:r w:rsidRPr="00752BFF">
        <w:rPr>
          <w:sz w:val="20"/>
          <w:szCs w:val="20"/>
        </w:rPr>
        <w:t xml:space="preserve"> </w:t>
      </w:r>
    </w:p>
    <w:p w14:paraId="4F06319E" w14:textId="77777777" w:rsidR="00D90038" w:rsidRPr="00752BFF" w:rsidRDefault="00D90038" w:rsidP="00D90038">
      <w:pPr>
        <w:pStyle w:val="Bezodstpw"/>
        <w:numPr>
          <w:ilvl w:val="0"/>
          <w:numId w:val="2"/>
        </w:numPr>
        <w:jc w:val="both"/>
        <w:rPr>
          <w:rFonts w:ascii="Arial" w:hAnsi="Arial" w:cs="Arial"/>
          <w:sz w:val="20"/>
          <w:szCs w:val="20"/>
          <w:lang w:val="pl-PL"/>
        </w:rPr>
      </w:pPr>
      <w:r w:rsidRPr="00752BFF">
        <w:rPr>
          <w:rFonts w:ascii="Arial" w:hAnsi="Arial" w:cs="Arial"/>
          <w:sz w:val="20"/>
          <w:szCs w:val="20"/>
          <w:lang w:val="pl-PL"/>
        </w:rPr>
        <w:t xml:space="preserve">W niniejszym postępowaniu oferty oceniane będą na podstawie kryterium: </w:t>
      </w:r>
    </w:p>
    <w:p w14:paraId="78C7F355" w14:textId="2529C84C"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ED3DBB" w:rsidRPr="00752BFF">
        <w:rPr>
          <w:rFonts w:ascii="Arial" w:hAnsi="Arial" w:cs="Arial"/>
          <w:b/>
          <w:sz w:val="20"/>
          <w:szCs w:val="20"/>
          <w:lang w:val="pl-PL"/>
        </w:rPr>
        <w:t>1</w:t>
      </w:r>
      <w:proofErr w:type="spellEnd"/>
      <w:r w:rsidR="00554423" w:rsidRPr="00752BFF">
        <w:rPr>
          <w:rFonts w:ascii="Arial" w:hAnsi="Arial" w:cs="Arial"/>
          <w:b/>
          <w:sz w:val="20"/>
          <w:szCs w:val="20"/>
          <w:lang w:val="pl-PL"/>
        </w:rPr>
        <w:t xml:space="preserve"> – </w:t>
      </w:r>
      <w:r w:rsidR="00554423" w:rsidRPr="00752BFF">
        <w:rPr>
          <w:rFonts w:ascii="Arial" w:hAnsi="Arial" w:cs="Arial"/>
          <w:sz w:val="20"/>
          <w:szCs w:val="20"/>
          <w:lang w:val="pl-PL"/>
        </w:rPr>
        <w:t xml:space="preserve">najniższa </w:t>
      </w:r>
      <w:r w:rsidR="0002461D" w:rsidRPr="00752BFF">
        <w:rPr>
          <w:rFonts w:ascii="Arial" w:hAnsi="Arial" w:cs="Arial"/>
          <w:sz w:val="20"/>
          <w:szCs w:val="20"/>
          <w:lang w:val="pl-PL"/>
        </w:rPr>
        <w:t xml:space="preserve">porównawcza cena </w:t>
      </w:r>
      <w:r w:rsidR="00554423" w:rsidRPr="00752BFF">
        <w:rPr>
          <w:rFonts w:ascii="Arial" w:hAnsi="Arial" w:cs="Arial"/>
          <w:sz w:val="20"/>
          <w:szCs w:val="20"/>
          <w:lang w:val="pl-PL"/>
        </w:rPr>
        <w:t>ofertowa brutto (</w:t>
      </w:r>
      <w:r w:rsidR="0002461D" w:rsidRPr="00752BFF">
        <w:rPr>
          <w:rFonts w:ascii="Arial" w:hAnsi="Arial" w:cs="Arial"/>
          <w:sz w:val="20"/>
          <w:szCs w:val="20"/>
          <w:lang w:val="pl-PL"/>
        </w:rPr>
        <w:t>P</w:t>
      </w:r>
      <w:r w:rsidR="00554423" w:rsidRPr="00752BFF">
        <w:rPr>
          <w:rFonts w:ascii="Arial" w:hAnsi="Arial" w:cs="Arial"/>
          <w:sz w:val="20"/>
          <w:szCs w:val="20"/>
          <w:lang w:val="pl-PL"/>
        </w:rPr>
        <w:t xml:space="preserve">COB) – </w:t>
      </w:r>
      <w:r w:rsidR="0002461D" w:rsidRPr="00752BFF">
        <w:rPr>
          <w:rFonts w:ascii="Arial" w:hAnsi="Arial" w:cs="Arial"/>
          <w:sz w:val="20"/>
          <w:szCs w:val="20"/>
          <w:lang w:val="pl-PL"/>
        </w:rPr>
        <w:t>6</w:t>
      </w:r>
      <w:r w:rsidR="00554423" w:rsidRPr="00752BFF">
        <w:rPr>
          <w:rFonts w:ascii="Arial" w:hAnsi="Arial" w:cs="Arial"/>
          <w:sz w:val="20"/>
          <w:szCs w:val="20"/>
          <w:lang w:val="pl-PL"/>
        </w:rPr>
        <w:t>0%</w:t>
      </w:r>
    </w:p>
    <w:p w14:paraId="29CEE9C8" w14:textId="07FBDC13"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554423" w:rsidRPr="00752BFF">
        <w:rPr>
          <w:rFonts w:ascii="Arial" w:hAnsi="Arial" w:cs="Arial"/>
          <w:b/>
          <w:sz w:val="20"/>
          <w:szCs w:val="20"/>
          <w:lang w:val="pl-PL"/>
        </w:rPr>
        <w:t>2</w:t>
      </w:r>
      <w:proofErr w:type="spellEnd"/>
      <w:r w:rsidR="00554423" w:rsidRPr="00752BFF">
        <w:rPr>
          <w:rFonts w:ascii="Arial" w:hAnsi="Arial" w:cs="Arial"/>
          <w:b/>
          <w:sz w:val="20"/>
          <w:szCs w:val="20"/>
          <w:lang w:val="pl-PL"/>
        </w:rPr>
        <w:t xml:space="preserve"> – </w:t>
      </w:r>
      <w:r w:rsidR="00E81E88" w:rsidRPr="00752BFF">
        <w:rPr>
          <w:rFonts w:ascii="Arial" w:hAnsi="Arial" w:cs="Arial"/>
          <w:sz w:val="20"/>
          <w:szCs w:val="20"/>
          <w:lang w:val="pl-PL"/>
        </w:rPr>
        <w:t xml:space="preserve">możliwość bezpłatnego śledzenia przesyłek przez </w:t>
      </w:r>
      <w:proofErr w:type="spellStart"/>
      <w:r w:rsidR="00E81E88" w:rsidRPr="00752BFF">
        <w:rPr>
          <w:rFonts w:ascii="Arial" w:hAnsi="Arial" w:cs="Arial"/>
          <w:sz w:val="20"/>
          <w:szCs w:val="20"/>
          <w:lang w:val="pl-PL"/>
        </w:rPr>
        <w:t>internet</w:t>
      </w:r>
      <w:proofErr w:type="spellEnd"/>
      <w:r w:rsidR="00554423" w:rsidRPr="00752BFF">
        <w:rPr>
          <w:rFonts w:ascii="Arial" w:hAnsi="Arial" w:cs="Arial"/>
          <w:sz w:val="20"/>
          <w:szCs w:val="20"/>
          <w:lang w:val="pl-PL"/>
        </w:rPr>
        <w:t xml:space="preserve"> – </w:t>
      </w:r>
      <w:r w:rsidR="00E81E88" w:rsidRPr="00752BFF">
        <w:rPr>
          <w:rFonts w:ascii="Arial" w:hAnsi="Arial" w:cs="Arial"/>
          <w:sz w:val="20"/>
          <w:szCs w:val="20"/>
          <w:lang w:val="pl-PL"/>
        </w:rPr>
        <w:t>20</w:t>
      </w:r>
      <w:r w:rsidR="00554423" w:rsidRPr="00752BFF">
        <w:rPr>
          <w:rFonts w:ascii="Arial" w:hAnsi="Arial" w:cs="Arial"/>
          <w:sz w:val="20"/>
          <w:szCs w:val="20"/>
          <w:lang w:val="pl-PL"/>
        </w:rPr>
        <w:t xml:space="preserve"> %</w:t>
      </w:r>
    </w:p>
    <w:p w14:paraId="01EB78B3" w14:textId="46E7EF2C"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554423" w:rsidRPr="00752BFF">
        <w:rPr>
          <w:rFonts w:ascii="Arial" w:hAnsi="Arial" w:cs="Arial"/>
          <w:b/>
          <w:sz w:val="20"/>
          <w:szCs w:val="20"/>
          <w:lang w:val="pl-PL"/>
        </w:rPr>
        <w:t>3</w:t>
      </w:r>
      <w:proofErr w:type="spellEnd"/>
      <w:r w:rsidR="00554423" w:rsidRPr="00752BFF">
        <w:rPr>
          <w:rFonts w:ascii="Arial" w:hAnsi="Arial" w:cs="Arial"/>
          <w:b/>
          <w:sz w:val="20"/>
          <w:szCs w:val="20"/>
          <w:lang w:val="pl-PL"/>
        </w:rPr>
        <w:t xml:space="preserve"> – </w:t>
      </w:r>
      <w:r w:rsidR="006111BA" w:rsidRPr="00752BFF">
        <w:rPr>
          <w:rFonts w:ascii="Arial" w:hAnsi="Arial" w:cs="Arial"/>
          <w:sz w:val="20"/>
          <w:szCs w:val="20"/>
          <w:lang w:val="pl-PL"/>
        </w:rPr>
        <w:t xml:space="preserve">odległość </w:t>
      </w:r>
      <w:r w:rsidR="006B65D1">
        <w:rPr>
          <w:rFonts w:ascii="Arial" w:hAnsi="Arial" w:cs="Arial"/>
          <w:sz w:val="20"/>
          <w:szCs w:val="20"/>
          <w:lang w:val="pl-PL"/>
        </w:rPr>
        <w:t xml:space="preserve">siedziby Zamawiającego </w:t>
      </w:r>
      <w:r w:rsidR="006111BA" w:rsidRPr="00752BFF">
        <w:rPr>
          <w:rFonts w:ascii="Arial" w:hAnsi="Arial" w:cs="Arial"/>
          <w:sz w:val="20"/>
          <w:szCs w:val="20"/>
          <w:lang w:val="pl-PL"/>
        </w:rPr>
        <w:t xml:space="preserve">od najbliższej placówki </w:t>
      </w:r>
      <w:r w:rsidR="00752BFF" w:rsidRPr="00752BFF">
        <w:rPr>
          <w:rFonts w:ascii="Arial" w:hAnsi="Arial" w:cs="Arial"/>
          <w:sz w:val="20"/>
          <w:szCs w:val="20"/>
          <w:lang w:val="pl-PL"/>
        </w:rPr>
        <w:t>nadawczo – odbiorczej Wykonawcy</w:t>
      </w:r>
      <w:r w:rsidR="00554423" w:rsidRPr="00752BFF">
        <w:rPr>
          <w:rFonts w:ascii="Arial" w:hAnsi="Arial" w:cs="Arial"/>
          <w:sz w:val="20"/>
          <w:szCs w:val="20"/>
          <w:lang w:val="pl-PL"/>
        </w:rPr>
        <w:t xml:space="preserve"> – </w:t>
      </w:r>
      <w:r w:rsidR="00752BFF" w:rsidRPr="00752BFF">
        <w:rPr>
          <w:rFonts w:ascii="Arial" w:hAnsi="Arial" w:cs="Arial"/>
          <w:sz w:val="20"/>
          <w:szCs w:val="20"/>
          <w:lang w:val="pl-PL"/>
        </w:rPr>
        <w:t>20</w:t>
      </w:r>
      <w:r w:rsidR="00554423" w:rsidRPr="00752BFF">
        <w:rPr>
          <w:rFonts w:ascii="Arial" w:hAnsi="Arial" w:cs="Arial"/>
          <w:sz w:val="20"/>
          <w:szCs w:val="20"/>
          <w:lang w:val="pl-PL"/>
        </w:rPr>
        <w:t xml:space="preserve"> %</w:t>
      </w:r>
    </w:p>
    <w:p w14:paraId="0FCB6B2B" w14:textId="77777777" w:rsidR="00D90038" w:rsidRPr="00752BFF" w:rsidRDefault="00D90038" w:rsidP="00D90038">
      <w:pPr>
        <w:pStyle w:val="Bezodstpw"/>
        <w:ind w:left="360"/>
        <w:jc w:val="both"/>
        <w:rPr>
          <w:rFonts w:ascii="Arial" w:hAnsi="Arial" w:cs="Arial"/>
          <w:sz w:val="20"/>
          <w:szCs w:val="20"/>
          <w:lang w:val="pl-PL"/>
        </w:rPr>
      </w:pPr>
    </w:p>
    <w:p w14:paraId="09DB0440" w14:textId="77777777" w:rsidR="00D90038" w:rsidRPr="00752BFF" w:rsidRDefault="00D90038" w:rsidP="00D90038">
      <w:pPr>
        <w:pStyle w:val="Bezodstpw"/>
        <w:numPr>
          <w:ilvl w:val="0"/>
          <w:numId w:val="2"/>
        </w:numPr>
        <w:jc w:val="both"/>
        <w:rPr>
          <w:rFonts w:ascii="Arial" w:hAnsi="Arial" w:cs="Arial"/>
          <w:sz w:val="20"/>
          <w:szCs w:val="20"/>
          <w:lang w:val="pl-PL"/>
        </w:rPr>
      </w:pPr>
      <w:r w:rsidRPr="00752BFF">
        <w:rPr>
          <w:rFonts w:ascii="Arial" w:hAnsi="Arial" w:cs="Arial"/>
          <w:sz w:val="20"/>
          <w:szCs w:val="20"/>
          <w:lang w:val="pl-PL"/>
        </w:rPr>
        <w:t>Określenie ilości punktów dla każdej z ofert dokonana zostanie na podstawie wzoru:</w:t>
      </w:r>
    </w:p>
    <w:p w14:paraId="323EC47F" w14:textId="77777777" w:rsidR="00D90038" w:rsidRPr="00752BFF" w:rsidRDefault="00D90038" w:rsidP="00D90038">
      <w:pPr>
        <w:pStyle w:val="Bezodstpw"/>
        <w:ind w:left="360"/>
        <w:jc w:val="center"/>
        <w:rPr>
          <w:rFonts w:ascii="Arial" w:hAnsi="Arial" w:cs="Arial"/>
          <w:b/>
          <w:sz w:val="20"/>
          <w:szCs w:val="20"/>
          <w:lang w:val="pl-PL"/>
        </w:rPr>
      </w:pPr>
    </w:p>
    <w:p w14:paraId="2D050D49" w14:textId="6436778D" w:rsidR="00D90038" w:rsidRPr="00752BFF" w:rsidRDefault="00D90038" w:rsidP="00D90038">
      <w:pPr>
        <w:pStyle w:val="Bezodstpw"/>
        <w:ind w:left="360"/>
        <w:jc w:val="center"/>
        <w:rPr>
          <w:rFonts w:ascii="Arial" w:hAnsi="Arial" w:cs="Arial"/>
          <w:b/>
          <w:sz w:val="20"/>
          <w:szCs w:val="20"/>
          <w:lang w:val="pl-PL"/>
        </w:rPr>
      </w:pPr>
      <w:r w:rsidRPr="00752BFF">
        <w:rPr>
          <w:rFonts w:ascii="Arial" w:hAnsi="Arial" w:cs="Arial"/>
          <w:b/>
          <w:sz w:val="20"/>
          <w:szCs w:val="20"/>
          <w:lang w:val="pl-PL"/>
        </w:rPr>
        <w:t xml:space="preserve">LP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1</w:t>
      </w:r>
      <w:proofErr w:type="spellEnd"/>
      <w:r w:rsidRPr="00752BFF">
        <w:rPr>
          <w:rFonts w:ascii="Arial" w:hAnsi="Arial" w:cs="Arial"/>
          <w:b/>
          <w:sz w:val="20"/>
          <w:szCs w:val="20"/>
          <w:lang w:val="pl-PL"/>
        </w:rPr>
        <w:t xml:space="preserve">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2</w:t>
      </w:r>
      <w:proofErr w:type="spellEnd"/>
      <w:r w:rsidRPr="00752BFF">
        <w:rPr>
          <w:rFonts w:ascii="Arial" w:hAnsi="Arial" w:cs="Arial"/>
          <w:b/>
          <w:sz w:val="20"/>
          <w:szCs w:val="20"/>
          <w:lang w:val="pl-PL"/>
        </w:rPr>
        <w:t xml:space="preserve">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3</w:t>
      </w:r>
      <w:proofErr w:type="spellEnd"/>
      <w:r w:rsidRPr="00752BFF">
        <w:rPr>
          <w:rFonts w:ascii="Arial" w:hAnsi="Arial" w:cs="Arial"/>
          <w:b/>
          <w:sz w:val="20"/>
          <w:szCs w:val="20"/>
          <w:lang w:val="pl-PL"/>
        </w:rPr>
        <w:t xml:space="preserve"> </w:t>
      </w:r>
    </w:p>
    <w:p w14:paraId="35DB787F" w14:textId="77777777" w:rsidR="00D90038" w:rsidRPr="00752BFF" w:rsidRDefault="00D90038" w:rsidP="00D90038">
      <w:pPr>
        <w:pStyle w:val="Bezodstpw"/>
        <w:ind w:left="360"/>
        <w:jc w:val="both"/>
        <w:rPr>
          <w:rFonts w:ascii="Arial" w:hAnsi="Arial" w:cs="Arial"/>
          <w:b/>
          <w:sz w:val="20"/>
          <w:szCs w:val="20"/>
          <w:lang w:val="pl-PL"/>
        </w:rPr>
      </w:pPr>
      <w:r w:rsidRPr="00752BFF">
        <w:rPr>
          <w:rFonts w:ascii="Arial" w:hAnsi="Arial" w:cs="Arial"/>
          <w:b/>
          <w:sz w:val="20"/>
          <w:szCs w:val="20"/>
          <w:lang w:val="pl-PL"/>
        </w:rPr>
        <w:t>gdzie:</w:t>
      </w:r>
    </w:p>
    <w:p w14:paraId="341C73AD" w14:textId="77777777" w:rsidR="001C4348" w:rsidRPr="00752BFF" w:rsidRDefault="001C4348" w:rsidP="001C4348">
      <w:pPr>
        <w:pStyle w:val="Bezodstpw"/>
        <w:ind w:left="360"/>
        <w:jc w:val="both"/>
        <w:rPr>
          <w:rFonts w:ascii="Arial" w:hAnsi="Arial" w:cs="Arial"/>
          <w:sz w:val="20"/>
          <w:szCs w:val="20"/>
          <w:lang w:val="pl-PL"/>
        </w:rPr>
      </w:pPr>
      <w:r w:rsidRPr="00752BFF">
        <w:rPr>
          <w:rFonts w:ascii="Arial" w:hAnsi="Arial" w:cs="Arial"/>
          <w:b/>
          <w:sz w:val="20"/>
          <w:szCs w:val="20"/>
          <w:lang w:val="pl-PL"/>
        </w:rPr>
        <w:t xml:space="preserve">LP – </w:t>
      </w:r>
      <w:r w:rsidRPr="00752BFF">
        <w:rPr>
          <w:rFonts w:ascii="Arial" w:hAnsi="Arial" w:cs="Arial"/>
          <w:sz w:val="20"/>
          <w:szCs w:val="20"/>
          <w:lang w:val="pl-PL"/>
        </w:rPr>
        <w:t>liczba punktów, którą uzyskała oferta,</w:t>
      </w:r>
    </w:p>
    <w:p w14:paraId="428E8080" w14:textId="2721898C"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1</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 xml:space="preserve">ilość punktów, uzyskana w kryterium „najniższa </w:t>
      </w:r>
      <w:r w:rsidR="00752BFF" w:rsidRPr="00752BFF">
        <w:rPr>
          <w:rFonts w:ascii="Arial" w:hAnsi="Arial" w:cs="Arial"/>
          <w:sz w:val="20"/>
          <w:szCs w:val="20"/>
          <w:lang w:val="pl-PL"/>
        </w:rPr>
        <w:t xml:space="preserve">porównawcza </w:t>
      </w:r>
      <w:r w:rsidR="001C4348" w:rsidRPr="00752BFF">
        <w:rPr>
          <w:rFonts w:ascii="Arial" w:hAnsi="Arial" w:cs="Arial"/>
          <w:sz w:val="20"/>
          <w:szCs w:val="20"/>
          <w:lang w:val="pl-PL"/>
        </w:rPr>
        <w:t>cena ofertowa brutto (</w:t>
      </w:r>
      <w:r w:rsidR="00752BFF" w:rsidRPr="00752BFF">
        <w:rPr>
          <w:rFonts w:ascii="Arial" w:hAnsi="Arial" w:cs="Arial"/>
          <w:sz w:val="20"/>
          <w:szCs w:val="20"/>
          <w:lang w:val="pl-PL"/>
        </w:rPr>
        <w:t>P</w:t>
      </w:r>
      <w:r w:rsidR="001C4348" w:rsidRPr="00752BFF">
        <w:rPr>
          <w:rFonts w:ascii="Arial" w:hAnsi="Arial" w:cs="Arial"/>
          <w:sz w:val="20"/>
          <w:szCs w:val="20"/>
          <w:lang w:val="pl-PL"/>
        </w:rPr>
        <w:t xml:space="preserve">COB)” </w:t>
      </w:r>
    </w:p>
    <w:p w14:paraId="6FE4815E" w14:textId="71470B1E"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2</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ilość punktów, uzyskana w kryterium „</w:t>
      </w:r>
      <w:r w:rsidR="00752BFF" w:rsidRPr="00752BFF">
        <w:rPr>
          <w:rFonts w:ascii="Arial" w:hAnsi="Arial" w:cs="Arial"/>
          <w:sz w:val="20"/>
          <w:szCs w:val="20"/>
          <w:lang w:val="pl-PL"/>
        </w:rPr>
        <w:t xml:space="preserve">możliwość bezpłatnego śledzenia przesyłek przez </w:t>
      </w:r>
      <w:proofErr w:type="spellStart"/>
      <w:r w:rsidR="00752BFF" w:rsidRPr="00752BFF">
        <w:rPr>
          <w:rFonts w:ascii="Arial" w:hAnsi="Arial" w:cs="Arial"/>
          <w:sz w:val="20"/>
          <w:szCs w:val="20"/>
          <w:lang w:val="pl-PL"/>
        </w:rPr>
        <w:t>internet</w:t>
      </w:r>
      <w:proofErr w:type="spellEnd"/>
      <w:r w:rsidR="001C4348" w:rsidRPr="00752BFF">
        <w:rPr>
          <w:rFonts w:ascii="Arial" w:hAnsi="Arial" w:cs="Arial"/>
          <w:sz w:val="20"/>
          <w:szCs w:val="20"/>
          <w:lang w:val="pl-PL"/>
        </w:rPr>
        <w:t>”</w:t>
      </w:r>
    </w:p>
    <w:p w14:paraId="2C43EF4E" w14:textId="5FE138EE"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3</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ilość punktów, uzyskana w kryterium „</w:t>
      </w:r>
      <w:r w:rsidR="00752BFF" w:rsidRPr="00752BFF">
        <w:rPr>
          <w:rFonts w:ascii="Arial" w:hAnsi="Arial" w:cs="Arial"/>
          <w:sz w:val="20"/>
          <w:szCs w:val="20"/>
          <w:lang w:val="pl-PL"/>
        </w:rPr>
        <w:t>najmniejsza odległość od najbliższej placówki nadawczo – odbiorczej Wykonawcy</w:t>
      </w:r>
      <w:r w:rsidR="001C4348" w:rsidRPr="00752BFF">
        <w:rPr>
          <w:rFonts w:ascii="Arial" w:hAnsi="Arial" w:cs="Arial"/>
          <w:sz w:val="20"/>
          <w:szCs w:val="20"/>
          <w:lang w:val="pl-PL"/>
        </w:rPr>
        <w:t>”</w:t>
      </w:r>
    </w:p>
    <w:p w14:paraId="26C147AA" w14:textId="77777777" w:rsidR="00D90038" w:rsidRPr="00903386" w:rsidRDefault="00D90038" w:rsidP="00D90038">
      <w:pPr>
        <w:pStyle w:val="Bezodstpw"/>
        <w:jc w:val="both"/>
        <w:rPr>
          <w:rFonts w:ascii="Arial" w:hAnsi="Arial" w:cs="Arial"/>
          <w:sz w:val="20"/>
          <w:szCs w:val="20"/>
          <w:highlight w:val="yellow"/>
          <w:lang w:val="pl-PL"/>
        </w:rPr>
      </w:pPr>
    </w:p>
    <w:p w14:paraId="65A4EA14" w14:textId="4FD38B57" w:rsidR="0053338B" w:rsidRPr="00C21127" w:rsidRDefault="0053338B" w:rsidP="0053338B">
      <w:pPr>
        <w:pStyle w:val="Bezodstpw"/>
        <w:numPr>
          <w:ilvl w:val="0"/>
          <w:numId w:val="2"/>
        </w:numPr>
        <w:jc w:val="both"/>
        <w:rPr>
          <w:rFonts w:ascii="Arial" w:hAnsi="Arial" w:cs="Arial"/>
          <w:sz w:val="20"/>
          <w:szCs w:val="20"/>
          <w:lang w:val="pl-PL"/>
        </w:rPr>
      </w:pPr>
      <w:r w:rsidRPr="00C21127">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C21127">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1</w:t>
      </w:r>
      <w:proofErr w:type="spellEnd"/>
      <w:r w:rsidRPr="00C21127">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02B4FC14" w14:textId="77777777" w:rsidR="0053338B" w:rsidRPr="001852F6" w:rsidRDefault="0053338B" w:rsidP="0053338B">
      <w:pPr>
        <w:pStyle w:val="Bezodstpw"/>
        <w:jc w:val="both"/>
        <w:rPr>
          <w:rFonts w:ascii="Arial" w:hAnsi="Arial" w:cs="Arial"/>
          <w:b/>
          <w:sz w:val="20"/>
          <w:szCs w:val="20"/>
          <w:lang w:val="pl-PL"/>
        </w:rPr>
      </w:pPr>
      <w:r w:rsidRPr="001852F6">
        <w:rPr>
          <w:rFonts w:ascii="Arial" w:hAnsi="Arial" w:cs="Arial"/>
          <w:b/>
          <w:sz w:val="20"/>
          <w:szCs w:val="20"/>
          <w:lang w:val="pl-PL"/>
        </w:rPr>
        <w:t xml:space="preserve">   </w:t>
      </w:r>
    </w:p>
    <w:p w14:paraId="74373393" w14:textId="49AB1E9A" w:rsidR="0053338B" w:rsidRPr="001852F6" w:rsidRDefault="0053338B" w:rsidP="0053338B">
      <w:pPr>
        <w:pStyle w:val="Bezodstpw"/>
        <w:ind w:left="360" w:firstLine="708"/>
        <w:jc w:val="both"/>
        <w:rPr>
          <w:rFonts w:ascii="Arial" w:hAnsi="Arial" w:cs="Arial"/>
          <w:b/>
          <w:sz w:val="20"/>
          <w:szCs w:val="20"/>
          <w:lang w:val="pl-PL"/>
        </w:rPr>
      </w:pPr>
      <w:r w:rsidRPr="001852F6">
        <w:rPr>
          <w:rFonts w:ascii="Arial" w:hAnsi="Arial" w:cs="Arial"/>
          <w:b/>
          <w:sz w:val="20"/>
          <w:szCs w:val="20"/>
          <w:lang w:val="pl-PL"/>
        </w:rPr>
        <w:t xml:space="preserve">Najniższa cena ofertowa brutto </w:t>
      </w:r>
      <w:proofErr w:type="spellStart"/>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w:t>
      </w:r>
      <w:r w:rsidR="00C21127" w:rsidRPr="001852F6">
        <w:rPr>
          <w:rFonts w:ascii="Arial" w:hAnsi="Arial" w:cs="Arial"/>
          <w:b/>
          <w:sz w:val="20"/>
          <w:szCs w:val="20"/>
          <w:lang w:val="pl-PL"/>
        </w:rPr>
        <w:t>P</w:t>
      </w:r>
      <w:r w:rsidRPr="001852F6">
        <w:rPr>
          <w:rFonts w:ascii="Arial" w:hAnsi="Arial" w:cs="Arial"/>
          <w:b/>
          <w:sz w:val="20"/>
          <w:szCs w:val="20"/>
          <w:lang w:val="pl-PL"/>
        </w:rPr>
        <w:t xml:space="preserve">COB) </w:t>
      </w:r>
    </w:p>
    <w:p w14:paraId="04C283F9" w14:textId="5B13DF67" w:rsidR="0053338B" w:rsidRPr="001852F6" w:rsidRDefault="0053338B" w:rsidP="0053338B">
      <w:pPr>
        <w:pStyle w:val="Bezodstpw"/>
        <w:ind w:left="360"/>
        <w:jc w:val="both"/>
        <w:rPr>
          <w:rFonts w:ascii="Arial" w:hAnsi="Arial" w:cs="Arial"/>
          <w:b/>
          <w:sz w:val="20"/>
          <w:szCs w:val="20"/>
          <w:lang w:val="pl-PL"/>
        </w:rPr>
      </w:pPr>
      <w:proofErr w:type="spellStart"/>
      <w:r w:rsidRPr="001852F6">
        <w:rPr>
          <w:rFonts w:ascii="Arial" w:hAnsi="Arial" w:cs="Arial"/>
          <w:b/>
          <w:sz w:val="20"/>
          <w:szCs w:val="20"/>
          <w:lang w:val="pl-PL"/>
        </w:rPr>
        <w:t>p</w:t>
      </w:r>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 ------------------------------------------------------------------------------ x waga kryterium x 100</w:t>
      </w:r>
    </w:p>
    <w:p w14:paraId="354D8B59" w14:textId="44C1DECC" w:rsidR="0053338B" w:rsidRPr="001852F6" w:rsidRDefault="0053338B" w:rsidP="0053338B">
      <w:pPr>
        <w:pStyle w:val="Bezodstpw"/>
        <w:ind w:left="360" w:firstLine="708"/>
        <w:jc w:val="both"/>
        <w:rPr>
          <w:rFonts w:ascii="Arial" w:hAnsi="Arial" w:cs="Arial"/>
          <w:b/>
          <w:sz w:val="20"/>
          <w:szCs w:val="20"/>
          <w:lang w:val="pl-PL"/>
        </w:rPr>
      </w:pPr>
      <w:r w:rsidRPr="001852F6">
        <w:rPr>
          <w:rFonts w:ascii="Arial" w:hAnsi="Arial" w:cs="Arial"/>
          <w:b/>
          <w:sz w:val="20"/>
          <w:szCs w:val="20"/>
          <w:lang w:val="pl-PL"/>
        </w:rPr>
        <w:t xml:space="preserve">Cena ofertowa brutto </w:t>
      </w:r>
      <w:proofErr w:type="spellStart"/>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w:t>
      </w:r>
      <w:r w:rsidR="00C21127" w:rsidRPr="001852F6">
        <w:rPr>
          <w:rFonts w:ascii="Arial" w:hAnsi="Arial" w:cs="Arial"/>
          <w:b/>
          <w:sz w:val="20"/>
          <w:szCs w:val="20"/>
          <w:lang w:val="pl-PL"/>
        </w:rPr>
        <w:t>P</w:t>
      </w:r>
      <w:r w:rsidRPr="001852F6">
        <w:rPr>
          <w:rFonts w:ascii="Arial" w:hAnsi="Arial" w:cs="Arial"/>
          <w:b/>
          <w:sz w:val="20"/>
          <w:szCs w:val="20"/>
          <w:lang w:val="pl-PL"/>
        </w:rPr>
        <w:t>COB) w ocenianej ofercie</w:t>
      </w:r>
    </w:p>
    <w:p w14:paraId="7AE7AF64" w14:textId="77777777" w:rsidR="0053338B" w:rsidRPr="001852F6" w:rsidRDefault="0053338B" w:rsidP="0053338B">
      <w:pPr>
        <w:pStyle w:val="Bezodstpw"/>
        <w:jc w:val="both"/>
        <w:rPr>
          <w:rFonts w:ascii="Arial" w:hAnsi="Arial" w:cs="Arial"/>
          <w:b/>
          <w:sz w:val="20"/>
          <w:szCs w:val="20"/>
          <w:lang w:val="pl-PL"/>
        </w:rPr>
      </w:pPr>
    </w:p>
    <w:p w14:paraId="25409C45" w14:textId="5080C497" w:rsidR="0053338B" w:rsidRPr="001852F6" w:rsidRDefault="0053338B" w:rsidP="0053338B">
      <w:pPr>
        <w:pStyle w:val="Bezodstpw"/>
        <w:numPr>
          <w:ilvl w:val="0"/>
          <w:numId w:val="2"/>
        </w:numPr>
        <w:jc w:val="both"/>
        <w:rPr>
          <w:rFonts w:ascii="Arial" w:hAnsi="Arial" w:cs="Arial"/>
          <w:sz w:val="20"/>
          <w:szCs w:val="20"/>
          <w:lang w:val="pl-PL"/>
        </w:rPr>
      </w:pPr>
      <w:r w:rsidRPr="001852F6">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1852F6">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2</w:t>
      </w:r>
      <w:proofErr w:type="spellEnd"/>
      <w:r w:rsidRPr="001852F6">
        <w:rPr>
          <w:rFonts w:ascii="Arial" w:hAnsi="Arial" w:cs="Arial"/>
          <w:sz w:val="20"/>
          <w:szCs w:val="20"/>
          <w:lang w:val="pl-PL"/>
        </w:rPr>
        <w:t xml:space="preserve"> odbędzie się </w:t>
      </w:r>
      <w:r w:rsidR="00C21127" w:rsidRPr="001852F6">
        <w:rPr>
          <w:rFonts w:ascii="Arial" w:hAnsi="Arial" w:cs="Arial"/>
          <w:sz w:val="20"/>
          <w:szCs w:val="20"/>
          <w:lang w:val="pl-PL"/>
        </w:rPr>
        <w:t>wg poniższych zasad</w:t>
      </w:r>
      <w:r w:rsidRPr="001852F6">
        <w:rPr>
          <w:rFonts w:ascii="Arial" w:hAnsi="Arial" w:cs="Arial"/>
          <w:sz w:val="20"/>
          <w:szCs w:val="20"/>
          <w:lang w:val="pl-PL"/>
        </w:rPr>
        <w:t xml:space="preserve">. Po </w:t>
      </w:r>
      <w:r w:rsidR="00C21127" w:rsidRPr="001852F6">
        <w:rPr>
          <w:rFonts w:ascii="Arial" w:hAnsi="Arial" w:cs="Arial"/>
          <w:sz w:val="20"/>
          <w:szCs w:val="20"/>
          <w:lang w:val="pl-PL"/>
        </w:rPr>
        <w:t>określeniu</w:t>
      </w:r>
      <w:r w:rsidRPr="001852F6">
        <w:rPr>
          <w:rFonts w:ascii="Arial" w:hAnsi="Arial" w:cs="Arial"/>
          <w:sz w:val="20"/>
          <w:szCs w:val="20"/>
          <w:lang w:val="pl-PL"/>
        </w:rPr>
        <w:t xml:space="preserve"> punktacji dla kryterium ich ilość zostanie wstawiona do wzoru określającego sumę punktów.</w:t>
      </w:r>
    </w:p>
    <w:p w14:paraId="4957C0EE" w14:textId="77777777" w:rsidR="001852F6" w:rsidRPr="001852F6" w:rsidRDefault="001852F6" w:rsidP="001852F6">
      <w:pPr>
        <w:pStyle w:val="Bezodstpw"/>
        <w:widowControl w:val="0"/>
        <w:adjustRightInd w:val="0"/>
        <w:jc w:val="both"/>
        <w:textAlignment w:val="baseline"/>
        <w:rPr>
          <w:rFonts w:ascii="Arial" w:hAnsi="Arial" w:cs="Arial"/>
          <w:lang w:val="pl-PL"/>
        </w:rPr>
      </w:pPr>
      <w:bookmarkStart w:id="25" w:name="_Hlk486584448"/>
    </w:p>
    <w:p w14:paraId="0ECBE498" w14:textId="35758FF7" w:rsidR="001852F6" w:rsidRPr="006E65C7" w:rsidRDefault="001852F6" w:rsidP="00DF5EFF">
      <w:pPr>
        <w:pStyle w:val="Bezodstpw"/>
        <w:widowControl w:val="0"/>
        <w:numPr>
          <w:ilvl w:val="0"/>
          <w:numId w:val="62"/>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zadeklaruje możliwość bezpłatnego śledzenia przesyłek przez </w:t>
      </w:r>
      <w:proofErr w:type="spellStart"/>
      <w:r w:rsidRPr="006E65C7">
        <w:rPr>
          <w:rFonts w:ascii="Arial" w:hAnsi="Arial" w:cs="Arial"/>
          <w:b/>
          <w:bCs/>
          <w:sz w:val="20"/>
          <w:szCs w:val="20"/>
          <w:lang w:val="pl-PL"/>
        </w:rPr>
        <w:t>internet</w:t>
      </w:r>
      <w:proofErr w:type="spellEnd"/>
      <w:r w:rsidRPr="006E65C7">
        <w:rPr>
          <w:rFonts w:ascii="Arial" w:hAnsi="Arial" w:cs="Arial"/>
          <w:b/>
          <w:bCs/>
          <w:sz w:val="20"/>
          <w:szCs w:val="20"/>
          <w:lang w:val="pl-PL"/>
        </w:rPr>
        <w:t>, uzyska 20 pkt;</w:t>
      </w:r>
    </w:p>
    <w:bookmarkEnd w:id="25"/>
    <w:p w14:paraId="3F0D518B" w14:textId="6C1D87D0" w:rsidR="001852F6" w:rsidRPr="006E65C7" w:rsidRDefault="001852F6" w:rsidP="00DF5EFF">
      <w:pPr>
        <w:pStyle w:val="Bezodstpw"/>
        <w:widowControl w:val="0"/>
        <w:numPr>
          <w:ilvl w:val="0"/>
          <w:numId w:val="62"/>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nie zadeklaruje </w:t>
      </w:r>
      <w:r w:rsidR="00CF38C3" w:rsidRPr="006E65C7">
        <w:rPr>
          <w:rFonts w:ascii="Arial" w:hAnsi="Arial" w:cs="Arial"/>
          <w:b/>
          <w:bCs/>
          <w:sz w:val="20"/>
          <w:szCs w:val="20"/>
          <w:lang w:val="pl-PL"/>
        </w:rPr>
        <w:t xml:space="preserve">możliwości bezpłatnego śledzenia przesyłek przez </w:t>
      </w:r>
      <w:proofErr w:type="spellStart"/>
      <w:r w:rsidR="00CF38C3" w:rsidRPr="006E65C7">
        <w:rPr>
          <w:rFonts w:ascii="Arial" w:hAnsi="Arial" w:cs="Arial"/>
          <w:b/>
          <w:bCs/>
          <w:sz w:val="20"/>
          <w:szCs w:val="20"/>
          <w:lang w:val="pl-PL"/>
        </w:rPr>
        <w:t>internet</w:t>
      </w:r>
      <w:proofErr w:type="spellEnd"/>
      <w:r w:rsidRPr="006E65C7">
        <w:rPr>
          <w:rFonts w:ascii="Arial" w:hAnsi="Arial" w:cs="Arial"/>
          <w:b/>
          <w:bCs/>
          <w:sz w:val="20"/>
          <w:szCs w:val="20"/>
          <w:lang w:val="pl-PL"/>
        </w:rPr>
        <w:t>, uzyska 0 pkt</w:t>
      </w:r>
    </w:p>
    <w:p w14:paraId="7CFE0F6B" w14:textId="62B6C02D" w:rsidR="001852F6" w:rsidRPr="006E65C7" w:rsidRDefault="001852F6" w:rsidP="00340030">
      <w:pPr>
        <w:pStyle w:val="Bezodstpw"/>
        <w:ind w:left="708"/>
        <w:jc w:val="both"/>
        <w:rPr>
          <w:rFonts w:ascii="Arial" w:hAnsi="Arial" w:cs="Arial"/>
          <w:bCs/>
          <w:sz w:val="20"/>
          <w:szCs w:val="20"/>
          <w:u w:val="single"/>
          <w:lang w:val="pl-PL"/>
        </w:rPr>
      </w:pPr>
      <w:r w:rsidRPr="006E65C7">
        <w:rPr>
          <w:rFonts w:ascii="Arial" w:hAnsi="Arial" w:cs="Arial"/>
          <w:bCs/>
          <w:sz w:val="20"/>
          <w:szCs w:val="20"/>
          <w:u w:val="single"/>
          <w:lang w:val="pl-PL"/>
        </w:rPr>
        <w:t>UWAGA! Wykonawca w ramach niniejszego kryterium musi złożyć deklarację tak/</w:t>
      </w:r>
      <w:proofErr w:type="gramStart"/>
      <w:r w:rsidRPr="006E65C7">
        <w:rPr>
          <w:rFonts w:ascii="Arial" w:hAnsi="Arial" w:cs="Arial"/>
          <w:bCs/>
          <w:sz w:val="20"/>
          <w:szCs w:val="20"/>
          <w:u w:val="single"/>
          <w:lang w:val="pl-PL"/>
        </w:rPr>
        <w:t>nie odnośnie</w:t>
      </w:r>
      <w:proofErr w:type="gramEnd"/>
      <w:r w:rsidRPr="006E65C7">
        <w:rPr>
          <w:rFonts w:ascii="Arial" w:hAnsi="Arial" w:cs="Arial"/>
          <w:bCs/>
          <w:sz w:val="20"/>
          <w:szCs w:val="20"/>
          <w:u w:val="single"/>
          <w:lang w:val="pl-PL"/>
        </w:rPr>
        <w:t xml:space="preserve"> </w:t>
      </w:r>
      <w:r w:rsidR="00CF38C3" w:rsidRPr="006E65C7">
        <w:rPr>
          <w:rFonts w:ascii="Arial" w:hAnsi="Arial" w:cs="Arial"/>
          <w:bCs/>
          <w:sz w:val="20"/>
          <w:szCs w:val="20"/>
          <w:u w:val="single"/>
          <w:lang w:val="pl-PL"/>
        </w:rPr>
        <w:t xml:space="preserve">możliwości bezpłatnego śledzenia przesyłek przez </w:t>
      </w:r>
      <w:r w:rsidR="0042462C">
        <w:rPr>
          <w:rFonts w:ascii="Arial" w:hAnsi="Arial" w:cs="Arial"/>
          <w:bCs/>
          <w:sz w:val="20"/>
          <w:szCs w:val="20"/>
          <w:u w:val="single"/>
          <w:lang w:val="pl-PL"/>
        </w:rPr>
        <w:t>I</w:t>
      </w:r>
      <w:r w:rsidR="00CF38C3" w:rsidRPr="006E65C7">
        <w:rPr>
          <w:rFonts w:ascii="Arial" w:hAnsi="Arial" w:cs="Arial"/>
          <w:bCs/>
          <w:sz w:val="20"/>
          <w:szCs w:val="20"/>
          <w:u w:val="single"/>
          <w:lang w:val="pl-PL"/>
        </w:rPr>
        <w:t>nternet</w:t>
      </w:r>
      <w:r w:rsidRPr="006E65C7">
        <w:rPr>
          <w:rFonts w:ascii="Arial" w:hAnsi="Arial" w:cs="Arial"/>
          <w:bCs/>
          <w:sz w:val="20"/>
          <w:szCs w:val="20"/>
          <w:u w:val="single"/>
          <w:lang w:val="pl-PL"/>
        </w:rPr>
        <w:t>.</w:t>
      </w:r>
    </w:p>
    <w:p w14:paraId="3AB7D02B" w14:textId="39A2787A" w:rsidR="0053338B" w:rsidRPr="006E65C7" w:rsidRDefault="001852F6" w:rsidP="00340030">
      <w:pPr>
        <w:pStyle w:val="Bezodstpw"/>
        <w:ind w:left="708"/>
        <w:jc w:val="both"/>
        <w:rPr>
          <w:rFonts w:ascii="Arial" w:hAnsi="Arial" w:cs="Arial"/>
          <w:bCs/>
          <w:sz w:val="20"/>
          <w:szCs w:val="20"/>
          <w:lang w:val="pl-PL"/>
        </w:rPr>
      </w:pPr>
      <w:r w:rsidRPr="006E65C7">
        <w:rPr>
          <w:rFonts w:ascii="Arial" w:hAnsi="Arial" w:cs="Arial"/>
          <w:bCs/>
          <w:sz w:val="20"/>
          <w:szCs w:val="20"/>
          <w:u w:val="single"/>
          <w:lang w:val="pl-PL"/>
        </w:rPr>
        <w:t>Oferta Wykonawcy, który nie zadeklaruje żadnej odpowiedzi w niniejszym kryterium zostanie odrzucona na podstawie art. 89 ust. 1 pkt. 2 ustawy.</w:t>
      </w:r>
      <w:r w:rsidR="0053338B" w:rsidRPr="006E65C7">
        <w:rPr>
          <w:rFonts w:ascii="Arial" w:hAnsi="Arial" w:cs="Arial"/>
          <w:bCs/>
          <w:sz w:val="20"/>
          <w:szCs w:val="20"/>
          <w:lang w:val="pl-PL"/>
        </w:rPr>
        <w:t xml:space="preserve">                      </w:t>
      </w:r>
    </w:p>
    <w:p w14:paraId="72C8720A" w14:textId="77777777" w:rsidR="001852F6" w:rsidRPr="00903386" w:rsidRDefault="001852F6" w:rsidP="0053338B">
      <w:pPr>
        <w:pStyle w:val="Bezodstpw"/>
        <w:jc w:val="both"/>
        <w:rPr>
          <w:rFonts w:ascii="Arial" w:hAnsi="Arial" w:cs="Arial"/>
          <w:b/>
          <w:sz w:val="20"/>
          <w:szCs w:val="20"/>
          <w:highlight w:val="yellow"/>
          <w:lang w:val="pl-PL"/>
        </w:rPr>
      </w:pPr>
    </w:p>
    <w:p w14:paraId="399569B1" w14:textId="6D03AAC9" w:rsidR="0053338B" w:rsidRPr="00CF38C3" w:rsidRDefault="0053338B" w:rsidP="0053338B">
      <w:pPr>
        <w:pStyle w:val="Bezodstpw"/>
        <w:numPr>
          <w:ilvl w:val="0"/>
          <w:numId w:val="2"/>
        </w:numPr>
        <w:jc w:val="both"/>
        <w:rPr>
          <w:rFonts w:ascii="Arial" w:hAnsi="Arial" w:cs="Arial"/>
          <w:sz w:val="20"/>
          <w:szCs w:val="20"/>
          <w:lang w:val="pl-PL"/>
        </w:rPr>
      </w:pPr>
      <w:r w:rsidRPr="00CF38C3">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CF38C3">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3</w:t>
      </w:r>
      <w:proofErr w:type="spellEnd"/>
      <w:r w:rsidRPr="00CF38C3">
        <w:rPr>
          <w:rFonts w:ascii="Arial" w:hAnsi="Arial" w:cs="Arial"/>
          <w:sz w:val="20"/>
          <w:szCs w:val="20"/>
          <w:lang w:val="pl-PL"/>
        </w:rPr>
        <w:t xml:space="preserve"> </w:t>
      </w:r>
      <w:r w:rsidR="00CF38C3" w:rsidRPr="00CF38C3">
        <w:rPr>
          <w:rFonts w:ascii="Arial" w:hAnsi="Arial" w:cs="Arial"/>
          <w:sz w:val="20"/>
          <w:szCs w:val="20"/>
          <w:lang w:val="pl-PL"/>
        </w:rPr>
        <w:t>odbędzie się wg poniższych zasad. Po określeniu punktacji dla kryterium ich ilość zostanie wstawiona do wzoru określającego sumę punktów.</w:t>
      </w:r>
    </w:p>
    <w:p w14:paraId="65A2E470" w14:textId="77777777" w:rsidR="00340030" w:rsidRDefault="00340030" w:rsidP="00340030">
      <w:pPr>
        <w:pStyle w:val="Bezodstpw"/>
        <w:jc w:val="both"/>
        <w:rPr>
          <w:rFonts w:ascii="Arial" w:hAnsi="Arial" w:cs="Arial"/>
          <w:b/>
          <w:sz w:val="20"/>
          <w:szCs w:val="20"/>
          <w:highlight w:val="yellow"/>
          <w:lang w:val="pl-PL"/>
        </w:rPr>
      </w:pPr>
    </w:p>
    <w:p w14:paraId="3522849D" w14:textId="6893915C" w:rsidR="00340030" w:rsidRPr="006E65C7" w:rsidRDefault="00340030" w:rsidP="00DF5EFF">
      <w:pPr>
        <w:pStyle w:val="Bezodstpw"/>
        <w:widowControl w:val="0"/>
        <w:numPr>
          <w:ilvl w:val="0"/>
          <w:numId w:val="63"/>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Wykonawca, który posiada placówkę nadawczo – odbiorczą w odległości mniejszej niż 1</w:t>
      </w:r>
      <w:r w:rsidR="006E65C7">
        <w:rPr>
          <w:rFonts w:ascii="Arial" w:hAnsi="Arial" w:cs="Arial"/>
          <w:b/>
          <w:bCs/>
          <w:sz w:val="20"/>
          <w:szCs w:val="20"/>
          <w:lang w:val="pl-PL"/>
        </w:rPr>
        <w:t> </w:t>
      </w:r>
      <w:r w:rsidRPr="006E65C7">
        <w:rPr>
          <w:rFonts w:ascii="Arial" w:hAnsi="Arial" w:cs="Arial"/>
          <w:b/>
          <w:bCs/>
          <w:sz w:val="20"/>
          <w:szCs w:val="20"/>
          <w:lang w:val="pl-PL"/>
        </w:rPr>
        <w:t xml:space="preserve">km </w:t>
      </w:r>
      <w:r w:rsidR="006B65D1" w:rsidRPr="006E65C7">
        <w:rPr>
          <w:rFonts w:ascii="Arial" w:hAnsi="Arial" w:cs="Arial"/>
          <w:b/>
          <w:bCs/>
          <w:sz w:val="20"/>
          <w:szCs w:val="20"/>
          <w:lang w:val="pl-PL"/>
        </w:rPr>
        <w:t>od siedziby Zamawiającego (Stare Babice, ul. Rynek 32)</w:t>
      </w:r>
      <w:r w:rsidRPr="006E65C7">
        <w:rPr>
          <w:rFonts w:ascii="Arial" w:hAnsi="Arial" w:cs="Arial"/>
          <w:b/>
          <w:bCs/>
          <w:sz w:val="20"/>
          <w:szCs w:val="20"/>
          <w:lang w:val="pl-PL"/>
        </w:rPr>
        <w:t>, uzyska 20 pkt;</w:t>
      </w:r>
    </w:p>
    <w:p w14:paraId="08465268" w14:textId="27A5EC12" w:rsidR="00340030" w:rsidRDefault="00340030" w:rsidP="00DF5EFF">
      <w:pPr>
        <w:pStyle w:val="Bezodstpw"/>
        <w:widowControl w:val="0"/>
        <w:numPr>
          <w:ilvl w:val="0"/>
          <w:numId w:val="63"/>
        </w:numPr>
        <w:adjustRightInd w:val="0"/>
        <w:jc w:val="both"/>
        <w:textAlignment w:val="baseline"/>
        <w:rPr>
          <w:rFonts w:ascii="Arial" w:hAnsi="Arial" w:cs="Arial"/>
          <w:sz w:val="20"/>
          <w:szCs w:val="20"/>
          <w:lang w:val="pl-PL"/>
        </w:rPr>
      </w:pPr>
      <w:r w:rsidRPr="006E65C7">
        <w:rPr>
          <w:rFonts w:ascii="Arial" w:hAnsi="Arial" w:cs="Arial"/>
          <w:b/>
          <w:bCs/>
          <w:sz w:val="20"/>
          <w:szCs w:val="20"/>
          <w:lang w:val="pl-PL"/>
        </w:rPr>
        <w:t xml:space="preserve">Wykonawca, </w:t>
      </w:r>
      <w:r w:rsidR="006B65D1" w:rsidRPr="006E65C7">
        <w:rPr>
          <w:rFonts w:ascii="Arial" w:hAnsi="Arial" w:cs="Arial"/>
          <w:b/>
          <w:bCs/>
          <w:sz w:val="20"/>
          <w:szCs w:val="20"/>
          <w:lang w:val="pl-PL"/>
        </w:rPr>
        <w:t>który posiada placówkę nadawczo – odbiorczą w odległości większej niż 1</w:t>
      </w:r>
      <w:r w:rsidR="006E65C7">
        <w:rPr>
          <w:rFonts w:ascii="Arial" w:hAnsi="Arial" w:cs="Arial"/>
          <w:b/>
          <w:bCs/>
          <w:sz w:val="20"/>
          <w:szCs w:val="20"/>
          <w:lang w:val="pl-PL"/>
        </w:rPr>
        <w:t> </w:t>
      </w:r>
      <w:r w:rsidR="006B65D1" w:rsidRPr="006E65C7">
        <w:rPr>
          <w:rFonts w:ascii="Arial" w:hAnsi="Arial" w:cs="Arial"/>
          <w:b/>
          <w:bCs/>
          <w:sz w:val="20"/>
          <w:szCs w:val="20"/>
          <w:lang w:val="pl-PL"/>
        </w:rPr>
        <w:t xml:space="preserve">km od </w:t>
      </w:r>
      <w:r w:rsidR="006B65D1" w:rsidRPr="00F43625">
        <w:rPr>
          <w:rFonts w:ascii="Arial" w:hAnsi="Arial" w:cs="Arial"/>
          <w:b/>
          <w:bCs/>
          <w:sz w:val="20"/>
          <w:szCs w:val="20"/>
          <w:lang w:val="pl-PL"/>
        </w:rPr>
        <w:t>siedziby Zamawiającego (Stare Babice, ul. Rynek 32)</w:t>
      </w:r>
      <w:r w:rsidRPr="00F43625">
        <w:rPr>
          <w:rFonts w:ascii="Arial" w:hAnsi="Arial" w:cs="Arial"/>
          <w:b/>
          <w:bCs/>
          <w:sz w:val="20"/>
          <w:szCs w:val="20"/>
          <w:lang w:val="pl-PL"/>
        </w:rPr>
        <w:t>, uzyska 0 pkt</w:t>
      </w:r>
      <w:r w:rsidR="00533285" w:rsidRPr="00F43625">
        <w:rPr>
          <w:rFonts w:ascii="Arial" w:hAnsi="Arial" w:cs="Arial"/>
          <w:b/>
          <w:bCs/>
          <w:sz w:val="20"/>
          <w:szCs w:val="20"/>
          <w:lang w:val="pl-PL"/>
        </w:rPr>
        <w:t>.</w:t>
      </w:r>
    </w:p>
    <w:p w14:paraId="5D9A9460" w14:textId="3989442B" w:rsidR="00533285" w:rsidRPr="00CF38C3" w:rsidRDefault="00533285" w:rsidP="00A066EE">
      <w:pPr>
        <w:pStyle w:val="Bezodstpw"/>
        <w:widowControl w:val="0"/>
        <w:adjustRightInd w:val="0"/>
        <w:ind w:left="708"/>
        <w:jc w:val="both"/>
        <w:textAlignment w:val="baseline"/>
        <w:rPr>
          <w:rFonts w:ascii="Arial" w:hAnsi="Arial" w:cs="Arial"/>
          <w:sz w:val="20"/>
          <w:szCs w:val="20"/>
          <w:lang w:val="pl-PL"/>
        </w:rPr>
      </w:pPr>
      <w:r>
        <w:rPr>
          <w:rFonts w:ascii="Arial" w:hAnsi="Arial" w:cs="Arial"/>
          <w:sz w:val="20"/>
          <w:szCs w:val="20"/>
          <w:lang w:val="pl-PL"/>
        </w:rPr>
        <w:t>Odległość pomiędzy siedzibą Zamawiającego (Stare Babice, ul. Rynek 32)</w:t>
      </w:r>
      <w:r w:rsidR="00A066EE">
        <w:rPr>
          <w:rFonts w:ascii="Arial" w:hAnsi="Arial" w:cs="Arial"/>
          <w:sz w:val="20"/>
          <w:szCs w:val="20"/>
          <w:lang w:val="pl-PL"/>
        </w:rPr>
        <w:t xml:space="preserve"> a placówką nadawczo – odbiorczą Wykonawcy</w:t>
      </w:r>
      <w:r>
        <w:rPr>
          <w:rFonts w:ascii="Arial" w:hAnsi="Arial" w:cs="Arial"/>
          <w:sz w:val="20"/>
          <w:szCs w:val="20"/>
          <w:lang w:val="pl-PL"/>
        </w:rPr>
        <w:t xml:space="preserve"> należy mierzyć po istniejących ciągach komunikacyjnych (</w:t>
      </w:r>
      <w:r w:rsidR="00A066EE">
        <w:rPr>
          <w:rFonts w:ascii="Arial" w:hAnsi="Arial" w:cs="Arial"/>
          <w:sz w:val="20"/>
          <w:szCs w:val="20"/>
          <w:lang w:val="pl-PL"/>
        </w:rPr>
        <w:t>drogi, chodniki itp.)</w:t>
      </w:r>
      <w:r w:rsidR="00B44811">
        <w:rPr>
          <w:rFonts w:ascii="Arial" w:hAnsi="Arial" w:cs="Arial"/>
          <w:sz w:val="20"/>
          <w:szCs w:val="20"/>
          <w:lang w:val="pl-PL"/>
        </w:rPr>
        <w:t xml:space="preserve"> np. za pomocą dostępnych aplikacji</w:t>
      </w:r>
      <w:r w:rsidR="006E65C7">
        <w:rPr>
          <w:rFonts w:ascii="Arial" w:hAnsi="Arial" w:cs="Arial"/>
          <w:sz w:val="20"/>
          <w:szCs w:val="20"/>
          <w:lang w:val="pl-PL"/>
        </w:rPr>
        <w:t xml:space="preserve"> typu mapy </w:t>
      </w:r>
      <w:proofErr w:type="spellStart"/>
      <w:r w:rsidR="006E65C7">
        <w:rPr>
          <w:rFonts w:ascii="Arial" w:hAnsi="Arial" w:cs="Arial"/>
          <w:sz w:val="20"/>
          <w:szCs w:val="20"/>
          <w:lang w:val="pl-PL"/>
        </w:rPr>
        <w:t>google</w:t>
      </w:r>
      <w:proofErr w:type="spellEnd"/>
      <w:r w:rsidR="006E65C7">
        <w:rPr>
          <w:rFonts w:ascii="Arial" w:hAnsi="Arial" w:cs="Arial"/>
          <w:sz w:val="20"/>
          <w:szCs w:val="20"/>
          <w:lang w:val="pl-PL"/>
        </w:rPr>
        <w:t xml:space="preserve">, </w:t>
      </w:r>
      <w:proofErr w:type="spellStart"/>
      <w:r w:rsidR="006E65C7">
        <w:rPr>
          <w:rFonts w:ascii="Arial" w:hAnsi="Arial" w:cs="Arial"/>
          <w:sz w:val="20"/>
          <w:szCs w:val="20"/>
          <w:lang w:val="pl-PL"/>
        </w:rPr>
        <w:t>targeo</w:t>
      </w:r>
      <w:proofErr w:type="spellEnd"/>
      <w:r w:rsidR="006E65C7">
        <w:rPr>
          <w:rFonts w:ascii="Arial" w:hAnsi="Arial" w:cs="Arial"/>
          <w:sz w:val="20"/>
          <w:szCs w:val="20"/>
          <w:lang w:val="pl-PL"/>
        </w:rPr>
        <w:t xml:space="preserve"> itp</w:t>
      </w:r>
      <w:r w:rsidR="00A066EE">
        <w:rPr>
          <w:rFonts w:ascii="Arial" w:hAnsi="Arial" w:cs="Arial"/>
          <w:sz w:val="20"/>
          <w:szCs w:val="20"/>
          <w:lang w:val="pl-PL"/>
        </w:rPr>
        <w:t>.</w:t>
      </w:r>
    </w:p>
    <w:p w14:paraId="0CD40B51" w14:textId="69E3BFCA" w:rsidR="00340030" w:rsidRPr="006E65C7" w:rsidRDefault="00340030" w:rsidP="00340030">
      <w:pPr>
        <w:pStyle w:val="Bezodstpw"/>
        <w:ind w:left="708"/>
        <w:jc w:val="both"/>
        <w:rPr>
          <w:rFonts w:ascii="Arial" w:hAnsi="Arial" w:cs="Arial"/>
          <w:bCs/>
          <w:sz w:val="20"/>
          <w:szCs w:val="20"/>
          <w:u w:val="single"/>
          <w:lang w:val="pl-PL"/>
        </w:rPr>
      </w:pPr>
      <w:r w:rsidRPr="006E65C7">
        <w:rPr>
          <w:rFonts w:ascii="Arial" w:hAnsi="Arial" w:cs="Arial"/>
          <w:bCs/>
          <w:sz w:val="20"/>
          <w:szCs w:val="20"/>
          <w:u w:val="single"/>
          <w:lang w:val="pl-PL"/>
        </w:rPr>
        <w:t xml:space="preserve">UWAGA! Wykonawca w ramach niniejszego kryterium musi </w:t>
      </w:r>
      <w:r w:rsidR="00A066EE" w:rsidRPr="006E65C7">
        <w:rPr>
          <w:rFonts w:ascii="Arial" w:hAnsi="Arial" w:cs="Arial"/>
          <w:bCs/>
          <w:sz w:val="20"/>
          <w:szCs w:val="20"/>
          <w:u w:val="single"/>
          <w:lang w:val="pl-PL"/>
        </w:rPr>
        <w:t>wpisać</w:t>
      </w:r>
      <w:r w:rsidR="006735F9" w:rsidRPr="006E65C7">
        <w:rPr>
          <w:rFonts w:ascii="Arial" w:hAnsi="Arial" w:cs="Arial"/>
          <w:bCs/>
          <w:sz w:val="20"/>
          <w:szCs w:val="20"/>
          <w:u w:val="single"/>
          <w:lang w:val="pl-PL"/>
        </w:rPr>
        <w:t xml:space="preserve"> w</w:t>
      </w:r>
      <w:r w:rsidR="00A066EE" w:rsidRPr="006E65C7">
        <w:rPr>
          <w:rFonts w:ascii="Arial" w:hAnsi="Arial" w:cs="Arial"/>
          <w:bCs/>
          <w:sz w:val="20"/>
          <w:szCs w:val="20"/>
          <w:u w:val="single"/>
          <w:lang w:val="pl-PL"/>
        </w:rPr>
        <w:t xml:space="preserve"> ofercie odległość pomiędzy siedzibą Zamawiającego (Stare Babice, ul. Rynek 32) a placówką nadawczo – odbiorczą Wykonawcy</w:t>
      </w:r>
      <w:r w:rsidR="006735F9" w:rsidRPr="006E65C7">
        <w:rPr>
          <w:rFonts w:ascii="Arial" w:hAnsi="Arial" w:cs="Arial"/>
          <w:bCs/>
          <w:sz w:val="20"/>
          <w:szCs w:val="20"/>
          <w:u w:val="single"/>
          <w:lang w:val="pl-PL"/>
        </w:rPr>
        <w:t xml:space="preserve"> – poniżej 1 km lub powyżej 1 km</w:t>
      </w:r>
      <w:r w:rsidRPr="006E65C7">
        <w:rPr>
          <w:rFonts w:ascii="Arial" w:hAnsi="Arial" w:cs="Arial"/>
          <w:bCs/>
          <w:sz w:val="20"/>
          <w:szCs w:val="20"/>
          <w:u w:val="single"/>
          <w:lang w:val="pl-PL"/>
        </w:rPr>
        <w:t>.</w:t>
      </w:r>
    </w:p>
    <w:p w14:paraId="09112924" w14:textId="3DC2EA5B" w:rsidR="0053338B" w:rsidRPr="006E65C7" w:rsidRDefault="00340030" w:rsidP="00340030">
      <w:pPr>
        <w:pStyle w:val="Bezodstpw"/>
        <w:ind w:left="708"/>
        <w:jc w:val="both"/>
        <w:rPr>
          <w:rFonts w:ascii="Arial" w:hAnsi="Arial" w:cs="Arial"/>
          <w:bCs/>
          <w:sz w:val="20"/>
          <w:szCs w:val="20"/>
          <w:lang w:val="pl-PL"/>
        </w:rPr>
      </w:pPr>
      <w:r w:rsidRPr="006E65C7">
        <w:rPr>
          <w:rFonts w:ascii="Arial" w:hAnsi="Arial" w:cs="Arial"/>
          <w:bCs/>
          <w:sz w:val="20"/>
          <w:szCs w:val="20"/>
          <w:u w:val="single"/>
          <w:lang w:val="pl-PL"/>
        </w:rPr>
        <w:t>Oferta Wykonawcy, który nie zadeklaruje żadnej odpowiedzi w niniejszym kryterium zostanie odrzucona na podstawie art. 89 ust. 1 pkt. 2 ustawy.</w:t>
      </w:r>
      <w:r w:rsidR="0053338B" w:rsidRPr="006E65C7">
        <w:rPr>
          <w:rFonts w:ascii="Arial" w:hAnsi="Arial" w:cs="Arial"/>
          <w:bCs/>
          <w:sz w:val="20"/>
          <w:szCs w:val="20"/>
          <w:lang w:val="pl-PL"/>
        </w:rPr>
        <w:t xml:space="preserve"> </w:t>
      </w:r>
    </w:p>
    <w:p w14:paraId="5AD740D8" w14:textId="77777777" w:rsidR="0053338B" w:rsidRPr="00903386" w:rsidRDefault="0053338B" w:rsidP="0053338B">
      <w:pPr>
        <w:pStyle w:val="Bezodstpw"/>
        <w:jc w:val="both"/>
        <w:rPr>
          <w:rFonts w:ascii="Arial" w:hAnsi="Arial" w:cs="Arial"/>
          <w:sz w:val="20"/>
          <w:szCs w:val="20"/>
          <w:highlight w:val="yellow"/>
          <w:lang w:val="pl-PL"/>
        </w:rPr>
      </w:pPr>
    </w:p>
    <w:p w14:paraId="0EDF78E9"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Zamawiający nie przewiduje przeprowadzenia dogrywki w formie aukcji elektronicznej. </w:t>
      </w:r>
    </w:p>
    <w:p w14:paraId="7EF554ED" w14:textId="28627AFF" w:rsidR="000E386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5155B21" w14:textId="23DEC430" w:rsidR="00EA4E07" w:rsidRDefault="00EA4E0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4193802" w14:textId="77777777" w:rsidR="00EA4E07" w:rsidRPr="00E4407B" w:rsidRDefault="00EA4E0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71084">
      <w:pPr>
        <w:pStyle w:val="Nagwek1"/>
        <w:spacing w:line="240" w:lineRule="auto"/>
        <w:jc w:val="both"/>
        <w:rPr>
          <w:sz w:val="20"/>
          <w:szCs w:val="20"/>
        </w:rPr>
      </w:pPr>
      <w:bookmarkStart w:id="26" w:name="_Toc531335514"/>
      <w:r w:rsidRPr="00E4407B">
        <w:rPr>
          <w:sz w:val="20"/>
          <w:szCs w:val="20"/>
        </w:rPr>
        <w:lastRenderedPageBreak/>
        <w:t>Informacje o formalnościach, jakie powinny być dopełnione po wyborze oferty w celu zawarcia umowy w sprawie zamówienia publicznego.</w:t>
      </w:r>
      <w:bookmarkEnd w:id="26"/>
      <w:r w:rsidRPr="00E4407B">
        <w:rPr>
          <w:sz w:val="20"/>
          <w:szCs w:val="20"/>
        </w:rPr>
        <w:t xml:space="preserve"> </w:t>
      </w:r>
    </w:p>
    <w:p w14:paraId="49CC5A2B"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3BFEE32"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Zawarcie umowy nastąpi wg wzoru Zamawiającego. </w:t>
      </w:r>
    </w:p>
    <w:p w14:paraId="3521C876"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4D1274F8" w:rsidR="00D90038"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FA4BE3E" w14:textId="77777777" w:rsidR="00E062E9" w:rsidRPr="00E062E9" w:rsidRDefault="00E062E9" w:rsidP="00E062E9">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E22BD3E" w14:textId="77777777" w:rsidR="001656D9" w:rsidRPr="00E4407B" w:rsidRDefault="001656D9" w:rsidP="00371084">
      <w:pPr>
        <w:pStyle w:val="Nagwek1"/>
        <w:spacing w:line="240" w:lineRule="auto"/>
        <w:jc w:val="both"/>
        <w:rPr>
          <w:sz w:val="20"/>
          <w:szCs w:val="20"/>
        </w:rPr>
      </w:pPr>
      <w:bookmarkStart w:id="27" w:name="_Toc531335515"/>
      <w:r w:rsidRPr="00E4407B">
        <w:rPr>
          <w:sz w:val="20"/>
          <w:szCs w:val="20"/>
        </w:rPr>
        <w:t>Wymagania dotyczące zabezpieczenia należytego wykonania umowy.</w:t>
      </w:r>
      <w:bookmarkEnd w:id="27"/>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6530D6">
      <w:pPr>
        <w:pStyle w:val="Nagwek1"/>
        <w:spacing w:line="240" w:lineRule="auto"/>
        <w:jc w:val="both"/>
        <w:rPr>
          <w:sz w:val="20"/>
          <w:szCs w:val="20"/>
        </w:rPr>
      </w:pPr>
      <w:bookmarkStart w:id="28" w:name="_Toc300056335"/>
      <w:bookmarkStart w:id="29" w:name="_Toc424194585"/>
      <w:bookmarkStart w:id="30" w:name="_Toc480443710"/>
      <w:bookmarkStart w:id="31" w:name="_Toc531335516"/>
      <w:r w:rsidRPr="00E4407B">
        <w:rPr>
          <w:sz w:val="20"/>
          <w:szCs w:val="20"/>
        </w:rPr>
        <w:t>Podwykonawstwo.</w:t>
      </w:r>
      <w:bookmarkEnd w:id="28"/>
      <w:bookmarkEnd w:id="29"/>
      <w:bookmarkEnd w:id="30"/>
      <w:bookmarkEnd w:id="31"/>
    </w:p>
    <w:p w14:paraId="1EB115A0" w14:textId="727F4D76" w:rsidR="006530D6" w:rsidRPr="00E4407B" w:rsidRDefault="00EA4E07" w:rsidP="00EA4E07">
      <w:pPr>
        <w:numPr>
          <w:ilvl w:val="0"/>
          <w:numId w:val="40"/>
        </w:numPr>
        <w:spacing w:after="0" w:line="240" w:lineRule="auto"/>
        <w:jc w:val="both"/>
        <w:rPr>
          <w:rFonts w:ascii="Arial" w:hAnsi="Arial" w:cs="Arial"/>
          <w:sz w:val="20"/>
          <w:szCs w:val="20"/>
          <w:lang w:val="pl-PL"/>
        </w:rPr>
      </w:pPr>
      <w:r>
        <w:rPr>
          <w:rFonts w:ascii="Arial" w:hAnsi="Arial" w:cs="Arial"/>
          <w:sz w:val="20"/>
          <w:szCs w:val="20"/>
          <w:lang w:val="pl-PL"/>
        </w:rPr>
        <w:t>Zamawiający nie dopuszcza udziału podwykonawców w wykonaniu przedmiotu zamówienia</w:t>
      </w:r>
      <w:r w:rsidR="006530D6" w:rsidRPr="00E4407B">
        <w:rPr>
          <w:rFonts w:ascii="Arial" w:hAnsi="Arial" w:cs="Arial"/>
          <w:sz w:val="20"/>
          <w:szCs w:val="20"/>
          <w:lang w:val="pl-PL"/>
        </w:rPr>
        <w:t>.</w:t>
      </w:r>
    </w:p>
    <w:p w14:paraId="64669218" w14:textId="0981B5AF" w:rsidR="006530D6" w:rsidRPr="00E4407B" w:rsidRDefault="00EA4E07" w:rsidP="00DF5EFF">
      <w:pPr>
        <w:numPr>
          <w:ilvl w:val="0"/>
          <w:numId w:val="40"/>
        </w:numPr>
        <w:spacing w:after="0" w:line="240" w:lineRule="auto"/>
        <w:jc w:val="both"/>
        <w:rPr>
          <w:sz w:val="20"/>
          <w:szCs w:val="20"/>
          <w:lang w:val="pl-PL"/>
        </w:rPr>
      </w:pPr>
      <w:r w:rsidRPr="00B516B3">
        <w:rPr>
          <w:rFonts w:ascii="Arial" w:hAnsi="Arial" w:cs="Arial"/>
          <w:sz w:val="20"/>
          <w:szCs w:val="20"/>
          <w:lang w:val="pl-PL"/>
        </w:rPr>
        <w:t>Zamawiający zastrzega obowią</w:t>
      </w:r>
      <w:r>
        <w:rPr>
          <w:rFonts w:ascii="Arial" w:hAnsi="Arial" w:cs="Arial"/>
          <w:sz w:val="20"/>
          <w:szCs w:val="20"/>
          <w:lang w:val="pl-PL"/>
        </w:rPr>
        <w:t>zek</w:t>
      </w:r>
      <w:r w:rsidRPr="00B516B3">
        <w:rPr>
          <w:rFonts w:ascii="Arial" w:hAnsi="Arial" w:cs="Arial"/>
          <w:sz w:val="20"/>
          <w:szCs w:val="20"/>
          <w:lang w:val="pl-PL"/>
        </w:rPr>
        <w:t xml:space="preserve"> osobistego wykonania przez wykonawcę kluczowych części zamówienia na usługi</w:t>
      </w:r>
      <w:r>
        <w:rPr>
          <w:rFonts w:ascii="Arial" w:hAnsi="Arial" w:cs="Arial"/>
          <w:sz w:val="20"/>
          <w:szCs w:val="20"/>
          <w:lang w:val="pl-PL"/>
        </w:rPr>
        <w:t xml:space="preserve"> – tj. świadczenie usług pocztowych</w:t>
      </w:r>
      <w:r w:rsidR="006530D6" w:rsidRPr="00E4407B">
        <w:rPr>
          <w:rFonts w:ascii="Arial" w:hAnsi="Arial" w:cs="Arial"/>
          <w:sz w:val="20"/>
          <w:szCs w:val="20"/>
          <w:lang w:val="pl-PL"/>
        </w:rPr>
        <w:t>.</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71084">
      <w:pPr>
        <w:pStyle w:val="Nagwek1"/>
        <w:spacing w:line="240" w:lineRule="auto"/>
        <w:jc w:val="both"/>
        <w:rPr>
          <w:sz w:val="20"/>
          <w:szCs w:val="20"/>
        </w:rPr>
      </w:pPr>
      <w:bookmarkStart w:id="32" w:name="_Toc531335517"/>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r w:rsidRPr="00E4407B">
        <w:rPr>
          <w:sz w:val="20"/>
          <w:szCs w:val="20"/>
        </w:rPr>
        <w:t xml:space="preserve"> </w:t>
      </w:r>
    </w:p>
    <w:p w14:paraId="0B7B1608" w14:textId="7F68613D" w:rsidR="001656D9" w:rsidRPr="00E4407B" w:rsidRDefault="001656D9" w:rsidP="006C6DDB">
      <w:pPr>
        <w:suppressAutoHyphens w:val="0"/>
        <w:autoSpaceDE w:val="0"/>
        <w:autoSpaceDN w:val="0"/>
        <w:adjustRightInd w:val="0"/>
        <w:spacing w:after="0" w:line="240" w:lineRule="auto"/>
        <w:ind w:left="432"/>
        <w:rPr>
          <w:rFonts w:ascii="Arial" w:hAnsi="Arial" w:cs="Arial"/>
          <w:color w:val="000000"/>
          <w:sz w:val="20"/>
          <w:szCs w:val="20"/>
          <w:lang w:val="pl-PL" w:eastAsia="pl-PL"/>
        </w:rPr>
      </w:pPr>
      <w:r w:rsidRPr="006C6DDB">
        <w:rPr>
          <w:rFonts w:ascii="Arial" w:hAnsi="Arial" w:cs="Arial"/>
          <w:color w:val="000000"/>
          <w:sz w:val="20"/>
          <w:szCs w:val="20"/>
          <w:lang w:val="pl-PL" w:eastAsia="pl-PL"/>
        </w:rPr>
        <w:t xml:space="preserve">Wzór umowy, stanowi </w:t>
      </w:r>
      <w:r w:rsidRPr="006C6DDB">
        <w:rPr>
          <w:rFonts w:ascii="Arial" w:hAnsi="Arial" w:cs="Arial"/>
          <w:b/>
          <w:bCs/>
          <w:color w:val="000000"/>
          <w:sz w:val="20"/>
          <w:szCs w:val="20"/>
          <w:lang w:val="pl-PL" w:eastAsia="pl-PL"/>
        </w:rPr>
        <w:t xml:space="preserve">Załącznik nr </w:t>
      </w:r>
      <w:r w:rsidR="006C6DDB" w:rsidRPr="006C6DDB">
        <w:rPr>
          <w:rFonts w:ascii="Arial" w:hAnsi="Arial" w:cs="Arial"/>
          <w:b/>
          <w:bCs/>
          <w:color w:val="000000"/>
          <w:sz w:val="20"/>
          <w:szCs w:val="20"/>
          <w:lang w:val="pl-PL" w:eastAsia="pl-PL"/>
        </w:rPr>
        <w:t>5</w:t>
      </w:r>
      <w:r w:rsidR="003F6941" w:rsidRPr="006C6DDB">
        <w:rPr>
          <w:rFonts w:ascii="Arial" w:hAnsi="Arial" w:cs="Arial"/>
          <w:b/>
          <w:bCs/>
          <w:color w:val="000000"/>
          <w:sz w:val="20"/>
          <w:szCs w:val="20"/>
          <w:lang w:val="pl-PL" w:eastAsia="pl-PL"/>
        </w:rPr>
        <w:t xml:space="preserve"> </w:t>
      </w:r>
      <w:r w:rsidRPr="006C6DDB">
        <w:rPr>
          <w:rFonts w:ascii="Arial" w:hAnsi="Arial" w:cs="Arial"/>
          <w:color w:val="000000"/>
          <w:sz w:val="20"/>
          <w:szCs w:val="20"/>
          <w:lang w:val="pl-PL" w:eastAsia="pl-PL"/>
        </w:rPr>
        <w:t>do SIWZ.</w:t>
      </w:r>
      <w:r w:rsidRPr="00E4407B">
        <w:rPr>
          <w:rFonts w:ascii="Arial" w:hAnsi="Arial" w:cs="Arial"/>
          <w:color w:val="000000"/>
          <w:sz w:val="20"/>
          <w:szCs w:val="20"/>
          <w:lang w:val="pl-PL" w:eastAsia="pl-PL"/>
        </w:rPr>
        <w:t xml:space="preserve"> </w:t>
      </w:r>
    </w:p>
    <w:p w14:paraId="367BCDD4" w14:textId="77777777" w:rsidR="006C6DDB" w:rsidRPr="00E4407B" w:rsidRDefault="006C6DDB"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413604">
      <w:pPr>
        <w:pStyle w:val="Nagwek1"/>
        <w:widowControl w:val="0"/>
        <w:adjustRightInd w:val="0"/>
        <w:spacing w:line="240" w:lineRule="auto"/>
        <w:jc w:val="both"/>
        <w:textAlignment w:val="baseline"/>
        <w:rPr>
          <w:color w:val="000000"/>
          <w:sz w:val="20"/>
          <w:szCs w:val="20"/>
          <w:lang w:eastAsia="pl-PL"/>
        </w:rPr>
      </w:pPr>
      <w:bookmarkStart w:id="33" w:name="_Toc515894042"/>
      <w:bookmarkStart w:id="34" w:name="_Toc531335518"/>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bookmarkEnd w:id="34"/>
    </w:p>
    <w:p w14:paraId="00EBEC28" w14:textId="77777777" w:rsidR="00413604" w:rsidRPr="00E4407B" w:rsidRDefault="00413604" w:rsidP="00DF5EFF">
      <w:pPr>
        <w:pStyle w:val="Default"/>
        <w:numPr>
          <w:ilvl w:val="0"/>
          <w:numId w:val="41"/>
        </w:numPr>
        <w:jc w:val="both"/>
        <w:rPr>
          <w:color w:val="auto"/>
          <w:sz w:val="20"/>
          <w:szCs w:val="20"/>
        </w:rPr>
      </w:pP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6"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314359D5"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7"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7FDA1292" w14:textId="3539B7CD"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lastRenderedPageBreak/>
        <w:t>w odniesieniu do Pani/Pana danych osobowych decyzje nie będą podejmowane w sposób zautomatyzowany, stosowanie do art. 22 RODO;</w:t>
      </w:r>
    </w:p>
    <w:p w14:paraId="0521FC28"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DF5EFF">
      <w:pPr>
        <w:pStyle w:val="Akapitzlist"/>
        <w:numPr>
          <w:ilvl w:val="0"/>
          <w:numId w:val="4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DF5EFF">
      <w:pPr>
        <w:pStyle w:val="Akapitzlist"/>
        <w:numPr>
          <w:ilvl w:val="0"/>
          <w:numId w:val="4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DF5EFF">
      <w:pPr>
        <w:widowControl w:val="0"/>
        <w:numPr>
          <w:ilvl w:val="0"/>
          <w:numId w:val="44"/>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244D4F">
      <w:pPr>
        <w:pStyle w:val="Akapitzlist"/>
        <w:spacing w:after="0" w:line="240" w:lineRule="auto"/>
        <w:ind w:left="708"/>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 xml:space="preserve">wyniku postępowania o udzielenie zamówienia publicznego ani zmianą postanowień umowy w zakresie niezgodnym z ustawą </w:t>
      </w:r>
      <w:proofErr w:type="spellStart"/>
      <w:r w:rsidRPr="00E4407B">
        <w:rPr>
          <w:rFonts w:ascii="Arial" w:hAnsi="Arial" w:cs="Arial"/>
          <w:i/>
          <w:sz w:val="20"/>
          <w:szCs w:val="20"/>
          <w:lang w:val="pl-PL"/>
        </w:rPr>
        <w:t>Pzp</w:t>
      </w:r>
      <w:proofErr w:type="spellEnd"/>
      <w:r w:rsidRPr="00E4407B">
        <w:rPr>
          <w:rFonts w:ascii="Arial" w:hAnsi="Arial" w:cs="Arial"/>
          <w:i/>
          <w:sz w:val="20"/>
          <w:szCs w:val="20"/>
          <w:lang w:val="pl-PL"/>
        </w:rPr>
        <w:t xml:space="preserve"> oraz nie może naruszać integralności protokołu oraz jego załączników.</w:t>
      </w:r>
    </w:p>
    <w:p w14:paraId="15513717" w14:textId="77777777" w:rsidR="00413604" w:rsidRPr="00E4407B" w:rsidRDefault="00413604" w:rsidP="00244D4F">
      <w:pPr>
        <w:suppressAutoHyphens w:val="0"/>
        <w:autoSpaceDE w:val="0"/>
        <w:autoSpaceDN w:val="0"/>
        <w:spacing w:after="0" w:line="240" w:lineRule="auto"/>
        <w:ind w:left="708"/>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413604">
      <w:pPr>
        <w:pStyle w:val="Nagwek1"/>
        <w:widowControl w:val="0"/>
        <w:adjustRightInd w:val="0"/>
        <w:spacing w:line="240" w:lineRule="auto"/>
        <w:jc w:val="both"/>
        <w:textAlignment w:val="baseline"/>
        <w:rPr>
          <w:sz w:val="20"/>
          <w:szCs w:val="20"/>
        </w:rPr>
      </w:pPr>
      <w:bookmarkStart w:id="35" w:name="_Toc531335519"/>
      <w:r w:rsidRPr="00E4407B">
        <w:rPr>
          <w:sz w:val="20"/>
          <w:szCs w:val="20"/>
        </w:rPr>
        <w:t>Pouczenie o środkach ochrony prawnej.</w:t>
      </w:r>
      <w:bookmarkEnd w:id="35"/>
      <w:r w:rsidRPr="00E4407B">
        <w:rPr>
          <w:sz w:val="20"/>
          <w:szCs w:val="20"/>
        </w:rPr>
        <w:t xml:space="preserve"> </w:t>
      </w:r>
    </w:p>
    <w:p w14:paraId="7FB635FE" w14:textId="77777777" w:rsidR="00413604" w:rsidRPr="00E4407B" w:rsidRDefault="00413604" w:rsidP="006735F9">
      <w:pPr>
        <w:pStyle w:val="Akapitzlist"/>
        <w:widowControl w:val="0"/>
        <w:numPr>
          <w:ilvl w:val="0"/>
          <w:numId w:val="1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6735F9">
      <w:pPr>
        <w:pStyle w:val="Akapitzlist"/>
        <w:widowControl w:val="0"/>
        <w:numPr>
          <w:ilvl w:val="0"/>
          <w:numId w:val="1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6" w:name="_Toc469557214"/>
      <w:bookmarkStart w:id="37" w:name="_Toc531335520"/>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6"/>
      <w:bookmarkEnd w:id="37"/>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04921E28" w:rsidR="002A66B0" w:rsidRDefault="002A66B0" w:rsidP="00D92BBC">
      <w:pPr>
        <w:suppressAutoHyphens w:val="0"/>
        <w:spacing w:after="0" w:line="240" w:lineRule="auto"/>
        <w:rPr>
          <w:rFonts w:ascii="Arial" w:hAnsi="Arial" w:cs="Arial"/>
          <w:b/>
          <w:i/>
          <w:sz w:val="20"/>
          <w:szCs w:val="20"/>
          <w:lang w:val="pl-PL"/>
        </w:rPr>
      </w:pPr>
    </w:p>
    <w:p w14:paraId="749B9382" w14:textId="77777777" w:rsidR="00240246" w:rsidRPr="00E4407B" w:rsidRDefault="00240246"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161AD167" w14:textId="77777777" w:rsidR="00D44598" w:rsidRDefault="00D44598" w:rsidP="00D92BBC">
      <w:pPr>
        <w:suppressAutoHyphens w:val="0"/>
        <w:spacing w:after="0" w:line="240" w:lineRule="auto"/>
        <w:rPr>
          <w:rFonts w:ascii="Arial" w:hAnsi="Arial" w:cs="Arial"/>
          <w:b/>
          <w:i/>
          <w:sz w:val="20"/>
          <w:szCs w:val="20"/>
          <w:lang w:val="pl-PL"/>
        </w:rPr>
      </w:pPr>
    </w:p>
    <w:p w14:paraId="52B93256" w14:textId="77777777" w:rsidR="00D44598" w:rsidRDefault="00D44598" w:rsidP="00D92BBC">
      <w:pPr>
        <w:suppressAutoHyphens w:val="0"/>
        <w:spacing w:after="0" w:line="240" w:lineRule="auto"/>
        <w:rPr>
          <w:rFonts w:ascii="Arial" w:hAnsi="Arial" w:cs="Arial"/>
          <w:b/>
          <w:i/>
          <w:sz w:val="20"/>
          <w:szCs w:val="20"/>
          <w:lang w:val="pl-PL"/>
        </w:rPr>
      </w:pPr>
    </w:p>
    <w:p w14:paraId="637A23EE" w14:textId="7129268F"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5E358F27" w14:textId="77777777" w:rsidR="00240246" w:rsidRDefault="00240246" w:rsidP="00D92BBC">
      <w:pPr>
        <w:pStyle w:val="Bezodstpw"/>
        <w:ind w:left="5316" w:firstLine="348"/>
        <w:jc w:val="both"/>
        <w:rPr>
          <w:rFonts w:ascii="Arial" w:hAnsi="Arial" w:cs="Arial"/>
          <w:b/>
          <w:sz w:val="20"/>
          <w:szCs w:val="20"/>
          <w:lang w:val="pl-PL"/>
        </w:rPr>
      </w:pPr>
    </w:p>
    <w:p w14:paraId="167F42F2" w14:textId="0F76DE29"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6D9E8FF8" w14:textId="77777777" w:rsidR="00240246" w:rsidRDefault="00240246" w:rsidP="00373F2D">
      <w:pPr>
        <w:spacing w:after="0" w:line="240" w:lineRule="auto"/>
        <w:jc w:val="both"/>
        <w:rPr>
          <w:rFonts w:ascii="Arial" w:hAnsi="Arial" w:cs="Arial"/>
          <w:sz w:val="20"/>
          <w:szCs w:val="20"/>
          <w:lang w:val="pl-PL"/>
        </w:rPr>
      </w:pPr>
    </w:p>
    <w:p w14:paraId="3B4F6D84" w14:textId="77777777" w:rsidR="00D44598" w:rsidRDefault="00D44598" w:rsidP="00373F2D">
      <w:pPr>
        <w:spacing w:after="0" w:line="240" w:lineRule="auto"/>
        <w:jc w:val="both"/>
        <w:rPr>
          <w:rFonts w:ascii="Arial" w:hAnsi="Arial" w:cs="Arial"/>
          <w:sz w:val="20"/>
          <w:szCs w:val="20"/>
          <w:lang w:val="pl-PL"/>
        </w:rPr>
      </w:pPr>
    </w:p>
    <w:p w14:paraId="4AC3D22F" w14:textId="0DE5CD1A"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53338B" w:rsidRPr="00E4407B">
        <w:rPr>
          <w:rFonts w:ascii="Arial" w:hAnsi="Arial" w:cs="Arial"/>
          <w:b/>
          <w:bCs/>
          <w:sz w:val="20"/>
          <w:lang w:val="pl-PL"/>
        </w:rPr>
        <w:t>3</w:t>
      </w:r>
      <w:r w:rsidR="00903386">
        <w:rPr>
          <w:rFonts w:ascii="Arial" w:hAnsi="Arial" w:cs="Arial"/>
          <w:b/>
          <w:bCs/>
          <w:sz w:val="20"/>
          <w:lang w:val="pl-PL"/>
        </w:rPr>
        <w:t>6</w:t>
      </w:r>
      <w:r w:rsidR="00EB6569" w:rsidRPr="00E4407B">
        <w:rPr>
          <w:rFonts w:ascii="Arial" w:hAnsi="Arial" w:cs="Arial"/>
          <w:b/>
          <w:bCs/>
          <w:sz w:val="20"/>
          <w:lang w:val="pl-PL"/>
        </w:rPr>
        <w:t>.201</w:t>
      </w:r>
      <w:r w:rsidR="00793DCF">
        <w:rPr>
          <w:rFonts w:ascii="Arial" w:hAnsi="Arial" w:cs="Arial"/>
          <w:b/>
          <w:bCs/>
          <w:sz w:val="20"/>
          <w:lang w:val="pl-PL"/>
        </w:rPr>
        <w:t>9</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903386" w:rsidRPr="00F46BDE">
        <w:rPr>
          <w:rFonts w:ascii="Arial" w:hAnsi="Arial" w:cs="Arial"/>
          <w:b/>
          <w:sz w:val="20"/>
          <w:szCs w:val="20"/>
          <w:lang w:val="pl-PL"/>
        </w:rPr>
        <w:t>Świadczenie usług pocztowych na potrzeby Urzędu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17D02C31" w:rsidR="002A66B0" w:rsidRDefault="002A66B0" w:rsidP="00373F2D">
      <w:pPr>
        <w:spacing w:after="0" w:line="240" w:lineRule="auto"/>
        <w:jc w:val="both"/>
        <w:rPr>
          <w:rFonts w:ascii="Arial" w:hAnsi="Arial" w:cs="Arial"/>
          <w:sz w:val="20"/>
          <w:szCs w:val="20"/>
          <w:lang w:val="pl-PL"/>
        </w:rPr>
      </w:pPr>
    </w:p>
    <w:p w14:paraId="25CD21AE" w14:textId="4B5E9140" w:rsidR="006252C7" w:rsidRDefault="006252C7" w:rsidP="00373F2D">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usług, będących przedmiotem zamówienia za ceny jednostkowe wymienione w Załączniku nr 1 do Oferty – Formularzu cenowym. </w:t>
      </w:r>
    </w:p>
    <w:p w14:paraId="05F710AE" w14:textId="77777777" w:rsidR="000A492C" w:rsidRPr="00571374" w:rsidRDefault="000A492C" w:rsidP="000A492C">
      <w:pPr>
        <w:pStyle w:val="Bezodstpw5"/>
        <w:jc w:val="both"/>
        <w:rPr>
          <w:rFonts w:ascii="Arial" w:hAnsi="Arial" w:cs="Arial"/>
          <w:sz w:val="20"/>
          <w:szCs w:val="20"/>
          <w:lang w:val="pl-PL"/>
        </w:rPr>
      </w:pPr>
    </w:p>
    <w:p w14:paraId="5E3590A0" w14:textId="7247A12D" w:rsidR="00F46BDE" w:rsidRDefault="00571374" w:rsidP="00571374">
      <w:pPr>
        <w:pStyle w:val="Bezodstpw5"/>
        <w:numPr>
          <w:ilvl w:val="0"/>
          <w:numId w:val="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 </w:t>
      </w:r>
      <w:proofErr w:type="spellStart"/>
      <w:r w:rsidR="00645A4C" w:rsidRPr="00571374">
        <w:rPr>
          <w:rFonts w:ascii="Arial" w:hAnsi="Arial" w:cs="Arial"/>
          <w:b/>
          <w:sz w:val="20"/>
          <w:szCs w:val="20"/>
          <w:lang w:val="pl-PL"/>
        </w:rPr>
        <w:t>K</w:t>
      </w:r>
      <w:r w:rsidR="00AD7733" w:rsidRPr="00571374">
        <w:rPr>
          <w:rFonts w:ascii="Arial" w:hAnsi="Arial" w:cs="Arial"/>
          <w:b/>
          <w:sz w:val="20"/>
          <w:szCs w:val="20"/>
          <w:lang w:val="pl-PL"/>
        </w:rPr>
        <w:t>1</w:t>
      </w:r>
      <w:proofErr w:type="spellEnd"/>
      <w:r w:rsidR="00AD7733" w:rsidRPr="00571374">
        <w:rPr>
          <w:rFonts w:ascii="Arial" w:hAnsi="Arial" w:cs="Arial"/>
          <w:b/>
          <w:sz w:val="20"/>
          <w:szCs w:val="20"/>
          <w:lang w:val="pl-PL"/>
        </w:rPr>
        <w:t xml:space="preserve"> – </w:t>
      </w:r>
      <w:r w:rsidR="00F46BDE" w:rsidRPr="00571374">
        <w:rPr>
          <w:rFonts w:ascii="Arial" w:hAnsi="Arial" w:cs="Arial"/>
          <w:bCs/>
          <w:sz w:val="20"/>
          <w:szCs w:val="20"/>
          <w:lang w:val="pl-PL"/>
        </w:rPr>
        <w:t>P</w:t>
      </w:r>
      <w:r w:rsidR="00AD7733" w:rsidRPr="00571374">
        <w:rPr>
          <w:rFonts w:ascii="Arial" w:hAnsi="Arial" w:cs="Arial"/>
          <w:sz w:val="20"/>
          <w:szCs w:val="20"/>
          <w:lang w:val="pl-PL"/>
        </w:rPr>
        <w:t xml:space="preserve">COB ………………… zł (słownie: ………………………………………………………zł) </w:t>
      </w:r>
    </w:p>
    <w:p w14:paraId="40FF1D81" w14:textId="77777777" w:rsidR="000A492C" w:rsidRPr="00571374" w:rsidRDefault="000A492C" w:rsidP="000A492C">
      <w:pPr>
        <w:pStyle w:val="Bezodstpw5"/>
        <w:jc w:val="both"/>
        <w:rPr>
          <w:rFonts w:ascii="Arial" w:hAnsi="Arial" w:cs="Arial"/>
          <w:sz w:val="20"/>
          <w:szCs w:val="20"/>
          <w:lang w:val="pl-PL"/>
        </w:rPr>
      </w:pPr>
    </w:p>
    <w:p w14:paraId="37555EEA" w14:textId="5008A540" w:rsidR="00AD7733" w:rsidRPr="000A492C" w:rsidRDefault="006C3D71" w:rsidP="00571374">
      <w:pPr>
        <w:pStyle w:val="Bezodstpw5"/>
        <w:numPr>
          <w:ilvl w:val="0"/>
          <w:numId w:val="3"/>
        </w:numPr>
        <w:jc w:val="both"/>
        <w:rPr>
          <w:rFonts w:ascii="Arial" w:hAnsi="Arial" w:cs="Arial"/>
          <w:sz w:val="20"/>
          <w:szCs w:val="20"/>
          <w:lang w:val="pl-PL"/>
        </w:rPr>
      </w:pPr>
      <w:r w:rsidRPr="000A492C">
        <w:rPr>
          <w:rFonts w:ascii="Arial" w:hAnsi="Arial" w:cs="Arial"/>
          <w:sz w:val="20"/>
          <w:szCs w:val="20"/>
          <w:lang w:val="pl-PL"/>
        </w:rPr>
        <w:t>Deklarujemy</w:t>
      </w:r>
      <w:r w:rsidR="00571374" w:rsidRPr="000A492C">
        <w:rPr>
          <w:rFonts w:ascii="Arial" w:hAnsi="Arial" w:cs="Arial"/>
          <w:sz w:val="20"/>
          <w:szCs w:val="20"/>
          <w:lang w:val="pl-PL"/>
        </w:rPr>
        <w:t xml:space="preserve"> pozostałe kryteria:</w:t>
      </w:r>
    </w:p>
    <w:p w14:paraId="61270648" w14:textId="0A93F1DC" w:rsidR="00AD7733" w:rsidRPr="000A492C" w:rsidRDefault="006C3D71" w:rsidP="00DF5EFF">
      <w:pPr>
        <w:widowControl w:val="0"/>
        <w:numPr>
          <w:ilvl w:val="0"/>
          <w:numId w:val="54"/>
        </w:numPr>
        <w:suppressAutoHyphens w:val="0"/>
        <w:snapToGrid w:val="0"/>
        <w:spacing w:after="0" w:line="240" w:lineRule="auto"/>
        <w:ind w:left="720"/>
        <w:jc w:val="both"/>
        <w:rPr>
          <w:rFonts w:ascii="Arial" w:hAnsi="Arial" w:cs="Arial"/>
          <w:sz w:val="20"/>
          <w:szCs w:val="20"/>
          <w:lang w:val="pl-PL"/>
        </w:rPr>
      </w:pPr>
      <w:proofErr w:type="spellStart"/>
      <w:r w:rsidRPr="000A492C">
        <w:rPr>
          <w:rFonts w:ascii="Arial" w:hAnsi="Arial" w:cs="Arial"/>
          <w:b/>
          <w:bCs/>
          <w:sz w:val="20"/>
          <w:szCs w:val="20"/>
          <w:lang w:val="pl-PL"/>
        </w:rPr>
        <w:t>K2</w:t>
      </w:r>
      <w:proofErr w:type="spellEnd"/>
      <w:r w:rsidRPr="000A492C">
        <w:rPr>
          <w:rFonts w:ascii="Arial" w:hAnsi="Arial" w:cs="Arial"/>
          <w:sz w:val="20"/>
          <w:szCs w:val="20"/>
          <w:lang w:val="pl-PL"/>
        </w:rPr>
        <w:t xml:space="preserve"> – możliwość bezpłatnego śledzenia przesyłek przez </w:t>
      </w:r>
      <w:r w:rsidR="0042462C">
        <w:rPr>
          <w:rFonts w:ascii="Arial" w:hAnsi="Arial" w:cs="Arial"/>
          <w:sz w:val="20"/>
          <w:szCs w:val="20"/>
          <w:lang w:val="pl-PL"/>
        </w:rPr>
        <w:t>I</w:t>
      </w:r>
      <w:r w:rsidRPr="000A492C">
        <w:rPr>
          <w:rFonts w:ascii="Arial" w:hAnsi="Arial" w:cs="Arial"/>
          <w:sz w:val="20"/>
          <w:szCs w:val="20"/>
          <w:lang w:val="pl-PL"/>
        </w:rPr>
        <w:t>nternet</w:t>
      </w:r>
      <w:r w:rsidR="00535CD6">
        <w:rPr>
          <w:rFonts w:ascii="Arial" w:hAnsi="Arial" w:cs="Arial"/>
          <w:sz w:val="20"/>
          <w:szCs w:val="20"/>
          <w:lang w:val="pl-PL"/>
        </w:rPr>
        <w:t>:</w:t>
      </w:r>
      <w:r w:rsidRPr="000A492C">
        <w:rPr>
          <w:rFonts w:ascii="Arial" w:hAnsi="Arial" w:cs="Arial"/>
          <w:sz w:val="20"/>
          <w:szCs w:val="20"/>
          <w:lang w:val="pl-PL"/>
        </w:rPr>
        <w:t xml:space="preserve"> </w:t>
      </w:r>
      <w:proofErr w:type="gramStart"/>
      <w:r w:rsidR="00F43625" w:rsidRPr="00535CD6">
        <w:rPr>
          <w:rFonts w:ascii="Arial" w:hAnsi="Arial" w:cs="Arial"/>
          <w:b/>
          <w:bCs/>
          <w:sz w:val="20"/>
          <w:szCs w:val="20"/>
          <w:lang w:val="pl-PL"/>
        </w:rPr>
        <w:t>[  ]</w:t>
      </w:r>
      <w:proofErr w:type="gramEnd"/>
      <w:r w:rsidR="00F43625" w:rsidRPr="00535CD6">
        <w:rPr>
          <w:rFonts w:ascii="Arial" w:hAnsi="Arial" w:cs="Arial"/>
          <w:b/>
          <w:bCs/>
          <w:sz w:val="20"/>
          <w:szCs w:val="20"/>
          <w:lang w:val="pl-PL"/>
        </w:rPr>
        <w:t xml:space="preserve"> TAK, [  ] NIE</w:t>
      </w:r>
      <w:r w:rsidR="00F43625" w:rsidRPr="000A492C">
        <w:rPr>
          <w:rFonts w:ascii="Arial" w:hAnsi="Arial" w:cs="Arial"/>
          <w:b/>
          <w:sz w:val="20"/>
          <w:szCs w:val="20"/>
          <w:lang w:val="pl-PL"/>
        </w:rPr>
        <w:t xml:space="preserve"> </w:t>
      </w:r>
      <w:r w:rsidR="00240246" w:rsidRPr="00E4407B">
        <w:rPr>
          <w:rFonts w:ascii="Arial" w:hAnsi="Arial" w:cs="Arial"/>
          <w:i/>
          <w:sz w:val="16"/>
          <w:szCs w:val="16"/>
          <w:lang w:val="pl-PL"/>
        </w:rPr>
        <w:t>(zaznaczyć właściwą odpowiedź wstawiając znak x w odpowiednim miejscu)</w:t>
      </w:r>
      <w:r w:rsidR="00535CD6">
        <w:rPr>
          <w:rFonts w:ascii="Arial" w:hAnsi="Arial" w:cs="Arial"/>
          <w:bCs/>
          <w:i/>
          <w:iCs/>
          <w:sz w:val="16"/>
          <w:szCs w:val="16"/>
          <w:lang w:val="pl-PL"/>
        </w:rPr>
        <w:t>.</w:t>
      </w:r>
    </w:p>
    <w:p w14:paraId="67B78DDC" w14:textId="575B2851" w:rsidR="00F43625" w:rsidRPr="00F43625" w:rsidRDefault="00F43625" w:rsidP="000A492C">
      <w:pPr>
        <w:pStyle w:val="Bezodstpw"/>
        <w:ind w:left="708"/>
        <w:jc w:val="both"/>
        <w:rPr>
          <w:rFonts w:ascii="Arial" w:hAnsi="Arial" w:cs="Arial"/>
          <w:bCs/>
          <w:i/>
          <w:iCs/>
          <w:sz w:val="16"/>
          <w:szCs w:val="16"/>
          <w:u w:val="single"/>
          <w:lang w:val="pl-PL"/>
        </w:rPr>
      </w:pPr>
      <w:r w:rsidRPr="00F43625">
        <w:rPr>
          <w:rFonts w:ascii="Arial" w:hAnsi="Arial" w:cs="Arial"/>
          <w:bCs/>
          <w:i/>
          <w:iCs/>
          <w:sz w:val="16"/>
          <w:szCs w:val="16"/>
          <w:u w:val="single"/>
          <w:lang w:val="pl-PL"/>
        </w:rPr>
        <w:t>UWAGA! Wykonawca w ramach niniejszego kryterium musi złożyć deklarację tak/</w:t>
      </w:r>
      <w:proofErr w:type="gramStart"/>
      <w:r w:rsidRPr="00F43625">
        <w:rPr>
          <w:rFonts w:ascii="Arial" w:hAnsi="Arial" w:cs="Arial"/>
          <w:bCs/>
          <w:i/>
          <w:iCs/>
          <w:sz w:val="16"/>
          <w:szCs w:val="16"/>
          <w:u w:val="single"/>
          <w:lang w:val="pl-PL"/>
        </w:rPr>
        <w:t>nie odnośnie</w:t>
      </w:r>
      <w:proofErr w:type="gramEnd"/>
      <w:r w:rsidRPr="00F43625">
        <w:rPr>
          <w:rFonts w:ascii="Arial" w:hAnsi="Arial" w:cs="Arial"/>
          <w:bCs/>
          <w:i/>
          <w:iCs/>
          <w:sz w:val="16"/>
          <w:szCs w:val="16"/>
          <w:u w:val="single"/>
          <w:lang w:val="pl-PL"/>
        </w:rPr>
        <w:t xml:space="preserve"> możliwości bezpłatnego śledzenia przesyłek przez </w:t>
      </w:r>
      <w:r w:rsidR="0042462C">
        <w:rPr>
          <w:rFonts w:ascii="Arial" w:hAnsi="Arial" w:cs="Arial"/>
          <w:bCs/>
          <w:i/>
          <w:iCs/>
          <w:sz w:val="16"/>
          <w:szCs w:val="16"/>
          <w:u w:val="single"/>
          <w:lang w:val="pl-PL"/>
        </w:rPr>
        <w:t>I</w:t>
      </w:r>
      <w:r w:rsidRPr="00F43625">
        <w:rPr>
          <w:rFonts w:ascii="Arial" w:hAnsi="Arial" w:cs="Arial"/>
          <w:bCs/>
          <w:i/>
          <w:iCs/>
          <w:sz w:val="16"/>
          <w:szCs w:val="16"/>
          <w:u w:val="single"/>
          <w:lang w:val="pl-PL"/>
        </w:rPr>
        <w:t>nternet.</w:t>
      </w:r>
    </w:p>
    <w:p w14:paraId="78FCB117" w14:textId="401E492B" w:rsidR="00B44811" w:rsidRDefault="00F43625" w:rsidP="000A492C">
      <w:pPr>
        <w:pStyle w:val="Akapitzlist"/>
        <w:widowControl w:val="0"/>
        <w:suppressAutoHyphens w:val="0"/>
        <w:snapToGrid w:val="0"/>
        <w:spacing w:after="0" w:line="240" w:lineRule="auto"/>
        <w:ind w:left="708"/>
        <w:jc w:val="both"/>
        <w:rPr>
          <w:rFonts w:ascii="Arial" w:hAnsi="Arial" w:cs="Arial"/>
          <w:bCs/>
          <w:i/>
          <w:iCs/>
          <w:sz w:val="16"/>
          <w:szCs w:val="16"/>
          <w:u w:val="single"/>
          <w:lang w:val="pl-PL"/>
        </w:rPr>
      </w:pPr>
      <w:r w:rsidRPr="00F43625">
        <w:rPr>
          <w:rFonts w:ascii="Arial" w:hAnsi="Arial" w:cs="Arial"/>
          <w:bCs/>
          <w:i/>
          <w:iCs/>
          <w:sz w:val="16"/>
          <w:szCs w:val="16"/>
          <w:u w:val="single"/>
          <w:lang w:val="pl-PL"/>
        </w:rPr>
        <w:t>Oferta Wykonawcy, który nie zadeklaruje żadnej odpowiedzi w niniejszym kryterium zostanie odrzucona na podstawie art. 89 ust. 1 pkt. 2 ustawy.</w:t>
      </w:r>
    </w:p>
    <w:p w14:paraId="64E9BFD3" w14:textId="77777777" w:rsidR="000A492C" w:rsidRPr="00F43625" w:rsidRDefault="000A492C" w:rsidP="000A492C">
      <w:pPr>
        <w:pStyle w:val="Akapitzlist"/>
        <w:widowControl w:val="0"/>
        <w:suppressAutoHyphens w:val="0"/>
        <w:snapToGrid w:val="0"/>
        <w:spacing w:after="0" w:line="240" w:lineRule="auto"/>
        <w:ind w:left="708"/>
        <w:jc w:val="both"/>
        <w:rPr>
          <w:rFonts w:ascii="Arial" w:hAnsi="Arial" w:cs="Arial"/>
          <w:i/>
          <w:iCs/>
          <w:sz w:val="16"/>
          <w:szCs w:val="16"/>
          <w:highlight w:val="yellow"/>
          <w:lang w:val="pl-PL"/>
        </w:rPr>
      </w:pPr>
    </w:p>
    <w:p w14:paraId="12230A0C" w14:textId="7786AC6F" w:rsidR="009628BA" w:rsidRPr="00535CD6" w:rsidRDefault="00506A5D" w:rsidP="00DF5EFF">
      <w:pPr>
        <w:pStyle w:val="Bezodstpw"/>
        <w:numPr>
          <w:ilvl w:val="0"/>
          <w:numId w:val="55"/>
        </w:numPr>
        <w:jc w:val="both"/>
        <w:rPr>
          <w:rFonts w:ascii="Arial" w:hAnsi="Arial" w:cs="Arial"/>
          <w:sz w:val="20"/>
          <w:szCs w:val="20"/>
          <w:lang w:val="pl-PL"/>
        </w:rPr>
      </w:pPr>
      <w:proofErr w:type="spellStart"/>
      <w:r w:rsidRPr="00535CD6">
        <w:rPr>
          <w:rFonts w:ascii="Arial" w:hAnsi="Arial" w:cs="Arial"/>
          <w:b/>
          <w:sz w:val="20"/>
          <w:szCs w:val="20"/>
          <w:lang w:val="pl-PL"/>
        </w:rPr>
        <w:t>K</w:t>
      </w:r>
      <w:r w:rsidR="00B44811" w:rsidRPr="00535CD6">
        <w:rPr>
          <w:rFonts w:ascii="Arial" w:hAnsi="Arial" w:cs="Arial"/>
          <w:b/>
          <w:sz w:val="20"/>
          <w:szCs w:val="20"/>
          <w:lang w:val="pl-PL"/>
        </w:rPr>
        <w:t>3</w:t>
      </w:r>
      <w:proofErr w:type="spellEnd"/>
      <w:r w:rsidR="00AD7733" w:rsidRPr="00535CD6">
        <w:rPr>
          <w:rFonts w:ascii="Arial" w:hAnsi="Arial" w:cs="Arial"/>
          <w:sz w:val="20"/>
          <w:szCs w:val="20"/>
          <w:lang w:val="pl-PL"/>
        </w:rPr>
        <w:t xml:space="preserve"> – </w:t>
      </w:r>
      <w:r w:rsidR="00535CD6" w:rsidRPr="00535CD6">
        <w:rPr>
          <w:rFonts w:ascii="Arial" w:hAnsi="Arial" w:cs="Arial"/>
          <w:sz w:val="20"/>
          <w:szCs w:val="20"/>
          <w:lang w:val="pl-PL"/>
        </w:rPr>
        <w:t>odległość pomiędzy siedzibą Zamawiającego (Stare Babice, ul. Rynek 32) a placówką nadawczo – odbiorczą Wykonawcy</w:t>
      </w:r>
      <w:r w:rsidR="00535CD6">
        <w:rPr>
          <w:rFonts w:ascii="Arial" w:hAnsi="Arial" w:cs="Arial"/>
          <w:sz w:val="20"/>
          <w:szCs w:val="20"/>
          <w:lang w:val="pl-PL"/>
        </w:rPr>
        <w:t>:</w:t>
      </w:r>
      <w:r w:rsidR="00535CD6" w:rsidRPr="00535CD6">
        <w:rPr>
          <w:rFonts w:ascii="Arial" w:hAnsi="Arial" w:cs="Arial"/>
          <w:sz w:val="20"/>
          <w:szCs w:val="20"/>
          <w:lang w:val="pl-PL"/>
        </w:rPr>
        <w:t xml:space="preserve"> </w:t>
      </w:r>
      <w:proofErr w:type="gramStart"/>
      <w:r w:rsidR="00535CD6" w:rsidRPr="00535CD6">
        <w:rPr>
          <w:rFonts w:ascii="Arial" w:hAnsi="Arial" w:cs="Arial"/>
          <w:b/>
          <w:bCs/>
          <w:sz w:val="20"/>
          <w:szCs w:val="20"/>
          <w:lang w:val="pl-PL"/>
        </w:rPr>
        <w:t>[  ]</w:t>
      </w:r>
      <w:proofErr w:type="gramEnd"/>
      <w:r w:rsidR="00535CD6" w:rsidRPr="00535CD6">
        <w:rPr>
          <w:rFonts w:ascii="Arial" w:hAnsi="Arial" w:cs="Arial"/>
          <w:b/>
          <w:bCs/>
          <w:sz w:val="20"/>
          <w:szCs w:val="20"/>
          <w:lang w:val="pl-PL"/>
        </w:rPr>
        <w:t xml:space="preserve"> poniżej 1 km, [  ] powyżej 1 km</w:t>
      </w:r>
      <w:r w:rsidR="00535CD6">
        <w:rPr>
          <w:rFonts w:ascii="Arial" w:hAnsi="Arial" w:cs="Arial"/>
          <w:sz w:val="20"/>
          <w:szCs w:val="20"/>
          <w:lang w:val="pl-PL"/>
        </w:rPr>
        <w:t xml:space="preserve"> </w:t>
      </w:r>
      <w:r w:rsidR="00240246" w:rsidRPr="00E4407B">
        <w:rPr>
          <w:rFonts w:ascii="Arial" w:hAnsi="Arial" w:cs="Arial"/>
          <w:i/>
          <w:sz w:val="16"/>
          <w:szCs w:val="16"/>
          <w:lang w:val="pl-PL"/>
        </w:rPr>
        <w:t>(zaznaczyć właściwą odpowiedź wstawiając znak x w odpowiednim miejscu)</w:t>
      </w:r>
      <w:r w:rsidR="00535CD6">
        <w:rPr>
          <w:rFonts w:ascii="Arial" w:hAnsi="Arial" w:cs="Arial"/>
          <w:bCs/>
          <w:i/>
          <w:iCs/>
          <w:sz w:val="16"/>
          <w:szCs w:val="16"/>
          <w:lang w:val="pl-PL"/>
        </w:rPr>
        <w:t>.</w:t>
      </w:r>
    </w:p>
    <w:p w14:paraId="1E700AD5" w14:textId="77777777" w:rsidR="000A492C" w:rsidRPr="00535CD6" w:rsidRDefault="000A492C" w:rsidP="000A492C">
      <w:pPr>
        <w:pStyle w:val="Bezodstpw"/>
        <w:ind w:left="708"/>
        <w:jc w:val="both"/>
        <w:rPr>
          <w:rFonts w:ascii="Arial" w:hAnsi="Arial" w:cs="Arial"/>
          <w:bCs/>
          <w:i/>
          <w:iCs/>
          <w:sz w:val="16"/>
          <w:szCs w:val="16"/>
          <w:u w:val="single"/>
          <w:lang w:val="pl-PL"/>
        </w:rPr>
      </w:pPr>
      <w:r w:rsidRPr="00535CD6">
        <w:rPr>
          <w:rFonts w:ascii="Arial" w:hAnsi="Arial" w:cs="Arial"/>
          <w:bCs/>
          <w:i/>
          <w:iCs/>
          <w:sz w:val="16"/>
          <w:szCs w:val="16"/>
          <w:u w:val="single"/>
          <w:lang w:val="pl-PL"/>
        </w:rPr>
        <w:t>UWAGA! Wykonawca w ramach niniejszego kryterium musi wpisać w ofercie odległość pomiędzy siedzibą Zamawiającego (Stare Babice, ul. Rynek 32) a placówką nadawczo – odbiorczą Wykonawcy – poniżej 1 km lub powyżej 1 km.</w:t>
      </w:r>
    </w:p>
    <w:p w14:paraId="4AB4FF0F" w14:textId="4B5C4BA5" w:rsidR="000A492C" w:rsidRPr="000A492C" w:rsidRDefault="000A492C" w:rsidP="000A492C">
      <w:pPr>
        <w:pStyle w:val="Bezodstpw"/>
        <w:ind w:left="708"/>
        <w:jc w:val="both"/>
        <w:rPr>
          <w:rFonts w:ascii="Arial" w:hAnsi="Arial" w:cs="Arial"/>
          <w:b/>
          <w:i/>
          <w:iCs/>
          <w:sz w:val="16"/>
          <w:szCs w:val="16"/>
          <w:u w:val="single"/>
          <w:lang w:val="pl-PL"/>
        </w:rPr>
      </w:pPr>
      <w:r w:rsidRPr="00535CD6">
        <w:rPr>
          <w:rFonts w:ascii="Arial" w:hAnsi="Arial" w:cs="Arial"/>
          <w:bCs/>
          <w:i/>
          <w:iCs/>
          <w:sz w:val="16"/>
          <w:szCs w:val="16"/>
          <w:u w:val="single"/>
          <w:lang w:val="pl-PL"/>
        </w:rPr>
        <w:t>Oferta Wykonawcy, który nie zadeklaruje żadnej odpowiedzi w niniejszym kryterium zostanie odrzucona na podstawie</w:t>
      </w:r>
      <w:r w:rsidRPr="000A492C">
        <w:rPr>
          <w:rFonts w:ascii="Arial" w:hAnsi="Arial" w:cs="Arial"/>
          <w:bCs/>
          <w:i/>
          <w:iCs/>
          <w:sz w:val="16"/>
          <w:szCs w:val="16"/>
          <w:u w:val="single"/>
          <w:lang w:val="pl-PL"/>
        </w:rPr>
        <w:t xml:space="preserve"> art. 89 ust. 1 pkt. 2 ustawy.</w:t>
      </w:r>
    </w:p>
    <w:p w14:paraId="3508674F" w14:textId="77777777" w:rsidR="000A492C" w:rsidRPr="00E4407B" w:rsidRDefault="000A492C" w:rsidP="00996C3E">
      <w:pPr>
        <w:pStyle w:val="Bezodstpw"/>
        <w:jc w:val="both"/>
        <w:rPr>
          <w:rFonts w:ascii="Arial" w:hAnsi="Arial" w:cs="Arial"/>
          <w:b/>
          <w:sz w:val="18"/>
          <w:szCs w:val="20"/>
          <w:u w:val="single"/>
          <w:lang w:val="pl-PL"/>
        </w:rPr>
      </w:pP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59E47AB3" w14:textId="77777777" w:rsidR="00AD7733" w:rsidRPr="00E4407B" w:rsidRDefault="00AD7733" w:rsidP="00AD7733">
      <w:pPr>
        <w:pStyle w:val="Bezodstpw"/>
        <w:widowControl w:val="0"/>
        <w:numPr>
          <w:ilvl w:val="1"/>
          <w:numId w:val="8"/>
        </w:numPr>
        <w:adjustRightInd w:val="0"/>
        <w:ind w:left="720"/>
        <w:jc w:val="both"/>
        <w:textAlignment w:val="baseline"/>
        <w:rPr>
          <w:rFonts w:ascii="Arial" w:hAnsi="Arial" w:cs="Arial"/>
          <w:sz w:val="20"/>
          <w:szCs w:val="20"/>
          <w:lang w:val="pl-PL"/>
        </w:rPr>
      </w:pPr>
      <w:r w:rsidRPr="00E4407B">
        <w:rPr>
          <w:rFonts w:ascii="Arial" w:hAnsi="Arial" w:cs="Arial"/>
          <w:sz w:val="20"/>
          <w:szCs w:val="20"/>
          <w:lang w:val="pl-PL"/>
        </w:rPr>
        <w:t>Dokonaliśmy własnego rozpoznania niezbędnej ilości i charakteru usług i oferujemy wykonanie wyżej wymienionych usług zgodnie z niniejszą Ofertą;</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w:t>
      </w:r>
      <w:proofErr w:type="gramStart"/>
      <w:r w:rsidRPr="00240246">
        <w:rPr>
          <w:rFonts w:ascii="Arial" w:hAnsi="Arial" w:cs="Arial"/>
          <w:b/>
          <w:bCs/>
          <w:sz w:val="20"/>
          <w:szCs w:val="20"/>
          <w:lang w:val="pl-PL"/>
        </w:rPr>
        <w:t>[  ]</w:t>
      </w:r>
      <w:proofErr w:type="gramEnd"/>
      <w:r w:rsidRPr="00240246">
        <w:rPr>
          <w:rFonts w:ascii="Arial" w:hAnsi="Arial" w:cs="Arial"/>
          <w:b/>
          <w:bCs/>
          <w:sz w:val="20"/>
          <w:szCs w:val="20"/>
          <w:lang w:val="pl-PL"/>
        </w:rPr>
        <w:t xml:space="preserve"> TAK, [  ] 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2485E7CB" w:rsidR="005E2540" w:rsidRPr="00793DCF" w:rsidRDefault="00793DCF" w:rsidP="00B27EF0">
      <w:pPr>
        <w:pStyle w:val="Bezodstpw"/>
        <w:numPr>
          <w:ilvl w:val="1"/>
          <w:numId w:val="8"/>
        </w:numPr>
        <w:ind w:left="720"/>
        <w:jc w:val="both"/>
        <w:rPr>
          <w:rFonts w:ascii="Arial" w:hAnsi="Arial" w:cs="Arial"/>
          <w:sz w:val="20"/>
          <w:szCs w:val="20"/>
          <w:lang w:val="pl-PL"/>
        </w:rPr>
      </w:pPr>
      <w:r w:rsidRPr="00793DCF">
        <w:rPr>
          <w:rFonts w:ascii="Arial" w:hAnsi="Arial" w:cs="Arial"/>
          <w:sz w:val="20"/>
          <w:szCs w:val="20"/>
          <w:lang w:val="pl-PL"/>
        </w:rPr>
        <w:t xml:space="preserve">Zapoznaliśmy się z treścią klauzuli informacyjnej, dostępnej pod adresem: </w:t>
      </w:r>
      <w:hyperlink r:id="rId18" w:history="1">
        <w:r w:rsidRPr="00793DCF">
          <w:rPr>
            <w:rStyle w:val="Hipercze"/>
            <w:rFonts w:ascii="Arial" w:hAnsi="Arial" w:cs="Arial"/>
            <w:sz w:val="20"/>
            <w:szCs w:val="20"/>
            <w:lang w:val="pl-PL"/>
          </w:rPr>
          <w:t>http://bip.babice-stare.waw.pl/public/?id=181484</w:t>
        </w:r>
      </w:hyperlink>
      <w:r w:rsidRPr="00793DCF">
        <w:rPr>
          <w:rFonts w:ascii="Arial" w:hAnsi="Arial" w:cs="Arial"/>
          <w:sz w:val="20"/>
          <w:szCs w:val="20"/>
          <w:lang w:val="pl-PL"/>
        </w:rPr>
        <w:t>, w tym z informacją o celu i sposobach przetwarzania swoich danych osobowych, prawie dostępu do treści swoich danych, prawie ich poprawiania oraz o prawie do wycofania zgody w dowolnym momencie, która nie ma wpływu na zgodność z prawem przetwarzania, którego dokonano na podstawie zgody przed jej wycofaniem</w:t>
      </w:r>
      <w:r w:rsidR="008F3796">
        <w:rPr>
          <w:rFonts w:ascii="Arial" w:hAnsi="Arial" w:cs="Arial"/>
          <w:sz w:val="20"/>
          <w:szCs w:val="20"/>
          <w:lang w:val="pl-PL"/>
        </w:rPr>
        <w:t>.</w:t>
      </w: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lastRenderedPageBreak/>
        <w:t xml:space="preserve">Zobowiązania w przypadku przyznania zamówienia: </w:t>
      </w:r>
    </w:p>
    <w:p w14:paraId="4CD6ED8E" w14:textId="77777777"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49C6D265"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 xml:space="preserve">Zobowiązujemy się wykonywać prace będące przedmiotem zamówienia w okresie od </w:t>
      </w:r>
      <w:r w:rsidR="00991C57">
        <w:rPr>
          <w:rFonts w:ascii="Arial" w:hAnsi="Arial" w:cs="Arial"/>
          <w:sz w:val="20"/>
          <w:szCs w:val="20"/>
          <w:lang w:val="pl-PL"/>
        </w:rPr>
        <w:t>daty zawarcia umowy</w:t>
      </w:r>
      <w:r w:rsidRPr="00E4407B">
        <w:rPr>
          <w:rFonts w:ascii="Arial" w:hAnsi="Arial" w:cs="Arial"/>
          <w:sz w:val="20"/>
          <w:szCs w:val="20"/>
          <w:lang w:val="pl-PL"/>
        </w:rPr>
        <w:t xml:space="preserve"> do 31.12.20</w:t>
      </w:r>
      <w:r w:rsidR="008F3796">
        <w:rPr>
          <w:rFonts w:ascii="Arial" w:hAnsi="Arial" w:cs="Arial"/>
          <w:sz w:val="20"/>
          <w:szCs w:val="20"/>
          <w:lang w:val="pl-PL"/>
        </w:rPr>
        <w:t>20</w:t>
      </w:r>
      <w:r w:rsidRPr="00E4407B">
        <w:rPr>
          <w:rFonts w:ascii="Arial" w:hAnsi="Arial" w:cs="Arial"/>
          <w:sz w:val="20"/>
          <w:szCs w:val="20"/>
          <w:lang w:val="pl-PL"/>
        </w:rPr>
        <w:t xml:space="preserve"> r.</w:t>
      </w:r>
    </w:p>
    <w:p w14:paraId="5DB78708" w14:textId="77777777"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Zobowiązujemy się, że po zawarciu umowy podejmiemy prace w w/w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9"/>
          <w:footnotePr>
            <w:numRestart w:val="eachSect"/>
          </w:footnotePr>
          <w:pgSz w:w="11906" w:h="16838"/>
          <w:pgMar w:top="1417" w:right="1417" w:bottom="1417" w:left="1417" w:header="624" w:footer="624" w:gutter="0"/>
          <w:cols w:space="708"/>
          <w:docGrid w:linePitch="360"/>
        </w:sectPr>
      </w:pPr>
    </w:p>
    <w:p w14:paraId="4E118421" w14:textId="1D854708" w:rsidR="005300BF" w:rsidRPr="00E4407B" w:rsidRDefault="005300BF" w:rsidP="005300BF">
      <w:pPr>
        <w:pStyle w:val="Bezodstpw"/>
        <w:rPr>
          <w:rFonts w:ascii="Arial" w:hAnsi="Arial" w:cs="Arial"/>
          <w:sz w:val="20"/>
          <w:szCs w:val="20"/>
          <w:lang w:val="pl-PL"/>
        </w:rPr>
      </w:pPr>
      <w:r w:rsidRPr="00E4407B">
        <w:rPr>
          <w:lang w:val="pl-PL"/>
        </w:rPr>
        <w:lastRenderedPageBreak/>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38" w:name="_Toc469557215"/>
      <w:bookmarkStart w:id="39" w:name="_Toc531335522"/>
      <w:r w:rsidRPr="00E4407B">
        <w:rPr>
          <w:sz w:val="20"/>
          <w:szCs w:val="20"/>
        </w:rPr>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8"/>
      <w:bookmarkEnd w:id="39"/>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06D8E973"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AD7733" w:rsidRPr="00E4407B">
        <w:rPr>
          <w:rFonts w:ascii="Arial" w:hAnsi="Arial" w:cs="Arial"/>
          <w:b/>
          <w:bCs/>
          <w:sz w:val="20"/>
          <w:lang w:val="pl-PL"/>
        </w:rPr>
        <w:t>3</w:t>
      </w:r>
      <w:r w:rsidR="00AF5AB0">
        <w:rPr>
          <w:rFonts w:ascii="Arial" w:hAnsi="Arial" w:cs="Arial"/>
          <w:b/>
          <w:bCs/>
          <w:sz w:val="20"/>
          <w:lang w:val="pl-PL"/>
        </w:rPr>
        <w:t>6</w:t>
      </w:r>
      <w:r w:rsidR="00DF091B" w:rsidRPr="00E4407B">
        <w:rPr>
          <w:rFonts w:ascii="Arial" w:hAnsi="Arial" w:cs="Arial"/>
          <w:b/>
          <w:bCs/>
          <w:sz w:val="20"/>
          <w:lang w:val="pl-PL"/>
        </w:rPr>
        <w:t>.20</w:t>
      </w:r>
      <w:r w:rsidR="008F3796">
        <w:rPr>
          <w:rFonts w:ascii="Arial" w:hAnsi="Arial" w:cs="Arial"/>
          <w:b/>
          <w:bCs/>
          <w:sz w:val="20"/>
          <w:lang w:val="pl-PL"/>
        </w:rPr>
        <w:t>19</w:t>
      </w:r>
      <w:r w:rsidR="00DF091B" w:rsidRPr="00E4407B">
        <w:rPr>
          <w:rFonts w:ascii="Arial" w:hAnsi="Arial" w:cs="Arial"/>
          <w:b/>
          <w:sz w:val="20"/>
          <w:szCs w:val="20"/>
          <w:lang w:val="pl-PL"/>
        </w:rPr>
        <w:t xml:space="preserve"> pn. „</w:t>
      </w:r>
      <w:r w:rsidR="00AF5AB0" w:rsidRPr="00AF5AB0">
        <w:rPr>
          <w:rFonts w:ascii="Arial" w:hAnsi="Arial" w:cs="Arial"/>
          <w:b/>
          <w:bCs/>
          <w:sz w:val="20"/>
          <w:lang w:val="pl-PL"/>
        </w:rPr>
        <w:t>Świadczenie usług pocztowych na potrzeby Urzędu Gminy Stare Babice</w:t>
      </w:r>
      <w:r w:rsidR="00DF091B" w:rsidRPr="00E4407B">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w:t>
      </w:r>
      <w:proofErr w:type="spellStart"/>
      <w:r w:rsidRPr="00E4407B">
        <w:rPr>
          <w:rFonts w:ascii="Arial" w:hAnsi="Arial" w:cs="Arial"/>
          <w:sz w:val="20"/>
          <w:szCs w:val="20"/>
          <w:lang w:val="pl-PL"/>
        </w:rPr>
        <w:t>165a</w:t>
      </w:r>
      <w:proofErr w:type="spellEnd"/>
      <w:r w:rsidRPr="00E4407B">
        <w:rPr>
          <w:rFonts w:ascii="Arial" w:hAnsi="Arial" w:cs="Arial"/>
          <w:sz w:val="20"/>
          <w:szCs w:val="20"/>
          <w:lang w:val="pl-PL"/>
        </w:rPr>
        <w:t xml:space="preserve">, art. 181–188, art. </w:t>
      </w:r>
      <w:proofErr w:type="spellStart"/>
      <w:r w:rsidRPr="00E4407B">
        <w:rPr>
          <w:rFonts w:ascii="Arial" w:hAnsi="Arial" w:cs="Arial"/>
          <w:sz w:val="20"/>
          <w:szCs w:val="20"/>
          <w:lang w:val="pl-PL"/>
        </w:rPr>
        <w:t>189a</w:t>
      </w:r>
      <w:proofErr w:type="spellEnd"/>
      <w:r w:rsidRPr="00E4407B">
        <w:rPr>
          <w:rFonts w:ascii="Arial" w:hAnsi="Arial" w:cs="Arial"/>
          <w:sz w:val="20"/>
          <w:szCs w:val="20"/>
          <w:lang w:val="pl-PL"/>
        </w:rPr>
        <w:t>, art. 218–221, art. 228–</w:t>
      </w:r>
      <w:proofErr w:type="spellStart"/>
      <w:r w:rsidRPr="00E4407B">
        <w:rPr>
          <w:rFonts w:ascii="Arial" w:hAnsi="Arial" w:cs="Arial"/>
          <w:sz w:val="20"/>
          <w:szCs w:val="20"/>
          <w:lang w:val="pl-PL"/>
        </w:rPr>
        <w:t>230a</w:t>
      </w:r>
      <w:proofErr w:type="spellEnd"/>
      <w:r w:rsidRPr="00E4407B">
        <w:rPr>
          <w:rFonts w:ascii="Arial" w:hAnsi="Arial" w:cs="Arial"/>
          <w:sz w:val="20"/>
          <w:szCs w:val="20"/>
          <w:lang w:val="pl-PL"/>
        </w:rPr>
        <w:t xml:space="preserve">, art. </w:t>
      </w:r>
      <w:proofErr w:type="spellStart"/>
      <w:r w:rsidRPr="00E4407B">
        <w:rPr>
          <w:rFonts w:ascii="Arial" w:hAnsi="Arial" w:cs="Arial"/>
          <w:sz w:val="20"/>
          <w:szCs w:val="20"/>
          <w:lang w:val="pl-PL"/>
        </w:rPr>
        <w:t>250a</w:t>
      </w:r>
      <w:proofErr w:type="spellEnd"/>
      <w:r w:rsidRPr="00E4407B">
        <w:rPr>
          <w:rFonts w:ascii="Arial" w:hAnsi="Arial" w:cs="Arial"/>
          <w:sz w:val="20"/>
          <w:szCs w:val="20"/>
          <w:lang w:val="pl-PL"/>
        </w:rPr>
        <w:t>, art. 258 lub art. 270–309 ustawy z dnia 6 czerwca 1997 r. – Kodeks karny (Dz. U. Nr 88, poz. 553, z późn.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E4407B">
        <w:rPr>
          <w:rFonts w:ascii="Arial" w:hAnsi="Arial" w:cs="Arial"/>
          <w:sz w:val="20"/>
          <w:szCs w:val="20"/>
          <w:lang w:val="pl-PL"/>
        </w:rPr>
        <w:t>komandytowoakcyjnej</w:t>
      </w:r>
      <w:proofErr w:type="spellEnd"/>
      <w:r w:rsidRPr="00E4407B">
        <w:rPr>
          <w:rFonts w:ascii="Arial" w:hAnsi="Arial" w:cs="Arial"/>
          <w:sz w:val="20"/>
          <w:szCs w:val="20"/>
          <w:lang w:val="pl-PL"/>
        </w:rPr>
        <w:t xml:space="preserve"> lub prokurenta prawomocnie skazano za przestępstwo, o którym mowa w pkt 2; </w:t>
      </w:r>
    </w:p>
    <w:p w14:paraId="4EEF469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 xml:space="preserve">zamówienia publiczne na podstawie ustawy z dnia 28 października 2002 r. o odpowiedzialności </w:t>
      </w:r>
      <w:r w:rsidRPr="00E4407B">
        <w:rPr>
          <w:rFonts w:ascii="Arial" w:hAnsi="Arial" w:cs="Arial"/>
          <w:sz w:val="20"/>
          <w:szCs w:val="20"/>
          <w:lang w:val="pl-PL"/>
        </w:rPr>
        <w:lastRenderedPageBreak/>
        <w:t>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3DCE2AD5" w:rsidR="00F9632C" w:rsidRPr="002233A2" w:rsidRDefault="002233A2" w:rsidP="002233A2">
      <w:pPr>
        <w:spacing w:after="0" w:line="240" w:lineRule="auto"/>
        <w:jc w:val="both"/>
        <w:rPr>
          <w:rFonts w:ascii="Arial" w:hAnsi="Arial" w:cs="Arial"/>
          <w:sz w:val="20"/>
          <w:szCs w:val="20"/>
          <w:lang w:val="pl-PL"/>
        </w:rPr>
      </w:pPr>
      <w:r>
        <w:rPr>
          <w:rFonts w:ascii="Arial" w:hAnsi="Arial" w:cs="Arial"/>
          <w:sz w:val="20"/>
          <w:szCs w:val="20"/>
          <w:lang w:val="pl-PL"/>
        </w:rPr>
        <w:t>W</w:t>
      </w:r>
      <w:r w:rsidR="00D92BBC" w:rsidRPr="002233A2">
        <w:rPr>
          <w:rFonts w:ascii="Arial" w:hAnsi="Arial" w:cs="Arial"/>
          <w:sz w:val="20"/>
          <w:szCs w:val="20"/>
          <w:lang w:val="pl-PL"/>
        </w:rPr>
        <w:t xml:space="preserve"> </w:t>
      </w:r>
      <w:r w:rsidR="00362523" w:rsidRPr="002233A2">
        <w:rPr>
          <w:rFonts w:ascii="Arial" w:hAnsi="Arial" w:cs="Arial"/>
          <w:sz w:val="20"/>
          <w:szCs w:val="20"/>
          <w:lang w:val="pl-PL"/>
        </w:rPr>
        <w:t>stosunku, do którego</w:t>
      </w:r>
      <w:r w:rsidR="00D92BBC" w:rsidRPr="002233A2">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2233A2">
        <w:rPr>
          <w:rFonts w:ascii="Arial" w:hAnsi="Arial" w:cs="Arial"/>
          <w:sz w:val="20"/>
          <w:szCs w:val="20"/>
          <w:lang w:val="pl-PL"/>
        </w:rPr>
        <w:t> </w:t>
      </w:r>
      <w:r w:rsidR="00D92BBC" w:rsidRPr="002233A2">
        <w:rPr>
          <w:rFonts w:ascii="Arial" w:hAnsi="Arial" w:cs="Arial"/>
          <w:sz w:val="20"/>
          <w:szCs w:val="20"/>
          <w:lang w:val="pl-PL"/>
        </w:rPr>
        <w:t>trybie art. 366 ust. 1 ustawy z dnia 28 lutego 2003 r. – Prawo upadłościowe (Dz. U. z 2015 r. poz. 233, 978, 1166, 1259 i 1844)</w:t>
      </w:r>
      <w:r>
        <w:rPr>
          <w:rFonts w:ascii="Arial" w:hAnsi="Arial" w:cs="Arial"/>
          <w:sz w:val="20"/>
          <w:szCs w:val="20"/>
          <w:lang w:val="pl-PL"/>
        </w:rPr>
        <w:t>.</w:t>
      </w:r>
      <w:r w:rsidR="00D92BBC" w:rsidRPr="002233A2">
        <w:rPr>
          <w:rFonts w:ascii="Arial" w:hAnsi="Arial" w:cs="Arial"/>
          <w:sz w:val="20"/>
          <w:szCs w:val="20"/>
          <w:lang w:val="pl-PL"/>
        </w:rPr>
        <w:t xml:space="preserve">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0E591A5A" w14:textId="77777777" w:rsidR="002233A2" w:rsidRPr="002233A2" w:rsidRDefault="00D92BBC" w:rsidP="002233A2">
      <w:p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2233A2">
        <w:rPr>
          <w:rFonts w:ascii="Arial" w:hAnsi="Arial" w:cs="Arial"/>
          <w:b/>
          <w:sz w:val="20"/>
          <w:szCs w:val="20"/>
          <w:lang w:val="pl-PL"/>
        </w:rPr>
        <w:t>Wykonawca ubiegający się o przedmiotowe zamówienie musi spełniać również warunki udziału w postępowaniu dotyczące</w:t>
      </w:r>
      <w:r w:rsidR="000D1D0A" w:rsidRPr="002233A2">
        <w:rPr>
          <w:rFonts w:ascii="Arial" w:hAnsi="Arial" w:cs="Arial"/>
          <w:b/>
          <w:sz w:val="20"/>
          <w:szCs w:val="20"/>
          <w:lang w:val="pl-PL"/>
        </w:rPr>
        <w:t xml:space="preserve"> </w:t>
      </w:r>
      <w:r w:rsidR="002233A2" w:rsidRPr="002233A2">
        <w:rPr>
          <w:rFonts w:ascii="Arial" w:hAnsi="Arial" w:cs="Arial"/>
          <w:b/>
          <w:color w:val="000000"/>
          <w:sz w:val="20"/>
          <w:szCs w:val="20"/>
          <w:lang w:val="pl-PL" w:eastAsia="pl-PL"/>
        </w:rPr>
        <w:t>kompetencji lub uprawnień do prowadzenia określonej działalności zawodowej, o ile wynika to z odrębnych przepisów</w:t>
      </w:r>
      <w:r w:rsidR="002233A2" w:rsidRPr="002233A2">
        <w:rPr>
          <w:rFonts w:ascii="Arial" w:hAnsi="Arial" w:cs="Arial"/>
          <w:b/>
          <w:bCs/>
          <w:color w:val="000000"/>
          <w:sz w:val="20"/>
          <w:szCs w:val="20"/>
          <w:lang w:val="pl-PL" w:eastAsia="pl-PL"/>
        </w:rPr>
        <w:t>:</w:t>
      </w:r>
    </w:p>
    <w:p w14:paraId="79BB45A2" w14:textId="3D3F1B51" w:rsidR="00024E13" w:rsidRPr="002233A2" w:rsidRDefault="002233A2" w:rsidP="002233A2">
      <w:pPr>
        <w:spacing w:after="0" w:line="240" w:lineRule="auto"/>
        <w:jc w:val="both"/>
        <w:rPr>
          <w:rFonts w:ascii="Arial" w:hAnsi="Arial" w:cs="Arial"/>
          <w:sz w:val="20"/>
          <w:szCs w:val="20"/>
          <w:lang w:val="pl-PL" w:eastAsia="pl-PL"/>
        </w:rPr>
      </w:pPr>
      <w:r w:rsidRPr="002233A2">
        <w:rPr>
          <w:rFonts w:ascii="Arial" w:hAnsi="Arial" w:cs="Arial"/>
          <w:bCs/>
          <w:color w:val="000000"/>
          <w:sz w:val="20"/>
          <w:szCs w:val="20"/>
          <w:lang w:val="pl-PL" w:eastAsia="pl-PL"/>
        </w:rPr>
        <w:t xml:space="preserve">Wykonawca spełni ww. warunek, jeżeli wykaże, że </w:t>
      </w:r>
      <w:r w:rsidRPr="002233A2">
        <w:rPr>
          <w:rFonts w:ascii="Arial" w:hAnsi="Arial" w:cs="Arial"/>
          <w:sz w:val="20"/>
          <w:szCs w:val="20"/>
          <w:lang w:val="pl-PL"/>
        </w:rPr>
        <w:t xml:space="preserve">jest wpisany do </w:t>
      </w:r>
      <w:r w:rsidRPr="002233A2">
        <w:rPr>
          <w:rFonts w:ascii="Arial" w:hAnsi="Arial" w:cs="Arial"/>
          <w:bCs/>
          <w:color w:val="000000"/>
          <w:sz w:val="20"/>
          <w:szCs w:val="20"/>
          <w:lang w:val="pl-PL" w:eastAsia="pl-PL"/>
        </w:rPr>
        <w:t>Rejestru operatorów pocztowych prowadzonego przez Prezesa Urzędu Komunikacji Elektronicznej na podstawie ustawy z dnia 23 listopada 2012 r. Prawo pocztowe (</w:t>
      </w:r>
      <w:r w:rsidR="00F63652" w:rsidRPr="00225E61">
        <w:rPr>
          <w:rFonts w:ascii="Arial" w:hAnsi="Arial" w:cs="Arial"/>
          <w:bCs/>
          <w:sz w:val="20"/>
          <w:szCs w:val="20"/>
          <w:lang w:val="pl-PL"/>
        </w:rPr>
        <w:t xml:space="preserve">Dz.U. z 2018 r. poz. </w:t>
      </w:r>
      <w:r w:rsidR="00F63652">
        <w:rPr>
          <w:rFonts w:ascii="Arial" w:hAnsi="Arial" w:cs="Arial"/>
          <w:bCs/>
          <w:sz w:val="20"/>
          <w:szCs w:val="20"/>
          <w:lang w:val="pl-PL"/>
        </w:rPr>
        <w:t>2188 z późn. zm.</w:t>
      </w:r>
      <w:r w:rsidRPr="002233A2">
        <w:rPr>
          <w:rFonts w:ascii="Arial" w:hAnsi="Arial" w:cs="Arial"/>
          <w:bCs/>
          <w:color w:val="000000"/>
          <w:sz w:val="20"/>
          <w:szCs w:val="20"/>
          <w:lang w:val="pl-PL" w:eastAsia="pl-PL"/>
        </w:rPr>
        <w:t>)</w:t>
      </w:r>
      <w:r w:rsidRPr="002233A2">
        <w:rPr>
          <w:rFonts w:ascii="Arial" w:hAnsi="Arial" w:cs="Arial"/>
          <w:sz w:val="20"/>
          <w:szCs w:val="20"/>
          <w:lang w:val="pl-PL"/>
        </w:rPr>
        <w:t>;</w:t>
      </w:r>
      <w:r w:rsidR="00024E13" w:rsidRPr="002233A2">
        <w:rPr>
          <w:rFonts w:ascii="Arial" w:hAnsi="Arial" w:cs="Arial"/>
          <w:sz w:val="20"/>
          <w:szCs w:val="20"/>
          <w:lang w:val="pl-PL" w:eastAsia="pl-PL"/>
        </w:rPr>
        <w:t xml:space="preserve"> </w:t>
      </w:r>
    </w:p>
    <w:p w14:paraId="453DE54E" w14:textId="77777777" w:rsidR="00DF014F" w:rsidRPr="00E4407B"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F54F65A" w14:textId="77777777" w:rsidR="00F66163" w:rsidRPr="00E4407B" w:rsidRDefault="00F66163" w:rsidP="00B01AD4">
      <w:pPr>
        <w:pStyle w:val="Bezodstpw"/>
        <w:jc w:val="both"/>
        <w:rPr>
          <w:rFonts w:ascii="Arial" w:hAnsi="Arial" w:cs="Arial"/>
          <w:b/>
          <w:color w:val="000000"/>
          <w:sz w:val="20"/>
          <w:szCs w:val="20"/>
          <w:lang w:val="pl-PL" w:eastAsia="pl-PL"/>
        </w:rPr>
      </w:pPr>
    </w:p>
    <w:p w14:paraId="797BCBE9" w14:textId="02477FAC" w:rsidR="00876146" w:rsidRPr="00E4407B" w:rsidRDefault="00F66163" w:rsidP="00DF5EFF">
      <w:pPr>
        <w:pStyle w:val="Bezodstpw"/>
        <w:numPr>
          <w:ilvl w:val="0"/>
          <w:numId w:val="29"/>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F5EFF">
      <w:pPr>
        <w:pStyle w:val="Bezodstpw"/>
        <w:numPr>
          <w:ilvl w:val="0"/>
          <w:numId w:val="29"/>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AA82C1" w14:textId="4F56A25C" w:rsidR="007A5A95" w:rsidRPr="00E4407B" w:rsidRDefault="007A5A95" w:rsidP="008F3796">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5B0A3E50" w:rsidR="00717E7F" w:rsidRDefault="00717E7F" w:rsidP="00A4055D">
      <w:pPr>
        <w:spacing w:after="0" w:line="240" w:lineRule="auto"/>
        <w:rPr>
          <w:rFonts w:ascii="Arial" w:hAnsi="Arial" w:cs="Arial"/>
          <w:sz w:val="20"/>
          <w:szCs w:val="20"/>
          <w:lang w:val="pl-PL"/>
        </w:rPr>
      </w:pPr>
    </w:p>
    <w:p w14:paraId="3305661E" w14:textId="77777777" w:rsidR="002233A2" w:rsidRPr="00E4407B" w:rsidRDefault="002233A2"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4A9588C1" w14:textId="77777777" w:rsidR="00D4463E" w:rsidRPr="00E4407B" w:rsidRDefault="00D4463E" w:rsidP="001D6848">
      <w:pPr>
        <w:pStyle w:val="Nagwek1"/>
        <w:numPr>
          <w:ilvl w:val="0"/>
          <w:numId w:val="0"/>
        </w:numPr>
        <w:spacing w:line="240" w:lineRule="auto"/>
        <w:jc w:val="both"/>
        <w:rPr>
          <w:sz w:val="20"/>
          <w:szCs w:val="20"/>
        </w:rPr>
      </w:pPr>
      <w:bookmarkStart w:id="40" w:name="_Toc515894051"/>
      <w:bookmarkStart w:id="41" w:name="_Toc469557216"/>
    </w:p>
    <w:p w14:paraId="2A9E6852" w14:textId="29CEE9CC" w:rsidR="001D6848" w:rsidRPr="00E4407B" w:rsidRDefault="001D6848" w:rsidP="001D6848">
      <w:pPr>
        <w:pStyle w:val="Nagwek1"/>
        <w:numPr>
          <w:ilvl w:val="0"/>
          <w:numId w:val="0"/>
        </w:numPr>
        <w:spacing w:line="240" w:lineRule="auto"/>
        <w:jc w:val="both"/>
        <w:rPr>
          <w:sz w:val="20"/>
          <w:szCs w:val="20"/>
        </w:rPr>
      </w:pPr>
      <w:bookmarkStart w:id="42" w:name="_Toc531335523"/>
      <w:r w:rsidRPr="00E4407B">
        <w:rPr>
          <w:sz w:val="20"/>
          <w:szCs w:val="20"/>
        </w:rPr>
        <w:t xml:space="preserve">Załącznik nr </w:t>
      </w:r>
      <w:r w:rsidR="002233A2">
        <w:rPr>
          <w:sz w:val="20"/>
          <w:szCs w:val="20"/>
        </w:rPr>
        <w:t>3</w:t>
      </w:r>
      <w:r w:rsidRPr="00E4407B">
        <w:rPr>
          <w:sz w:val="20"/>
          <w:szCs w:val="20"/>
        </w:rPr>
        <w:t xml:space="preserve"> do SIWZ – Oświadczenie Wykonawcy w zakresie wypełnienia obowiązków informacyjnych przewidzianych w art. 13 lub art. 14 RODO</w:t>
      </w:r>
      <w:bookmarkEnd w:id="40"/>
      <w:bookmarkEnd w:id="42"/>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070DFF95"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8F3796" w:rsidRPr="00E4407B">
        <w:rPr>
          <w:rFonts w:ascii="Arial" w:hAnsi="Arial" w:cs="Arial"/>
          <w:b/>
          <w:bCs/>
          <w:lang w:val="pl-PL"/>
        </w:rPr>
        <w:t>RZP.271.3</w:t>
      </w:r>
      <w:r w:rsidR="008F3796">
        <w:rPr>
          <w:rFonts w:ascii="Arial" w:hAnsi="Arial" w:cs="Arial"/>
          <w:b/>
          <w:bCs/>
          <w:lang w:val="pl-PL"/>
        </w:rPr>
        <w:t>6</w:t>
      </w:r>
      <w:r w:rsidR="008F3796" w:rsidRPr="00E4407B">
        <w:rPr>
          <w:rFonts w:ascii="Arial" w:hAnsi="Arial" w:cs="Arial"/>
          <w:b/>
          <w:bCs/>
          <w:lang w:val="pl-PL"/>
        </w:rPr>
        <w:t>.20</w:t>
      </w:r>
      <w:r w:rsidR="008F3796">
        <w:rPr>
          <w:rFonts w:ascii="Arial" w:hAnsi="Arial" w:cs="Arial"/>
          <w:b/>
          <w:bCs/>
          <w:lang w:val="pl-PL"/>
        </w:rPr>
        <w:t>19</w:t>
      </w:r>
      <w:r w:rsidR="00DF091B" w:rsidRPr="00E4407B">
        <w:rPr>
          <w:rFonts w:ascii="Arial" w:hAnsi="Arial" w:cs="Arial"/>
          <w:b/>
          <w:lang w:val="pl-PL"/>
        </w:rPr>
        <w:t xml:space="preserve"> pn. </w:t>
      </w:r>
      <w:r w:rsidR="00982438" w:rsidRPr="00E4407B">
        <w:rPr>
          <w:rFonts w:ascii="Arial" w:hAnsi="Arial" w:cs="Arial"/>
          <w:b/>
          <w:lang w:val="pl-PL"/>
        </w:rPr>
        <w:t>„</w:t>
      </w:r>
      <w:r w:rsidR="00982438" w:rsidRPr="00AF5AB0">
        <w:rPr>
          <w:rFonts w:ascii="Arial" w:hAnsi="Arial" w:cs="Arial"/>
          <w:b/>
          <w:bCs/>
          <w:szCs w:val="22"/>
          <w:lang w:val="pl-PL"/>
        </w:rPr>
        <w:t>Świadczenie usług pocztowych na potrzeby Urzędu Gminy Stare Babice</w:t>
      </w:r>
      <w:r w:rsidR="00982438"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4CE52E6D" w:rsidR="001D6848" w:rsidRPr="008F3796" w:rsidRDefault="001D6848" w:rsidP="001D6848">
      <w:pPr>
        <w:tabs>
          <w:tab w:val="left" w:pos="973"/>
        </w:tabs>
        <w:suppressAutoHyphens w:val="0"/>
        <w:spacing w:after="0" w:line="240" w:lineRule="auto"/>
        <w:jc w:val="both"/>
        <w:rPr>
          <w:rFonts w:ascii="Arial" w:hAnsi="Arial" w:cs="Arial"/>
          <w:i/>
          <w:iCs/>
          <w:sz w:val="20"/>
          <w:szCs w:val="20"/>
          <w:lang w:val="pl-PL"/>
        </w:rPr>
      </w:pPr>
      <w:r w:rsidRPr="008F3796">
        <w:rPr>
          <w:rFonts w:ascii="Arial" w:hAnsi="Arial" w:cs="Arial"/>
          <w:i/>
          <w:iCs/>
          <w:color w:val="000000"/>
          <w:sz w:val="20"/>
          <w:szCs w:val="20"/>
          <w:u w:val="single"/>
          <w:lang w:val="pl-PL"/>
        </w:rPr>
        <w:t xml:space="preserve">* W przypadku, gdy wykonawca </w:t>
      </w:r>
      <w:r w:rsidRPr="008F3796">
        <w:rPr>
          <w:rFonts w:ascii="Arial" w:hAnsi="Arial" w:cs="Arial"/>
          <w:i/>
          <w:iCs/>
          <w:sz w:val="20"/>
          <w:szCs w:val="20"/>
          <w:u w:val="single"/>
          <w:lang w:val="pl-PL"/>
        </w:rPr>
        <w:t>nie przekazuje danych osobowych innych niż bezpośrednio jego dotyczących lub zachodzi wyłączenie stosowania obowiązku informacyjnego, stosownie do art. 13 ust.</w:t>
      </w:r>
      <w:r w:rsidR="008F3796">
        <w:rPr>
          <w:rFonts w:ascii="Arial" w:hAnsi="Arial" w:cs="Arial"/>
          <w:i/>
          <w:iCs/>
          <w:sz w:val="20"/>
          <w:szCs w:val="20"/>
          <w:u w:val="single"/>
          <w:lang w:val="pl-PL"/>
        </w:rPr>
        <w:t> </w:t>
      </w:r>
      <w:r w:rsidRPr="008F3796">
        <w:rPr>
          <w:rFonts w:ascii="Arial" w:hAnsi="Arial" w:cs="Arial"/>
          <w:i/>
          <w:iCs/>
          <w:sz w:val="20"/>
          <w:szCs w:val="20"/>
          <w:u w:val="single"/>
          <w:lang w:val="pl-PL"/>
        </w:rPr>
        <w:t>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12C97C9C" w:rsidR="00D9625C" w:rsidRPr="00E4407B" w:rsidRDefault="0069743A" w:rsidP="0069743A">
      <w:pPr>
        <w:pStyle w:val="Nagwek1"/>
        <w:numPr>
          <w:ilvl w:val="0"/>
          <w:numId w:val="0"/>
        </w:numPr>
        <w:spacing w:line="240" w:lineRule="auto"/>
        <w:jc w:val="right"/>
        <w:rPr>
          <w:sz w:val="20"/>
          <w:szCs w:val="20"/>
        </w:rPr>
      </w:pPr>
      <w:bookmarkStart w:id="43" w:name="_Toc531335524"/>
      <w:r w:rsidRPr="00E4407B">
        <w:rPr>
          <w:sz w:val="20"/>
          <w:szCs w:val="20"/>
        </w:rPr>
        <w:lastRenderedPageBreak/>
        <w:t xml:space="preserve">Załącznik nr </w:t>
      </w:r>
      <w:r w:rsidR="007455C1">
        <w:rPr>
          <w:sz w:val="20"/>
          <w:szCs w:val="20"/>
        </w:rPr>
        <w:t>4</w:t>
      </w:r>
      <w:r w:rsidRPr="00E4407B">
        <w:rPr>
          <w:sz w:val="20"/>
          <w:szCs w:val="20"/>
        </w:rPr>
        <w:t xml:space="preserve"> do SIWZ – Formularz – Dane ogólne</w:t>
      </w:r>
      <w:bookmarkEnd w:id="41"/>
      <w:bookmarkEnd w:id="43"/>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28E197C5" w:rsidR="00D9625C" w:rsidRPr="00E4407B" w:rsidRDefault="00F63652" w:rsidP="00D9625C">
      <w:pPr>
        <w:spacing w:line="240" w:lineRule="auto"/>
        <w:rPr>
          <w:rFonts w:ascii="Arial" w:hAnsi="Arial" w:cs="Arial"/>
          <w:b/>
          <w:bCs/>
          <w:sz w:val="20"/>
          <w:szCs w:val="20"/>
          <w:lang w:val="pl-PL"/>
        </w:rPr>
      </w:pPr>
      <w:r w:rsidRPr="00E4407B">
        <w:rPr>
          <w:rFonts w:ascii="Arial" w:hAnsi="Arial" w:cs="Arial"/>
          <w:b/>
          <w:lang w:val="pl-PL"/>
        </w:rPr>
        <w:t>Dotyczy zamówienia:</w:t>
      </w:r>
      <w:r w:rsidRPr="00E4407B">
        <w:rPr>
          <w:rFonts w:ascii="Arial" w:hAnsi="Arial" w:cs="Arial"/>
          <w:lang w:val="pl-PL"/>
        </w:rPr>
        <w:t xml:space="preserve"> </w:t>
      </w:r>
      <w:r w:rsidRPr="00E4407B">
        <w:rPr>
          <w:rFonts w:ascii="Arial" w:hAnsi="Arial" w:cs="Arial"/>
          <w:b/>
          <w:bCs/>
          <w:sz w:val="20"/>
          <w:lang w:val="pl-PL"/>
        </w:rPr>
        <w:t>RZP.271.3</w:t>
      </w:r>
      <w:r>
        <w:rPr>
          <w:rFonts w:ascii="Arial" w:hAnsi="Arial" w:cs="Arial"/>
          <w:b/>
          <w:bCs/>
          <w:sz w:val="20"/>
          <w:lang w:val="pl-PL"/>
        </w:rPr>
        <w:t>6</w:t>
      </w:r>
      <w:r w:rsidRPr="00E4407B">
        <w:rPr>
          <w:rFonts w:ascii="Arial" w:hAnsi="Arial" w:cs="Arial"/>
          <w:b/>
          <w:bCs/>
          <w:sz w:val="20"/>
          <w:lang w:val="pl-PL"/>
        </w:rPr>
        <w:t>.20</w:t>
      </w:r>
      <w:r>
        <w:rPr>
          <w:rFonts w:ascii="Arial" w:hAnsi="Arial" w:cs="Arial"/>
          <w:b/>
          <w:bCs/>
          <w:sz w:val="20"/>
          <w:lang w:val="pl-PL"/>
        </w:rPr>
        <w:t>19</w:t>
      </w:r>
      <w:r w:rsidRPr="00E4407B">
        <w:rPr>
          <w:rFonts w:ascii="Arial" w:hAnsi="Arial" w:cs="Arial"/>
          <w:b/>
          <w:lang w:val="pl-PL"/>
        </w:rPr>
        <w:t xml:space="preserve"> pn. „</w:t>
      </w:r>
      <w:r w:rsidRPr="00AF5AB0">
        <w:rPr>
          <w:rFonts w:ascii="Arial" w:hAnsi="Arial" w:cs="Arial"/>
          <w:b/>
          <w:bCs/>
          <w:lang w:val="pl-PL"/>
        </w:rPr>
        <w:t>Świadczenie usług pocztowych na potrzeby Urzędu Gminy Stare Babice</w:t>
      </w:r>
      <w:r w:rsidRPr="00E4407B">
        <w:rPr>
          <w:rFonts w:ascii="Arial" w:hAnsi="Arial" w:cs="Arial"/>
          <w:b/>
          <w:lang w:val="pl-PL"/>
        </w:rPr>
        <w:t>”</w:t>
      </w: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596526A3" w:rsidR="00402478" w:rsidRPr="00E4407B" w:rsidRDefault="0069743A" w:rsidP="0069743A">
      <w:pPr>
        <w:pStyle w:val="Nagwek1"/>
        <w:numPr>
          <w:ilvl w:val="0"/>
          <w:numId w:val="0"/>
        </w:numPr>
        <w:spacing w:line="240" w:lineRule="auto"/>
        <w:jc w:val="right"/>
        <w:rPr>
          <w:sz w:val="20"/>
          <w:szCs w:val="20"/>
        </w:rPr>
      </w:pPr>
      <w:bookmarkStart w:id="44" w:name="_Toc469557217"/>
      <w:bookmarkStart w:id="45" w:name="_Toc531335525"/>
      <w:r w:rsidRPr="00E4407B">
        <w:rPr>
          <w:sz w:val="20"/>
          <w:szCs w:val="20"/>
        </w:rPr>
        <w:lastRenderedPageBreak/>
        <w:t xml:space="preserve">Załącznik nr </w:t>
      </w:r>
      <w:r w:rsidR="007455C1">
        <w:rPr>
          <w:sz w:val="20"/>
          <w:szCs w:val="20"/>
        </w:rPr>
        <w:t>5</w:t>
      </w:r>
      <w:r w:rsidRPr="00E4407B">
        <w:rPr>
          <w:sz w:val="20"/>
          <w:szCs w:val="20"/>
        </w:rPr>
        <w:t xml:space="preserve"> do SIWZ – </w:t>
      </w:r>
      <w:r w:rsidR="00402478" w:rsidRPr="00E4407B">
        <w:rPr>
          <w:sz w:val="20"/>
          <w:szCs w:val="20"/>
        </w:rPr>
        <w:t>Wzór umowy w sprawie zamówienia publicznego.</w:t>
      </w:r>
      <w:bookmarkEnd w:id="44"/>
      <w:bookmarkEnd w:id="45"/>
    </w:p>
    <w:p w14:paraId="2823F0F8" w14:textId="77777777" w:rsidR="00402478" w:rsidRPr="00E4407B" w:rsidRDefault="00402478" w:rsidP="00B43B6B">
      <w:pPr>
        <w:pStyle w:val="Bezodstpw"/>
        <w:jc w:val="center"/>
        <w:rPr>
          <w:rFonts w:ascii="Arial" w:hAnsi="Arial" w:cs="Arial"/>
          <w:sz w:val="20"/>
          <w:lang w:val="pl-PL"/>
        </w:rPr>
      </w:pPr>
    </w:p>
    <w:p w14:paraId="5901F3FB" w14:textId="20631DBD" w:rsidR="008619EA" w:rsidRPr="00E4407B" w:rsidRDefault="008619EA" w:rsidP="008619EA">
      <w:pPr>
        <w:pStyle w:val="Bezodstpw"/>
        <w:jc w:val="center"/>
        <w:outlineLvl w:val="0"/>
        <w:rPr>
          <w:rFonts w:ascii="Arial" w:hAnsi="Arial" w:cs="Arial"/>
          <w:sz w:val="20"/>
          <w:lang w:val="pl-PL"/>
        </w:rPr>
      </w:pPr>
      <w:bookmarkStart w:id="46" w:name="_Toc449616584"/>
      <w:bookmarkStart w:id="47" w:name="_Toc463604104"/>
      <w:bookmarkStart w:id="48" w:name="_Toc467572729"/>
      <w:bookmarkStart w:id="49" w:name="_Toc468865420"/>
      <w:bookmarkStart w:id="50" w:name="_Toc469557218"/>
      <w:bookmarkStart w:id="51" w:name="_Toc520443206"/>
      <w:bookmarkStart w:id="52" w:name="_Toc531335526"/>
      <w:bookmarkEnd w:id="0"/>
      <w:bookmarkEnd w:id="5"/>
      <w:r w:rsidRPr="00E4407B">
        <w:rPr>
          <w:rFonts w:ascii="Arial" w:hAnsi="Arial" w:cs="Arial"/>
          <w:sz w:val="20"/>
          <w:lang w:val="pl-PL"/>
        </w:rPr>
        <w:t>UMOWA NR …</w:t>
      </w:r>
      <w:proofErr w:type="gramStart"/>
      <w:r w:rsidRPr="00E4407B">
        <w:rPr>
          <w:rFonts w:ascii="Arial" w:hAnsi="Arial" w:cs="Arial"/>
          <w:sz w:val="20"/>
          <w:lang w:val="pl-PL"/>
        </w:rPr>
        <w:t>…….</w:t>
      </w:r>
      <w:proofErr w:type="gramEnd"/>
      <w:r w:rsidRPr="00E4407B">
        <w:rPr>
          <w:rFonts w:ascii="Arial" w:hAnsi="Arial" w:cs="Arial"/>
          <w:sz w:val="20"/>
          <w:lang w:val="pl-PL"/>
        </w:rPr>
        <w:t>/ 201</w:t>
      </w:r>
      <w:bookmarkEnd w:id="46"/>
      <w:bookmarkEnd w:id="47"/>
      <w:bookmarkEnd w:id="48"/>
      <w:bookmarkEnd w:id="49"/>
      <w:bookmarkEnd w:id="50"/>
      <w:bookmarkEnd w:id="51"/>
      <w:bookmarkEnd w:id="52"/>
      <w:r w:rsidR="007D4B8D">
        <w:rPr>
          <w:rFonts w:ascii="Arial" w:hAnsi="Arial" w:cs="Arial"/>
          <w:sz w:val="20"/>
          <w:lang w:val="pl-PL"/>
        </w:rPr>
        <w:t>9</w:t>
      </w:r>
    </w:p>
    <w:p w14:paraId="2E539DF1" w14:textId="77777777" w:rsidR="0013384A" w:rsidRPr="00E4407B" w:rsidRDefault="0013384A" w:rsidP="0013384A">
      <w:pPr>
        <w:pStyle w:val="Bezodstpw"/>
        <w:rPr>
          <w:rFonts w:ascii="Arial" w:hAnsi="Arial" w:cs="Arial"/>
          <w:sz w:val="20"/>
          <w:lang w:val="pl-PL"/>
        </w:rPr>
      </w:pPr>
      <w:r w:rsidRPr="00E4407B">
        <w:rPr>
          <w:rFonts w:ascii="Arial" w:hAnsi="Arial" w:cs="Arial"/>
          <w:sz w:val="20"/>
          <w:lang w:val="pl-PL"/>
        </w:rPr>
        <w:t>RZP.272</w:t>
      </w:r>
      <w:r>
        <w:rPr>
          <w:rFonts w:ascii="Arial" w:hAnsi="Arial" w:cs="Arial"/>
          <w:sz w:val="20"/>
          <w:lang w:val="pl-PL"/>
        </w:rPr>
        <w:t>…..</w:t>
      </w:r>
      <w:r w:rsidRPr="00E4407B">
        <w:rPr>
          <w:rFonts w:ascii="Arial" w:hAnsi="Arial" w:cs="Arial"/>
          <w:sz w:val="20"/>
          <w:lang w:val="pl-PL"/>
        </w:rPr>
        <w:t>.201</w:t>
      </w:r>
      <w:r>
        <w:rPr>
          <w:rFonts w:ascii="Arial" w:hAnsi="Arial" w:cs="Arial"/>
          <w:sz w:val="20"/>
          <w:lang w:val="pl-PL"/>
        </w:rPr>
        <w:t>9</w:t>
      </w:r>
    </w:p>
    <w:p w14:paraId="58DF03FC" w14:textId="77777777" w:rsidR="0013384A" w:rsidRPr="00E4407B" w:rsidRDefault="0013384A" w:rsidP="0013384A">
      <w:pPr>
        <w:pStyle w:val="Bezodstpw"/>
        <w:jc w:val="both"/>
        <w:rPr>
          <w:rFonts w:ascii="Arial" w:hAnsi="Arial" w:cs="Arial"/>
          <w:sz w:val="20"/>
          <w:lang w:val="pl-PL"/>
        </w:rPr>
      </w:pPr>
      <w:r w:rsidRPr="00E4407B">
        <w:rPr>
          <w:rFonts w:ascii="Arial" w:hAnsi="Arial" w:cs="Arial"/>
          <w:sz w:val="20"/>
          <w:lang w:val="pl-PL"/>
        </w:rPr>
        <w:t xml:space="preserve">zawarta w dniu </w:t>
      </w:r>
      <w:r>
        <w:rPr>
          <w:rFonts w:ascii="Arial" w:hAnsi="Arial" w:cs="Arial"/>
          <w:sz w:val="20"/>
          <w:lang w:val="pl-PL"/>
        </w:rPr>
        <w:t>………………………</w:t>
      </w:r>
      <w:r w:rsidRPr="00E4407B">
        <w:rPr>
          <w:rFonts w:ascii="Arial" w:hAnsi="Arial" w:cs="Arial"/>
          <w:sz w:val="20"/>
          <w:lang w:val="pl-PL"/>
        </w:rPr>
        <w:t>201</w:t>
      </w:r>
      <w:r>
        <w:rPr>
          <w:rFonts w:ascii="Arial" w:hAnsi="Arial" w:cs="Arial"/>
          <w:sz w:val="20"/>
          <w:lang w:val="pl-PL"/>
        </w:rPr>
        <w:t>9</w:t>
      </w:r>
      <w:r w:rsidRPr="00E4407B">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7EA8C7CA" w14:textId="77777777" w:rsidR="0013384A" w:rsidRPr="00E4407B" w:rsidRDefault="0013384A" w:rsidP="0013384A">
      <w:pPr>
        <w:pStyle w:val="Bezodstpw"/>
        <w:jc w:val="both"/>
        <w:rPr>
          <w:rFonts w:ascii="Arial" w:hAnsi="Arial" w:cs="Arial"/>
          <w:sz w:val="20"/>
          <w:lang w:val="pl-PL"/>
        </w:rPr>
      </w:pPr>
    </w:p>
    <w:p w14:paraId="2C058A25" w14:textId="77777777" w:rsidR="0013384A" w:rsidRPr="00E4407B" w:rsidRDefault="0013384A" w:rsidP="0013384A">
      <w:pPr>
        <w:pStyle w:val="Bezodstpw"/>
        <w:jc w:val="center"/>
        <w:outlineLvl w:val="0"/>
        <w:rPr>
          <w:rFonts w:ascii="Arial" w:hAnsi="Arial" w:cs="Arial"/>
          <w:sz w:val="20"/>
          <w:lang w:val="pl-PL"/>
        </w:rPr>
      </w:pPr>
      <w:bookmarkStart w:id="53" w:name="_Toc531335527"/>
      <w:bookmarkStart w:id="54" w:name="_Toc449616585"/>
      <w:bookmarkStart w:id="55" w:name="_Toc463604105"/>
      <w:bookmarkStart w:id="56" w:name="_Toc467572730"/>
      <w:bookmarkStart w:id="57" w:name="_Toc468865421"/>
      <w:bookmarkStart w:id="58" w:name="_Toc469557219"/>
      <w:bookmarkStart w:id="59" w:name="_Toc520443207"/>
      <w:r w:rsidRPr="00E4407B">
        <w:rPr>
          <w:rFonts w:ascii="Arial" w:hAnsi="Arial" w:cs="Arial"/>
          <w:b/>
          <w:sz w:val="20"/>
          <w:lang w:val="pl-PL"/>
        </w:rPr>
        <w:t>Sławomira Sumkę - Wójta Gminy</w:t>
      </w:r>
      <w:bookmarkEnd w:id="53"/>
      <w:r w:rsidRPr="00E4407B">
        <w:rPr>
          <w:rFonts w:ascii="Arial" w:hAnsi="Arial" w:cs="Arial"/>
          <w:b/>
          <w:sz w:val="20"/>
          <w:lang w:val="pl-PL"/>
        </w:rPr>
        <w:t xml:space="preserve"> </w:t>
      </w:r>
      <w:bookmarkEnd w:id="54"/>
      <w:bookmarkEnd w:id="55"/>
      <w:bookmarkEnd w:id="56"/>
      <w:bookmarkEnd w:id="57"/>
      <w:bookmarkEnd w:id="58"/>
      <w:bookmarkEnd w:id="59"/>
      <w:r>
        <w:rPr>
          <w:rFonts w:ascii="Arial" w:hAnsi="Arial" w:cs="Arial"/>
          <w:b/>
          <w:sz w:val="20"/>
          <w:lang w:val="pl-PL"/>
        </w:rPr>
        <w:t xml:space="preserve">Stare Babice </w:t>
      </w:r>
    </w:p>
    <w:p w14:paraId="6B91675C" w14:textId="77777777" w:rsidR="0013384A" w:rsidRPr="00E4407B" w:rsidRDefault="0013384A" w:rsidP="0013384A">
      <w:pPr>
        <w:pStyle w:val="Bezodstpw"/>
        <w:jc w:val="center"/>
        <w:rPr>
          <w:rFonts w:ascii="Arial" w:hAnsi="Arial" w:cs="Arial"/>
          <w:sz w:val="20"/>
          <w:lang w:val="pl-PL"/>
        </w:rPr>
      </w:pPr>
    </w:p>
    <w:p w14:paraId="44371DEC" w14:textId="77777777" w:rsidR="0013384A" w:rsidRPr="00E4407B" w:rsidRDefault="0013384A" w:rsidP="0013384A">
      <w:pPr>
        <w:pStyle w:val="Bezodstpw"/>
        <w:jc w:val="center"/>
        <w:rPr>
          <w:rFonts w:ascii="Arial" w:hAnsi="Arial" w:cs="Arial"/>
          <w:sz w:val="20"/>
          <w:lang w:val="pl-PL"/>
        </w:rPr>
      </w:pPr>
      <w:r w:rsidRPr="00E4407B">
        <w:rPr>
          <w:rFonts w:ascii="Arial" w:hAnsi="Arial" w:cs="Arial"/>
          <w:sz w:val="20"/>
          <w:lang w:val="pl-PL"/>
        </w:rPr>
        <w:t xml:space="preserve">a </w:t>
      </w:r>
    </w:p>
    <w:p w14:paraId="1183B6FC" w14:textId="77777777" w:rsidR="0013384A" w:rsidRDefault="0013384A" w:rsidP="0013384A">
      <w:pPr>
        <w:pStyle w:val="Bezodstpw"/>
        <w:jc w:val="both"/>
        <w:rPr>
          <w:rFonts w:ascii="Arial" w:hAnsi="Arial" w:cs="Arial"/>
          <w:sz w:val="20"/>
          <w:lang w:val="pl-PL"/>
        </w:rPr>
      </w:pPr>
    </w:p>
    <w:p w14:paraId="050FA9A2" w14:textId="77777777" w:rsidR="0013384A" w:rsidRDefault="0013384A" w:rsidP="0013384A">
      <w:pPr>
        <w:pStyle w:val="Bezodstpw"/>
        <w:jc w:val="both"/>
        <w:rPr>
          <w:rFonts w:ascii="Arial" w:hAnsi="Arial" w:cs="Arial"/>
          <w:sz w:val="20"/>
          <w:lang w:val="pl-PL"/>
        </w:rPr>
      </w:pPr>
      <w:r>
        <w:rPr>
          <w:rFonts w:ascii="Arial" w:hAnsi="Arial" w:cs="Arial"/>
          <w:sz w:val="20"/>
          <w:lang w:val="pl-PL"/>
        </w:rPr>
        <w:t>……………………………………………………………………………………………………………………….</w:t>
      </w:r>
    </w:p>
    <w:p w14:paraId="44EB5549" w14:textId="77777777" w:rsidR="0013384A" w:rsidRDefault="0013384A" w:rsidP="0013384A">
      <w:pPr>
        <w:pStyle w:val="Bezodstpw"/>
        <w:jc w:val="both"/>
        <w:rPr>
          <w:rFonts w:ascii="Arial" w:hAnsi="Arial" w:cs="Arial"/>
          <w:sz w:val="20"/>
          <w:lang w:val="pl-PL"/>
        </w:rPr>
      </w:pPr>
      <w:r>
        <w:rPr>
          <w:rFonts w:ascii="Arial" w:hAnsi="Arial" w:cs="Arial"/>
          <w:sz w:val="20"/>
          <w:lang w:val="pl-PL"/>
        </w:rPr>
        <w:t>zwanym dalej „Wykonawcą” zarejestrowanym w ………………………………………………………………</w:t>
      </w:r>
    </w:p>
    <w:p w14:paraId="1333BC85" w14:textId="77777777" w:rsidR="0013384A" w:rsidRDefault="0013384A" w:rsidP="0013384A">
      <w:pPr>
        <w:pStyle w:val="Bezodstpw"/>
        <w:jc w:val="both"/>
        <w:rPr>
          <w:rFonts w:ascii="Arial" w:hAnsi="Arial" w:cs="Arial"/>
          <w:sz w:val="20"/>
          <w:lang w:val="pl-PL"/>
        </w:rPr>
      </w:pPr>
      <w:r>
        <w:rPr>
          <w:rFonts w:ascii="Arial" w:hAnsi="Arial" w:cs="Arial"/>
          <w:sz w:val="20"/>
          <w:lang w:val="pl-PL"/>
        </w:rPr>
        <w:t>KRS …………………………………, posiadającym NIP ……………………………, REGON ………………</w:t>
      </w:r>
    </w:p>
    <w:p w14:paraId="42D3FC7A" w14:textId="77777777" w:rsidR="0013384A" w:rsidRDefault="0013384A" w:rsidP="0013384A">
      <w:pPr>
        <w:pStyle w:val="Bezodstpw"/>
        <w:jc w:val="both"/>
        <w:rPr>
          <w:rFonts w:ascii="Arial" w:hAnsi="Arial" w:cs="Arial"/>
          <w:sz w:val="20"/>
          <w:lang w:val="pl-PL"/>
        </w:rPr>
      </w:pPr>
      <w:r>
        <w:rPr>
          <w:rFonts w:ascii="Arial" w:hAnsi="Arial" w:cs="Arial"/>
          <w:sz w:val="20"/>
          <w:lang w:val="pl-PL"/>
        </w:rPr>
        <w:t>reprezentowanym przez ………………………………………………………………………………………….</w:t>
      </w:r>
    </w:p>
    <w:p w14:paraId="5989BD12" w14:textId="77777777" w:rsidR="0013384A" w:rsidRPr="006E19E3" w:rsidRDefault="0013384A" w:rsidP="0013384A">
      <w:pPr>
        <w:pStyle w:val="Bezodstpw"/>
        <w:jc w:val="both"/>
        <w:rPr>
          <w:rFonts w:ascii="Arial" w:hAnsi="Arial" w:cs="Arial"/>
          <w:sz w:val="20"/>
          <w:lang w:val="pl-PL"/>
        </w:rPr>
      </w:pPr>
    </w:p>
    <w:p w14:paraId="142732D5" w14:textId="77777777" w:rsidR="0013384A" w:rsidRPr="00E4407B" w:rsidRDefault="0013384A" w:rsidP="0013384A">
      <w:pPr>
        <w:pStyle w:val="Bezodstpw"/>
        <w:rPr>
          <w:rFonts w:ascii="Arial" w:hAnsi="Arial" w:cs="Arial"/>
          <w:b/>
          <w:sz w:val="20"/>
          <w:lang w:val="pl-PL"/>
        </w:rPr>
      </w:pPr>
    </w:p>
    <w:p w14:paraId="3ED5E04F" w14:textId="77777777" w:rsidR="0013384A" w:rsidRPr="004E13D4" w:rsidRDefault="0013384A" w:rsidP="0013384A">
      <w:pPr>
        <w:pStyle w:val="Bezodstpw"/>
        <w:jc w:val="both"/>
        <w:rPr>
          <w:rFonts w:ascii="Arial" w:hAnsi="Arial" w:cs="Arial"/>
          <w:b/>
          <w:sz w:val="20"/>
          <w:lang w:val="pl-PL"/>
        </w:rPr>
      </w:pPr>
      <w:r w:rsidRPr="004E13D4">
        <w:rPr>
          <w:rFonts w:ascii="Arial" w:hAnsi="Arial" w:cs="Arial"/>
          <w:b/>
          <w:sz w:val="20"/>
          <w:lang w:val="pl-PL"/>
        </w:rPr>
        <w:t>Nazwa zadania: „Świadczenie usług pocztowych na potrzeby Urzędu Gminy Stare Babice”</w:t>
      </w:r>
    </w:p>
    <w:p w14:paraId="2E0B02C1" w14:textId="77777777" w:rsidR="0013384A" w:rsidRPr="004E13D4" w:rsidRDefault="0013384A" w:rsidP="0013384A">
      <w:pPr>
        <w:pStyle w:val="Bezodstpw"/>
        <w:jc w:val="both"/>
        <w:rPr>
          <w:rFonts w:ascii="Arial" w:hAnsi="Arial" w:cs="Arial"/>
          <w:sz w:val="20"/>
          <w:lang w:val="pl-PL"/>
        </w:rPr>
      </w:pPr>
      <w:r w:rsidRPr="004E13D4">
        <w:rPr>
          <w:rFonts w:ascii="Arial" w:hAnsi="Arial" w:cs="Arial"/>
          <w:sz w:val="20"/>
          <w:lang w:val="pl-PL"/>
        </w:rPr>
        <w:t xml:space="preserve">                            </w:t>
      </w:r>
    </w:p>
    <w:p w14:paraId="77756799" w14:textId="77777777" w:rsidR="0013384A" w:rsidRPr="004E13D4" w:rsidRDefault="0013384A" w:rsidP="0013384A">
      <w:pPr>
        <w:pStyle w:val="Bezodstpw"/>
        <w:jc w:val="both"/>
        <w:rPr>
          <w:rFonts w:ascii="Arial" w:hAnsi="Arial" w:cs="Arial"/>
          <w:sz w:val="20"/>
          <w:lang w:val="pl-PL"/>
        </w:rPr>
      </w:pPr>
      <w:bookmarkStart w:id="60" w:name="_Hlk530401782"/>
      <w:r w:rsidRPr="004E13D4">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9</w:t>
      </w:r>
      <w:r w:rsidRPr="004E13D4">
        <w:rPr>
          <w:rFonts w:ascii="Arial" w:hAnsi="Arial" w:cs="Arial"/>
          <w:sz w:val="20"/>
          <w:lang w:val="pl-PL"/>
        </w:rPr>
        <w:t xml:space="preserve"> r.</w:t>
      </w:r>
      <w:r>
        <w:rPr>
          <w:rFonts w:ascii="Arial" w:hAnsi="Arial" w:cs="Arial"/>
          <w:sz w:val="20"/>
          <w:lang w:val="pl-PL"/>
        </w:rPr>
        <w:t>,</w:t>
      </w:r>
      <w:r w:rsidRPr="004E13D4">
        <w:rPr>
          <w:rFonts w:ascii="Arial" w:hAnsi="Arial" w:cs="Arial"/>
          <w:sz w:val="20"/>
          <w:lang w:val="pl-PL"/>
        </w:rPr>
        <w:t xml:space="preserve"> poz. 1</w:t>
      </w:r>
      <w:r>
        <w:rPr>
          <w:rFonts w:ascii="Arial" w:hAnsi="Arial" w:cs="Arial"/>
          <w:sz w:val="20"/>
          <w:lang w:val="pl-PL"/>
        </w:rPr>
        <w:t xml:space="preserve">843) </w:t>
      </w:r>
      <w:r w:rsidRPr="004E13D4">
        <w:rPr>
          <w:rFonts w:ascii="Arial" w:hAnsi="Arial" w:cs="Arial"/>
          <w:sz w:val="20"/>
          <w:lang w:val="pl-PL"/>
        </w:rPr>
        <w:t>została zawarta umowa o następującej treści:</w:t>
      </w:r>
      <w:bookmarkEnd w:id="60"/>
    </w:p>
    <w:p w14:paraId="6E144F57" w14:textId="77777777" w:rsidR="0013384A" w:rsidRPr="004E13D4" w:rsidRDefault="0013384A" w:rsidP="0013384A">
      <w:pPr>
        <w:pStyle w:val="Bezodstpw"/>
        <w:jc w:val="both"/>
        <w:rPr>
          <w:rFonts w:ascii="Arial" w:hAnsi="Arial" w:cs="Arial"/>
          <w:lang w:val="pl-PL"/>
        </w:rPr>
      </w:pPr>
    </w:p>
    <w:p w14:paraId="1C34B910"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p>
    <w:p w14:paraId="2DAC696A"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bookmarkStart w:id="61" w:name="_Hlk531343159"/>
      <w:r w:rsidRPr="00241E6B">
        <w:rPr>
          <w:rFonts w:ascii="Arial" w:eastAsia="Calibri" w:hAnsi="Arial" w:cs="Arial"/>
          <w:sz w:val="20"/>
          <w:szCs w:val="20"/>
          <w:lang w:val="pl-PL"/>
        </w:rPr>
        <w:t>Przedmiotem umowy jest świadczenie usług pocztowych w obrocie krajowym na potrzeby Gminy Stare Babice, polegających na przyjmowaniu w stałym punkcie</w:t>
      </w:r>
      <w:r>
        <w:rPr>
          <w:rFonts w:ascii="Arial" w:eastAsia="Calibri" w:hAnsi="Arial" w:cs="Arial"/>
          <w:sz w:val="20"/>
          <w:szCs w:val="20"/>
          <w:lang w:val="pl-PL"/>
        </w:rPr>
        <w:t xml:space="preserve"> </w:t>
      </w:r>
      <w:r w:rsidRPr="00500291">
        <w:rPr>
          <w:rFonts w:ascii="Arial" w:eastAsia="Calibri" w:hAnsi="Arial" w:cs="Arial"/>
          <w:sz w:val="20"/>
          <w:szCs w:val="20"/>
          <w:lang w:val="pl-PL"/>
        </w:rPr>
        <w:t>przyjęć przesyłek</w:t>
      </w:r>
      <w:r w:rsidRPr="00241E6B">
        <w:rPr>
          <w:rFonts w:ascii="Arial" w:eastAsia="Calibri" w:hAnsi="Arial" w:cs="Arial"/>
          <w:sz w:val="20"/>
          <w:szCs w:val="20"/>
          <w:lang w:val="pl-PL"/>
        </w:rPr>
        <w:t xml:space="preserve"> na terenie gminy Stare Babice oraz przemieszczaniu i doręczaniu przesyłek listowych oraz paczek na terenie całego kraju zwane dalej</w:t>
      </w:r>
      <w:r w:rsidRPr="004E13D4">
        <w:rPr>
          <w:rFonts w:ascii="Arial" w:eastAsia="Calibri" w:hAnsi="Arial" w:cs="Arial"/>
          <w:sz w:val="20"/>
          <w:szCs w:val="20"/>
          <w:lang w:val="pl-PL"/>
        </w:rPr>
        <w:t xml:space="preserve"> przedmiotem umowy.</w:t>
      </w:r>
    </w:p>
    <w:p w14:paraId="4A54CFBD" w14:textId="77777777" w:rsidR="0013384A" w:rsidRPr="00500291" w:rsidRDefault="0013384A" w:rsidP="0013384A">
      <w:pPr>
        <w:pStyle w:val="Akapitzlist"/>
        <w:widowControl w:val="0"/>
        <w:numPr>
          <w:ilvl w:val="0"/>
          <w:numId w:val="81"/>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Pr>
          <w:rFonts w:ascii="Arial" w:eastAsia="Calibri" w:hAnsi="Arial" w:cs="Arial"/>
          <w:sz w:val="20"/>
          <w:szCs w:val="20"/>
          <w:lang w:val="pl-PL"/>
        </w:rPr>
        <w:t>Stały p</w:t>
      </w:r>
      <w:r w:rsidRPr="00500291">
        <w:rPr>
          <w:rFonts w:ascii="Arial" w:eastAsia="Calibri" w:hAnsi="Arial" w:cs="Arial"/>
          <w:sz w:val="20"/>
          <w:szCs w:val="20"/>
          <w:lang w:val="pl-PL"/>
        </w:rPr>
        <w:t xml:space="preserve">unkt przyjęć przesyłek musi być czynny co najmniej w dni robocze dla Urzędu Gminy i w jego godzinach pracy, tj.: poniedziałek 8-17, wtorek – czwartek 8-16, piątek 8-15. W przypadku zmiany godzin pracy Urzędu Gminy Zamawiający poinformuje o tym fakcie Wykonawcę, który będzie musiał dostosować godziny pracy punktu przyjęć przesyłek listowych do nowych godzin pracy </w:t>
      </w:r>
      <w:r>
        <w:rPr>
          <w:rFonts w:ascii="Arial" w:eastAsia="Calibri" w:hAnsi="Arial" w:cs="Arial"/>
          <w:sz w:val="20"/>
          <w:szCs w:val="20"/>
          <w:lang w:val="pl-PL"/>
        </w:rPr>
        <w:t>U</w:t>
      </w:r>
      <w:r w:rsidRPr="00500291">
        <w:rPr>
          <w:rFonts w:ascii="Arial" w:eastAsia="Calibri" w:hAnsi="Arial" w:cs="Arial"/>
          <w:sz w:val="20"/>
          <w:szCs w:val="20"/>
          <w:lang w:val="pl-PL"/>
        </w:rPr>
        <w:t>rzędu – chyba, że punkt przyjęć przesyłek będzie czynny dłużej niż nowe godziny pracy</w:t>
      </w:r>
      <w:r>
        <w:rPr>
          <w:rFonts w:ascii="Arial" w:eastAsia="Calibri" w:hAnsi="Arial" w:cs="Arial"/>
          <w:sz w:val="20"/>
          <w:szCs w:val="20"/>
          <w:lang w:val="pl-PL"/>
        </w:rPr>
        <w:t xml:space="preserve"> Urzędu</w:t>
      </w:r>
      <w:r w:rsidRPr="00500291">
        <w:rPr>
          <w:rFonts w:ascii="Arial" w:eastAsia="Calibri" w:hAnsi="Arial" w:cs="Arial"/>
          <w:sz w:val="20"/>
          <w:szCs w:val="20"/>
          <w:lang w:val="pl-PL"/>
        </w:rPr>
        <w:t xml:space="preserve"> wówczas nie ma obowiązku informowania Wykonawcy o </w:t>
      </w:r>
      <w:r>
        <w:rPr>
          <w:rFonts w:ascii="Arial" w:eastAsia="Calibri" w:hAnsi="Arial" w:cs="Arial"/>
          <w:sz w:val="20"/>
          <w:szCs w:val="20"/>
          <w:lang w:val="pl-PL"/>
        </w:rPr>
        <w:t>tym fakcie</w:t>
      </w:r>
      <w:r w:rsidRPr="00500291">
        <w:rPr>
          <w:rFonts w:ascii="Arial" w:eastAsia="Calibri" w:hAnsi="Arial" w:cs="Arial"/>
          <w:sz w:val="20"/>
          <w:szCs w:val="20"/>
          <w:lang w:val="pl-PL"/>
        </w:rPr>
        <w:t>.</w:t>
      </w:r>
    </w:p>
    <w:p w14:paraId="32B26366" w14:textId="77777777" w:rsidR="0013384A" w:rsidRPr="00500291" w:rsidRDefault="0013384A" w:rsidP="0013384A">
      <w:pPr>
        <w:pStyle w:val="Akapitzlist"/>
        <w:widowControl w:val="0"/>
        <w:numPr>
          <w:ilvl w:val="0"/>
          <w:numId w:val="81"/>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500291">
        <w:rPr>
          <w:rFonts w:ascii="Arial" w:eastAsia="Calibri" w:hAnsi="Arial" w:cs="Arial"/>
          <w:sz w:val="20"/>
          <w:szCs w:val="20"/>
          <w:lang w:val="pl-PL"/>
        </w:rPr>
        <w:t>Zamawiający powierza, a Wykonawca zobowiązuje się do wykonywania usług pocztowych polegających na przyjmowaniu, przemieszczaniu i doręczaniu w obrocie krajowym - przesyłek listowych nierejestrowanych (w tym priorytetowych i ekonomicznych), przesyłek rejestrowanych, tj.</w:t>
      </w:r>
      <w:r>
        <w:rPr>
          <w:rFonts w:ascii="Arial" w:eastAsia="Calibri" w:hAnsi="Arial" w:cs="Arial"/>
          <w:sz w:val="20"/>
          <w:szCs w:val="20"/>
          <w:lang w:val="pl-PL"/>
        </w:rPr>
        <w:t> </w:t>
      </w:r>
      <w:r w:rsidRPr="00500291">
        <w:rPr>
          <w:rFonts w:ascii="Arial" w:eastAsia="Calibri" w:hAnsi="Arial" w:cs="Arial"/>
          <w:sz w:val="20"/>
          <w:szCs w:val="20"/>
          <w:lang w:val="pl-PL"/>
        </w:rPr>
        <w:t>przesyłek poleconych (w tym priorytetowych i ekonomicznych), usług komplementarnych, paczek oraz zwrot do Zamawiającego przesyłek listowych nie doręczonych z przyczyn niezależnych od</w:t>
      </w:r>
      <w:r w:rsidRPr="004E13D4">
        <w:rPr>
          <w:rFonts w:ascii="Arial" w:eastAsia="Calibri" w:hAnsi="Arial" w:cs="Arial"/>
          <w:sz w:val="20"/>
          <w:szCs w:val="20"/>
          <w:lang w:val="pl-PL"/>
        </w:rPr>
        <w:t xml:space="preserve"> </w:t>
      </w:r>
      <w:r w:rsidRPr="00500291">
        <w:rPr>
          <w:rFonts w:ascii="Arial" w:eastAsia="Calibri" w:hAnsi="Arial" w:cs="Arial"/>
          <w:sz w:val="20"/>
          <w:szCs w:val="20"/>
          <w:lang w:val="pl-PL"/>
        </w:rPr>
        <w:t>Wykonawcy, zwanych dalej przesyłkami.</w:t>
      </w:r>
      <w:r>
        <w:rPr>
          <w:rFonts w:ascii="Arial" w:eastAsia="Calibri" w:hAnsi="Arial" w:cs="Arial"/>
          <w:sz w:val="20"/>
          <w:szCs w:val="20"/>
          <w:lang w:val="pl-PL"/>
        </w:rPr>
        <w:t xml:space="preserve"> Szczegółowy opis przesyłek zawarto w Załączniku nr 1 do Oferty – Formularzu cenowym.</w:t>
      </w:r>
    </w:p>
    <w:p w14:paraId="009BFC73"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eastAsia="Calibri" w:hAnsi="Arial" w:cs="Arial"/>
          <w:sz w:val="20"/>
          <w:szCs w:val="20"/>
          <w:lang w:val="pl-PL"/>
        </w:rPr>
      </w:pPr>
      <w:r w:rsidRPr="004E13D4">
        <w:rPr>
          <w:rFonts w:ascii="Arial" w:eastAsia="Calibri" w:hAnsi="Arial" w:cs="Arial"/>
          <w:sz w:val="20"/>
          <w:szCs w:val="20"/>
          <w:lang w:val="pl-PL"/>
        </w:rPr>
        <w:t xml:space="preserve">Przez przesyłki będące przedmiotem umowy rozumie się przesyłki: </w:t>
      </w:r>
    </w:p>
    <w:p w14:paraId="7B308AAF"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 przesyłka listowa, nierejestrowana, nie będąca przesyłką najszybszej kategorii, </w:t>
      </w:r>
    </w:p>
    <w:p w14:paraId="104563A6"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priorytetowa – przesyłka listowa, nierejestrowana, będąca przesyłką najszybszej kategorii, </w:t>
      </w:r>
    </w:p>
    <w:p w14:paraId="510C90ED"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 przesyłka rejestrowana, będąca przesyłką przemieszczaną i</w:t>
      </w:r>
      <w:r>
        <w:rPr>
          <w:rFonts w:ascii="Arial" w:hAnsi="Arial" w:cs="Arial"/>
          <w:sz w:val="20"/>
          <w:szCs w:val="20"/>
          <w:lang w:val="pl-PL"/>
        </w:rPr>
        <w:t> </w:t>
      </w:r>
      <w:r w:rsidRPr="004E13D4">
        <w:rPr>
          <w:rFonts w:ascii="Arial" w:hAnsi="Arial" w:cs="Arial"/>
          <w:sz w:val="20"/>
          <w:szCs w:val="20"/>
          <w:lang w:val="pl-PL"/>
        </w:rPr>
        <w:t xml:space="preserve">doręczaną w sposób zabezpieczający ją przed utratą, ubytkiem zawartości lub uszkodzeniem, najszybszej kategorii, </w:t>
      </w:r>
    </w:p>
    <w:p w14:paraId="6A20A1B9"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polecona ze zwrotnym potwierdzeniem odbioru – przesyłka listowa, rejestrowana, przyjęta za potwierdzeniem nadania i doręczona za pokwitowaniem odbioru, </w:t>
      </w:r>
    </w:p>
    <w:p w14:paraId="00E916F2"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ze zwrotnym potwierdzeniem odbioru – przesyłka listowa, rejestrowana, najszybszej kategorii, przyjęta za potwierdzeniem nadania i doręczona za pokwitowaniem odbioru.</w:t>
      </w:r>
    </w:p>
    <w:p w14:paraId="0921E223"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4E13D4">
        <w:rPr>
          <w:rFonts w:ascii="Arial" w:hAnsi="Arial" w:cs="Arial"/>
          <w:sz w:val="20"/>
          <w:szCs w:val="20"/>
          <w:lang w:val="pl-PL"/>
        </w:rPr>
        <w:t xml:space="preserve">W przypadku </w:t>
      </w:r>
      <w:r>
        <w:rPr>
          <w:rFonts w:ascii="Arial" w:hAnsi="Arial" w:cs="Arial"/>
          <w:sz w:val="20"/>
          <w:szCs w:val="20"/>
          <w:lang w:val="pl-PL"/>
        </w:rPr>
        <w:t xml:space="preserve">usługi </w:t>
      </w:r>
      <w:r w:rsidRPr="004E13D4">
        <w:rPr>
          <w:rFonts w:ascii="Arial" w:hAnsi="Arial" w:cs="Arial"/>
          <w:sz w:val="20"/>
          <w:szCs w:val="20"/>
          <w:lang w:val="pl-PL"/>
        </w:rPr>
        <w:t xml:space="preserve">nie określonej w opisie przedmiotu umowy lub w załączniku </w:t>
      </w:r>
      <w:r>
        <w:rPr>
          <w:rFonts w:ascii="Arial" w:hAnsi="Arial" w:cs="Arial"/>
          <w:sz w:val="20"/>
          <w:szCs w:val="20"/>
          <w:lang w:val="pl-PL"/>
        </w:rPr>
        <w:t xml:space="preserve">nr 1 </w:t>
      </w:r>
      <w:r w:rsidRPr="004E13D4">
        <w:rPr>
          <w:rFonts w:ascii="Arial" w:hAnsi="Arial" w:cs="Arial"/>
          <w:sz w:val="20"/>
          <w:szCs w:val="20"/>
          <w:lang w:val="pl-PL"/>
        </w:rPr>
        <w:t xml:space="preserve">do oferty – formularzu cenowym </w:t>
      </w:r>
      <w:r>
        <w:rPr>
          <w:rFonts w:ascii="Arial" w:hAnsi="Arial" w:cs="Arial"/>
          <w:sz w:val="20"/>
          <w:szCs w:val="20"/>
          <w:lang w:val="pl-PL"/>
        </w:rPr>
        <w:t>a</w:t>
      </w:r>
      <w:r w:rsidRPr="004E13D4">
        <w:rPr>
          <w:rFonts w:ascii="Arial" w:hAnsi="Arial" w:cs="Arial"/>
          <w:sz w:val="20"/>
          <w:szCs w:val="20"/>
          <w:lang w:val="pl-PL"/>
        </w:rPr>
        <w:t xml:space="preserve"> znajdującej się w </w:t>
      </w:r>
      <w:r>
        <w:rPr>
          <w:rFonts w:ascii="Arial" w:hAnsi="Arial" w:cs="Arial"/>
          <w:sz w:val="20"/>
          <w:szCs w:val="20"/>
          <w:lang w:val="pl-PL"/>
        </w:rPr>
        <w:t>zakresie</w:t>
      </w:r>
      <w:r w:rsidRPr="004E13D4">
        <w:rPr>
          <w:rFonts w:ascii="Arial" w:hAnsi="Arial" w:cs="Arial"/>
          <w:sz w:val="20"/>
          <w:szCs w:val="20"/>
          <w:lang w:val="pl-PL"/>
        </w:rPr>
        <w:t xml:space="preserve"> usług wykonywanych przez Wykonawcę zobowiązuje się </w:t>
      </w:r>
      <w:r>
        <w:rPr>
          <w:rFonts w:ascii="Arial" w:hAnsi="Arial" w:cs="Arial"/>
          <w:sz w:val="20"/>
          <w:szCs w:val="20"/>
          <w:lang w:val="pl-PL"/>
        </w:rPr>
        <w:t xml:space="preserve">on </w:t>
      </w:r>
      <w:r w:rsidRPr="004E13D4">
        <w:rPr>
          <w:rFonts w:ascii="Arial" w:hAnsi="Arial" w:cs="Arial"/>
          <w:sz w:val="20"/>
          <w:szCs w:val="20"/>
          <w:lang w:val="pl-PL"/>
        </w:rPr>
        <w:t xml:space="preserve">do jej </w:t>
      </w:r>
      <w:r>
        <w:rPr>
          <w:rFonts w:ascii="Arial" w:hAnsi="Arial" w:cs="Arial"/>
          <w:sz w:val="20"/>
          <w:szCs w:val="20"/>
          <w:lang w:val="pl-PL"/>
        </w:rPr>
        <w:t>wykonania po cenie wg obowiązującego cennika Wykonawcy.</w:t>
      </w:r>
    </w:p>
    <w:p w14:paraId="73ED103C"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Przy realizacji zamówienia Wykonawca zobligowany jest do przestrzegania ustawy z dnia 23 </w:t>
      </w:r>
      <w:r w:rsidRPr="00225E61">
        <w:rPr>
          <w:rFonts w:ascii="Arial" w:hAnsi="Arial" w:cs="Arial"/>
          <w:bCs/>
          <w:sz w:val="20"/>
          <w:szCs w:val="20"/>
          <w:lang w:val="pl-PL"/>
        </w:rPr>
        <w:t xml:space="preserve">listopada 2012 r. – Prawo pocztowe (Dz.U. z 2018 r. poz. </w:t>
      </w:r>
      <w:r>
        <w:rPr>
          <w:rFonts w:ascii="Arial" w:hAnsi="Arial" w:cs="Arial"/>
          <w:bCs/>
          <w:sz w:val="20"/>
          <w:szCs w:val="20"/>
          <w:lang w:val="pl-PL"/>
        </w:rPr>
        <w:t>2188 z późn. zm.</w:t>
      </w:r>
      <w:r w:rsidRPr="00225E61">
        <w:rPr>
          <w:rFonts w:ascii="Arial" w:hAnsi="Arial" w:cs="Arial"/>
          <w:bCs/>
          <w:sz w:val="20"/>
          <w:szCs w:val="20"/>
          <w:lang w:val="pl-PL"/>
        </w:rPr>
        <w:t>) oraz innych aktów prawnych</w:t>
      </w:r>
      <w:r w:rsidRPr="004E13D4">
        <w:rPr>
          <w:rFonts w:ascii="Arial" w:hAnsi="Arial" w:cs="Arial"/>
          <w:bCs/>
          <w:sz w:val="20"/>
          <w:szCs w:val="20"/>
          <w:lang w:val="pl-PL"/>
        </w:rPr>
        <w:t xml:space="preserve"> związanych z realizacją usług będących przedmiotem zamówienia.</w:t>
      </w:r>
    </w:p>
    <w:p w14:paraId="6894C9FD"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lastRenderedPageBreak/>
        <w:t>Wykonawca zobowiązany będzie do świadczenia usług doręczenia PO (potwierdzenia odbioru) i zwrotów niedoręczonych przesyłek pocztowych do Zamawiającego.</w:t>
      </w:r>
    </w:p>
    <w:p w14:paraId="2F15DEA1"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będzie korzystał z własnych wzorów druków potwierdzenia odbioru.</w:t>
      </w:r>
    </w:p>
    <w:p w14:paraId="750A99A8" w14:textId="77777777" w:rsidR="0013384A" w:rsidRPr="00F21C49" w:rsidRDefault="0013384A" w:rsidP="0013384A">
      <w:pPr>
        <w:widowControl w:val="0"/>
        <w:suppressAutoHyphens w:val="0"/>
        <w:autoSpaceDE w:val="0"/>
        <w:autoSpaceDN w:val="0"/>
        <w:adjustRightInd w:val="0"/>
        <w:spacing w:after="0" w:line="240" w:lineRule="auto"/>
        <w:ind w:left="357"/>
        <w:contextualSpacing/>
        <w:jc w:val="both"/>
        <w:rPr>
          <w:rFonts w:ascii="Arial" w:eastAsia="Calibri" w:hAnsi="Arial" w:cs="Arial"/>
          <w:sz w:val="20"/>
          <w:szCs w:val="20"/>
          <w:lang w:val="pl-PL"/>
        </w:rPr>
      </w:pPr>
      <w:r w:rsidRPr="004E13D4">
        <w:rPr>
          <w:rFonts w:ascii="Arial" w:hAnsi="Arial" w:cs="Arial"/>
          <w:sz w:val="20"/>
          <w:szCs w:val="20"/>
          <w:lang w:val="pl-PL"/>
        </w:rPr>
        <w:t xml:space="preserve">Zamawiający zastrzega sobie możliwość nadawania przesyłek pocztowych z własnym drukiem zwrotnego potwierdzenia odbioru wymaganego przepisami m.in. ustawy z dnia 14 czerwca 1960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Kodeks postępowania administracyjnego oraz ustawy z dnia 29 sierpnia 1997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Ordynacja podatkowa, a Wykonawca zobowiązuje się do honorowania i obsługiwania tych przesyłek </w:t>
      </w:r>
      <w:r w:rsidRPr="00F21C49">
        <w:rPr>
          <w:rFonts w:ascii="Arial" w:hAnsi="Arial" w:cs="Arial"/>
          <w:sz w:val="20"/>
          <w:szCs w:val="20"/>
          <w:lang w:val="pl-PL"/>
        </w:rPr>
        <w:t>pocztowych. Wzór druku zwrotnego potwierdzenia odbioru zostanie uzgodniony przez strony po zawarciu umowy.</w:t>
      </w:r>
    </w:p>
    <w:p w14:paraId="32B5B3B3" w14:textId="77777777" w:rsidR="0013384A" w:rsidRPr="00F21C49" w:rsidRDefault="0013384A" w:rsidP="0013384A">
      <w:pPr>
        <w:pStyle w:val="Akapitzlist"/>
        <w:widowControl w:val="0"/>
        <w:numPr>
          <w:ilvl w:val="0"/>
          <w:numId w:val="81"/>
        </w:numPr>
        <w:suppressAutoHyphens w:val="0"/>
        <w:autoSpaceDE w:val="0"/>
        <w:autoSpaceDN w:val="0"/>
        <w:adjustRightInd w:val="0"/>
        <w:spacing w:after="0" w:line="240" w:lineRule="auto"/>
        <w:ind w:left="357" w:hanging="357"/>
        <w:contextualSpacing/>
        <w:jc w:val="both"/>
        <w:rPr>
          <w:rFonts w:ascii="Arial" w:hAnsi="Arial" w:cs="Arial"/>
          <w:bCs/>
          <w:sz w:val="20"/>
          <w:szCs w:val="20"/>
          <w:lang w:val="pl-PL"/>
        </w:rPr>
      </w:pPr>
      <w:r w:rsidRPr="00F21C49">
        <w:rPr>
          <w:rFonts w:ascii="Arial" w:hAnsi="Arial" w:cs="Arial"/>
          <w:bCs/>
          <w:sz w:val="20"/>
          <w:szCs w:val="20"/>
          <w:lang w:val="pl-PL"/>
        </w:rPr>
        <w:t xml:space="preserve">Wykonawca dokonuje zwrotu niedostarczonych przesyłek, paczek i innych druków oraz potwierdzeń odbioru nie później niż w ciągu 5 dni roboczych od momentu ich zwrotu do </w:t>
      </w:r>
      <w:r w:rsidRPr="00F21C49">
        <w:rPr>
          <w:rFonts w:ascii="Arial" w:eastAsia="Calibri" w:hAnsi="Arial" w:cs="Arial"/>
          <w:sz w:val="20"/>
          <w:szCs w:val="20"/>
          <w:lang w:val="pl-PL"/>
        </w:rPr>
        <w:t>stałego punktu przyjęć przesyłek Wykonawcy</w:t>
      </w:r>
      <w:r w:rsidRPr="00F21C49">
        <w:rPr>
          <w:rFonts w:ascii="Arial" w:hAnsi="Arial" w:cs="Arial"/>
          <w:bCs/>
          <w:sz w:val="20"/>
          <w:szCs w:val="20"/>
          <w:lang w:val="pl-PL"/>
        </w:rPr>
        <w:t>.</w:t>
      </w:r>
    </w:p>
    <w:p w14:paraId="7FBBA2A1"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zwraca Zamawiającemu pokwitowane przez adresata ,,potwierdzenie odbioru’’ niezwłocznie po dokonaniu doręczenia przesyłki.</w:t>
      </w:r>
    </w:p>
    <w:p w14:paraId="5C5AFB10"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nie dopuszcza stosowania przez Wykonawcę własnych opakowań na listy i przesyłki</w:t>
      </w:r>
      <w:r>
        <w:rPr>
          <w:rFonts w:ascii="Arial" w:hAnsi="Arial" w:cs="Arial"/>
          <w:bCs/>
          <w:sz w:val="20"/>
          <w:szCs w:val="20"/>
          <w:lang w:val="pl-PL"/>
        </w:rPr>
        <w:t xml:space="preserve"> stanowiące przedmiot umowy</w:t>
      </w:r>
      <w:r w:rsidRPr="004E13D4">
        <w:rPr>
          <w:rFonts w:ascii="Arial" w:hAnsi="Arial" w:cs="Arial"/>
          <w:bCs/>
          <w:sz w:val="20"/>
          <w:szCs w:val="20"/>
          <w:lang w:val="pl-PL"/>
        </w:rPr>
        <w:t>.</w:t>
      </w:r>
    </w:p>
    <w:p w14:paraId="295E8954"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Opakowanie przesyłek listowych stanowi koperta z pieczątką Zamawiającego, odpowiednio zabezpieczona (zaklejona lub zalakowana) wg zaleceń Wykonawcy. </w:t>
      </w:r>
    </w:p>
    <w:p w14:paraId="2AC7204D"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przygotowania przesyłek do wyekspediowania w stanie uporządkowanym, przez co należy rozumieć:</w:t>
      </w:r>
    </w:p>
    <w:p w14:paraId="342EFA12" w14:textId="77777777" w:rsidR="0013384A" w:rsidRPr="004E13D4" w:rsidRDefault="0013384A" w:rsidP="0013384A">
      <w:pPr>
        <w:numPr>
          <w:ilvl w:val="0"/>
          <w:numId w:val="83"/>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rejestrowanych – wpisanie każdej przesyłki do samokopiującej książki nadawczej lub innego dokumentu wg kolejności nadawanych numerów, z których oryginał będzie przeznaczony dla Wykonawcy w celach rozliczeniowych, a kopia stanowić będzie dla Zamawiającego potwierdzenie nadania danej partii przesyłek;</w:t>
      </w:r>
    </w:p>
    <w:p w14:paraId="093C650D" w14:textId="77777777" w:rsidR="0013384A" w:rsidRPr="004E13D4" w:rsidRDefault="0013384A" w:rsidP="0013384A">
      <w:pPr>
        <w:numPr>
          <w:ilvl w:val="0"/>
          <w:numId w:val="83"/>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zwykłych – zestawienie ilościowe przesyłek (dla których kategorie wagowe uzupełnia na zestawieniu Wykonawca), sporządzone w dwóch egzemplarzach, z których oryginał będzie przeznaczony dla Wykonawcy w celach rozliczeniowych, a kopia stanowić będzie dla Zamawiającego potwierdzenie nadania danej partii przesyłek</w:t>
      </w:r>
      <w:r>
        <w:rPr>
          <w:rFonts w:ascii="Arial" w:hAnsi="Arial" w:cs="Arial"/>
          <w:sz w:val="20"/>
          <w:szCs w:val="20"/>
          <w:lang w:val="pl-PL"/>
        </w:rPr>
        <w:t>;</w:t>
      </w:r>
    </w:p>
    <w:p w14:paraId="6CFD5566" w14:textId="77777777" w:rsidR="0013384A" w:rsidRPr="004E13D4" w:rsidRDefault="0013384A" w:rsidP="0013384A">
      <w:pPr>
        <w:numPr>
          <w:ilvl w:val="0"/>
          <w:numId w:val="83"/>
        </w:num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zory książki nadawczej oraz zestawienia ilościowo </w:t>
      </w:r>
      <w:r>
        <w:rPr>
          <w:rFonts w:ascii="Cambria Math" w:hAnsi="Cambria Math" w:cs="Cambria Math"/>
          <w:sz w:val="20"/>
          <w:szCs w:val="20"/>
          <w:lang w:val="pl-PL"/>
        </w:rPr>
        <w:t xml:space="preserve">– </w:t>
      </w:r>
      <w:r w:rsidRPr="004E13D4">
        <w:rPr>
          <w:rFonts w:ascii="Arial" w:hAnsi="Arial" w:cs="Arial"/>
          <w:sz w:val="20"/>
          <w:szCs w:val="20"/>
          <w:lang w:val="pl-PL"/>
        </w:rPr>
        <w:t xml:space="preserve">wartościowego zostaną uzgodnione </w:t>
      </w:r>
      <w:r>
        <w:rPr>
          <w:rFonts w:ascii="Arial" w:hAnsi="Arial" w:cs="Arial"/>
          <w:sz w:val="20"/>
          <w:szCs w:val="20"/>
          <w:lang w:val="pl-PL"/>
        </w:rPr>
        <w:t>przez strony po zawarciu umowy</w:t>
      </w:r>
      <w:r w:rsidRPr="004E13D4">
        <w:rPr>
          <w:rFonts w:ascii="Arial" w:hAnsi="Arial" w:cs="Arial"/>
          <w:sz w:val="20"/>
          <w:szCs w:val="20"/>
          <w:lang w:val="pl-PL"/>
        </w:rPr>
        <w:t>.</w:t>
      </w:r>
    </w:p>
    <w:p w14:paraId="4DC2144D"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umieszczenia na przesyłce nazwy odbiorcy wraz z jego adresem (podany jednocześnie w pocztowej książce nadawczej dla przesyłek rejestrowanych), określając rodzaj przesyłki (zwykła, polecona, priorytet czy ze zwrotnym poświadczeniem odbioru – ZPO), umieszczenia nadruku (pieczątki) określającej pełną nazwę i adres Zamawiającego na stronie adresowej każdej nadawanej przesyłki oraz oznaczenie potwierdzające wniesienie opłaty za usługę zgodnie z wymogami Wykonawcy.</w:t>
      </w:r>
    </w:p>
    <w:p w14:paraId="2991BDB1"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Zamawiający jest odpowiedzialny za nadawanie przesyłek listowych w stanie umożliwiającym Wykonawcy doręczenie ich bez ubytku i uszkodzenia, do miejsca zgodnie z adresem </w:t>
      </w:r>
    </w:p>
    <w:p w14:paraId="57270278"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Nadanie przesyłek objętych przedmiotem zamówienia następować będzie w dniu ich przyjęcia. Jednak w przypadku uzasadnionych zastrzeżeń, z braku możliwości ich usunięcia w dniu nadania – nadanie następuje w dniu następnym. </w:t>
      </w:r>
    </w:p>
    <w:p w14:paraId="0E96A743"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w przypadku nieobecności adresata – doręczenia przesyłek poleconych za pokwitowaniem, dorosłemu domownikowi, pełnomocnikowi adresata, przedstawicielowi ustawowemu, sąsiadowi lub dozorcy domu, jeżeli osoby te podjęły się oddania przesyłki adresatowi. O doręczeniu pisma sąsiadowi lub dozorcy Wykonawca zawiadomi adresata, umieszczając zawiadomienie w oddawczej skrzynce pocztowej lub gdy to nie jest możliwe, w</w:t>
      </w:r>
      <w:r>
        <w:rPr>
          <w:rFonts w:ascii="Arial" w:hAnsi="Arial" w:cs="Arial"/>
          <w:bCs/>
          <w:sz w:val="20"/>
          <w:szCs w:val="20"/>
          <w:lang w:val="pl-PL"/>
        </w:rPr>
        <w:t> </w:t>
      </w:r>
      <w:r w:rsidRPr="004E13D4">
        <w:rPr>
          <w:rFonts w:ascii="Arial" w:hAnsi="Arial" w:cs="Arial"/>
          <w:bCs/>
          <w:sz w:val="20"/>
          <w:szCs w:val="20"/>
          <w:lang w:val="pl-PL"/>
        </w:rPr>
        <w:t xml:space="preserve">drzwiach mieszkania. </w:t>
      </w:r>
    </w:p>
    <w:p w14:paraId="449B7DDF"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w przypadku niedoręczenia przesyłki poleconej adresatowi bądź </w:t>
      </w:r>
      <w:r w:rsidRPr="00577312">
        <w:rPr>
          <w:rFonts w:ascii="Arial" w:hAnsi="Arial" w:cs="Arial"/>
          <w:bCs/>
          <w:sz w:val="20"/>
          <w:szCs w:val="20"/>
          <w:lang w:val="pl-PL"/>
        </w:rPr>
        <w:t xml:space="preserve">osobie wskazanej w </w:t>
      </w:r>
      <w:r>
        <w:rPr>
          <w:rFonts w:ascii="Arial" w:hAnsi="Arial" w:cs="Arial"/>
          <w:bCs/>
          <w:sz w:val="20"/>
          <w:szCs w:val="20"/>
          <w:lang w:val="pl-PL"/>
        </w:rPr>
        <w:t>ust.</w:t>
      </w:r>
      <w:r w:rsidRPr="00577312">
        <w:rPr>
          <w:rFonts w:ascii="Arial" w:hAnsi="Arial" w:cs="Arial"/>
          <w:bCs/>
          <w:sz w:val="20"/>
          <w:szCs w:val="20"/>
          <w:lang w:val="pl-PL"/>
        </w:rPr>
        <w:t xml:space="preserve"> 17 powyżej przechowywania przesyłek przez okres 14 dni w swojej</w:t>
      </w:r>
      <w:r w:rsidRPr="004E13D4">
        <w:rPr>
          <w:rFonts w:ascii="Arial" w:hAnsi="Arial" w:cs="Arial"/>
          <w:bCs/>
          <w:sz w:val="20"/>
          <w:szCs w:val="20"/>
          <w:lang w:val="pl-PL"/>
        </w:rPr>
        <w:t xml:space="preserve"> placówce </w:t>
      </w:r>
      <w:r>
        <w:rPr>
          <w:rFonts w:ascii="Arial" w:hAnsi="Arial" w:cs="Arial"/>
          <w:bCs/>
          <w:sz w:val="20"/>
          <w:szCs w:val="20"/>
          <w:lang w:val="pl-PL"/>
        </w:rPr>
        <w:t>w miejscu właściwym dla adresata</w:t>
      </w:r>
      <w:r w:rsidRPr="004E13D4">
        <w:rPr>
          <w:rFonts w:ascii="Arial" w:hAnsi="Arial" w:cs="Arial"/>
          <w:bCs/>
          <w:sz w:val="20"/>
          <w:szCs w:val="20"/>
          <w:lang w:val="pl-PL"/>
        </w:rPr>
        <w:t>. Zawiadomienie o pozostawieniu pisma wraz z</w:t>
      </w:r>
      <w:r>
        <w:rPr>
          <w:rFonts w:ascii="Arial" w:hAnsi="Arial" w:cs="Arial"/>
          <w:bCs/>
          <w:sz w:val="20"/>
          <w:szCs w:val="20"/>
          <w:lang w:val="pl-PL"/>
        </w:rPr>
        <w:t> </w:t>
      </w:r>
      <w:r w:rsidRPr="004E13D4">
        <w:rPr>
          <w:rFonts w:ascii="Arial" w:hAnsi="Arial" w:cs="Arial"/>
          <w:bCs/>
          <w:sz w:val="20"/>
          <w:szCs w:val="20"/>
          <w:lang w:val="pl-PL"/>
        </w:rPr>
        <w:t>informacją o możliwości jego odbioru w terminie siedmiu dni, licząc od dnia pozostawienia zawiadomienia w miejscu określonym w zdaniu poprzednim, Wykonawca umieści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7 dni, pozostawia się powtórne zawiadomienie o możliwości odbioru przesyłki w terminie nie dłuższym niż czternaście dni od daty pierwszego zawiadomienia.</w:t>
      </w:r>
    </w:p>
    <w:p w14:paraId="1C38A742"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do każdorazowego udokumentowania odbioru od Zamawiającego przesyłek do nadania, poprzez naniesienie pieczęci, podpisu i daty na dokumentach nadawczych.</w:t>
      </w:r>
    </w:p>
    <w:p w14:paraId="4475613F" w14:textId="77777777" w:rsidR="0013384A"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do doręczenia do siedziby </w:t>
      </w:r>
      <w:r>
        <w:rPr>
          <w:rFonts w:ascii="Arial" w:hAnsi="Arial" w:cs="Arial"/>
          <w:bCs/>
          <w:sz w:val="20"/>
          <w:szCs w:val="20"/>
          <w:lang w:val="pl-PL"/>
        </w:rPr>
        <w:t>Urzędu Gminy w Starych Babicach</w:t>
      </w:r>
      <w:r w:rsidRPr="004E13D4">
        <w:rPr>
          <w:rFonts w:ascii="Arial" w:hAnsi="Arial" w:cs="Arial"/>
          <w:bCs/>
          <w:sz w:val="20"/>
          <w:szCs w:val="20"/>
          <w:lang w:val="pl-PL"/>
        </w:rPr>
        <w:t xml:space="preserve">, </w:t>
      </w:r>
      <w:r w:rsidRPr="004E13D4">
        <w:rPr>
          <w:rFonts w:ascii="Arial" w:hAnsi="Arial" w:cs="Arial"/>
          <w:bCs/>
          <w:sz w:val="20"/>
          <w:szCs w:val="20"/>
          <w:lang w:val="pl-PL"/>
        </w:rPr>
        <w:lastRenderedPageBreak/>
        <w:t>pokwitowanych przez odbiorcę potwierdzeń odbioru przesyłek rejestrowanych ze zwrotnym potwierdzeniem odbioru, niezwłocznie po doręczeniu przesyłki.</w:t>
      </w:r>
    </w:p>
    <w:p w14:paraId="662098A8" w14:textId="77777777" w:rsidR="0013384A"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B2DEA">
        <w:rPr>
          <w:rFonts w:ascii="Arial" w:hAnsi="Arial" w:cs="Arial"/>
          <w:bCs/>
          <w:sz w:val="20"/>
          <w:szCs w:val="20"/>
          <w:lang w:val="pl-PL"/>
        </w:rPr>
        <w:t>W formularzu cenowym zostały wyszczególnione rodzaje przesyłek jakie będą zlecane Wykonawcy oraz orientacyjne ilości danej korespondencji w skali roku. Zestawienie to daje podstawę do wyliczenia ceny oferty celem jej porównania z innymi złożonymi w postępowaniu.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umowy. Faktyczne ilości realizowanych przesyłek mogą odbiegać od podanych ilości, zaś każda z usług wskazanych w tabeli musi być dostępna.</w:t>
      </w:r>
    </w:p>
    <w:p w14:paraId="0B8D5F05" w14:textId="77777777" w:rsidR="0013384A" w:rsidRPr="00F53177"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F53177">
        <w:rPr>
          <w:rFonts w:ascii="Arial" w:hAnsi="Arial" w:cs="Arial"/>
          <w:bCs/>
          <w:sz w:val="20"/>
          <w:szCs w:val="20"/>
          <w:lang w:val="pl-PL"/>
        </w:rPr>
        <w:t>Wykonawc</w:t>
      </w:r>
      <w:r>
        <w:rPr>
          <w:rFonts w:ascii="Arial" w:hAnsi="Arial" w:cs="Arial"/>
          <w:bCs/>
          <w:sz w:val="20"/>
          <w:szCs w:val="20"/>
          <w:lang w:val="pl-PL"/>
        </w:rPr>
        <w:t>a zobowiązuje się</w:t>
      </w:r>
      <w:r w:rsidRPr="00F53177">
        <w:rPr>
          <w:rFonts w:ascii="Arial" w:hAnsi="Arial" w:cs="Arial"/>
          <w:bCs/>
          <w:sz w:val="20"/>
          <w:szCs w:val="20"/>
          <w:lang w:val="pl-PL"/>
        </w:rPr>
        <w:t xml:space="preserve"> do przestrzegania przepisów dotyczących zasad przetwarzania i ochrony danych osobowych i zachowania tajemnicy wszelkich informacji mających wpływ na stan bezpieczeństwa Zamawiającego.</w:t>
      </w:r>
    </w:p>
    <w:p w14:paraId="4982EB34"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zobowiązany jest do zachowania w tajemnicy wszelkich informacji mających wpływ na stan bezpieczeństwa Zamawiającego.</w:t>
      </w:r>
    </w:p>
    <w:p w14:paraId="3E86000F"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zapewnia przestrzeganie zasad przetwarzania i ochrony danych osobowych zgodnie z przepisami 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bCs/>
          <w:sz w:val="20"/>
          <w:szCs w:val="20"/>
          <w:lang w:val="pl-PL"/>
        </w:rPr>
        <w:t xml:space="preserve"> - </w:t>
      </w:r>
      <w:r w:rsidRPr="00D04BCD">
        <w:rPr>
          <w:rFonts w:ascii="Arial" w:hAnsi="Arial" w:cs="Arial"/>
          <w:bCs/>
          <w:sz w:val="20"/>
          <w:szCs w:val="20"/>
          <w:lang w:val="pl-PL"/>
        </w:rPr>
        <w:t>zwanego dalej rozporządzenie</w:t>
      </w:r>
      <w:r>
        <w:rPr>
          <w:rFonts w:ascii="Arial" w:hAnsi="Arial" w:cs="Arial"/>
          <w:bCs/>
          <w:sz w:val="20"/>
          <w:szCs w:val="20"/>
          <w:lang w:val="pl-PL"/>
        </w:rPr>
        <w:t>m</w:t>
      </w:r>
      <w:r w:rsidRPr="00D04BCD">
        <w:rPr>
          <w:rFonts w:ascii="Arial" w:hAnsi="Arial" w:cs="Arial"/>
          <w:bCs/>
          <w:sz w:val="20"/>
          <w:szCs w:val="20"/>
          <w:lang w:val="pl-PL"/>
        </w:rPr>
        <w:t xml:space="preserve"> o ochronie danych „RODO”</w:t>
      </w:r>
      <w:r w:rsidRPr="00E968A1">
        <w:rPr>
          <w:rFonts w:ascii="Arial" w:hAnsi="Arial" w:cs="Arial"/>
          <w:bCs/>
          <w:sz w:val="20"/>
          <w:szCs w:val="20"/>
          <w:lang w:val="pl-PL"/>
        </w:rPr>
        <w:t xml:space="preserve"> </w:t>
      </w:r>
      <w:r>
        <w:rPr>
          <w:rFonts w:ascii="Arial" w:hAnsi="Arial" w:cs="Arial"/>
          <w:bCs/>
          <w:sz w:val="20"/>
          <w:szCs w:val="20"/>
          <w:lang w:val="pl-PL"/>
        </w:rPr>
        <w:t>lub RODO,</w:t>
      </w:r>
    </w:p>
    <w:p w14:paraId="35BD14F1"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ponosi odpowiedzialność za ewentualne skutki działania niezgodnego z przepisami, o których mowa w ust. 1, Zamawiający realizuje obowiązki Administratora Danych Osobowych określone w ww. ustawie.</w:t>
      </w:r>
    </w:p>
    <w:p w14:paraId="31D9450F"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zapewnia, że przetwarzane dane osobowe będą wykorzystane wyłącznie w celu realizacji umowy.</w:t>
      </w:r>
    </w:p>
    <w:p w14:paraId="773B0C50"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zobowiązuje Wykonawcę do natychmiastowego powiadomienia Administratora Danych Osobowych o stwierdzeniu próby lub faktu naruszenia poufności danych osobowych przetwarzanych w wyniku realizacji umowy.</w:t>
      </w:r>
    </w:p>
    <w:p w14:paraId="2F545E49" w14:textId="77777777" w:rsidR="0013384A" w:rsidRPr="0099249F"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99249F">
        <w:rPr>
          <w:rFonts w:ascii="Arial" w:hAnsi="Arial" w:cs="Arial"/>
          <w:bCs/>
          <w:sz w:val="20"/>
          <w:szCs w:val="20"/>
          <w:lang w:val="pl-PL"/>
        </w:rPr>
        <w:t>Wykonawca na pisemne żądanie Administratora Danych Osobowych umożliwia Zamawiającemu przeprowadzenie kontroli procesu przetwarzania i ochrony danych osobowych w sytuacjach odnotowania incydentu, o którym mowa w pkt. 5 powyżej.</w:t>
      </w:r>
    </w:p>
    <w:p w14:paraId="52B1EEDC"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zastrzega sobie możliwość rozwiązania umowy w przypadku stwierdzenia przez Wykonawcę omijania warunków bezpieczeństwa i ochrony danych osobowych.</w:t>
      </w:r>
    </w:p>
    <w:p w14:paraId="0F254DAF" w14:textId="77777777" w:rsidR="0013384A"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Ewentualne</w:t>
      </w:r>
      <w:r w:rsidRPr="004E13D4">
        <w:rPr>
          <w:rFonts w:ascii="Arial" w:hAnsi="Arial" w:cs="Arial"/>
          <w:sz w:val="20"/>
          <w:szCs w:val="20"/>
          <w:lang w:val="pl-PL"/>
        </w:rPr>
        <w:t xml:space="preserve"> </w:t>
      </w:r>
      <w:r>
        <w:rPr>
          <w:rFonts w:ascii="Arial" w:hAnsi="Arial" w:cs="Arial"/>
          <w:sz w:val="20"/>
          <w:szCs w:val="20"/>
          <w:lang w:val="pl-PL"/>
        </w:rPr>
        <w:t>r</w:t>
      </w:r>
      <w:r w:rsidRPr="004E13D4">
        <w:rPr>
          <w:rFonts w:ascii="Arial" w:hAnsi="Arial" w:cs="Arial"/>
          <w:sz w:val="20"/>
          <w:szCs w:val="20"/>
          <w:lang w:val="pl-PL"/>
        </w:rPr>
        <w:t xml:space="preserve">eklamacje </w:t>
      </w:r>
      <w:r>
        <w:rPr>
          <w:rFonts w:ascii="Arial" w:hAnsi="Arial" w:cs="Arial"/>
          <w:sz w:val="20"/>
          <w:szCs w:val="20"/>
          <w:lang w:val="pl-PL"/>
        </w:rPr>
        <w:t xml:space="preserve">oraz kary </w:t>
      </w:r>
      <w:r w:rsidRPr="004E13D4">
        <w:rPr>
          <w:rFonts w:ascii="Arial" w:hAnsi="Arial" w:cs="Arial"/>
          <w:sz w:val="20"/>
          <w:szCs w:val="20"/>
          <w:lang w:val="pl-PL"/>
        </w:rPr>
        <w:t>z tytułu niewykonania</w:t>
      </w:r>
      <w:r>
        <w:rPr>
          <w:rFonts w:ascii="Arial" w:hAnsi="Arial" w:cs="Arial"/>
          <w:sz w:val="20"/>
          <w:szCs w:val="20"/>
          <w:lang w:val="pl-PL"/>
        </w:rPr>
        <w:t xml:space="preserve"> lub niewłaściwego wykonania</w:t>
      </w:r>
      <w:r w:rsidRPr="004E13D4">
        <w:rPr>
          <w:rFonts w:ascii="Arial" w:hAnsi="Arial" w:cs="Arial"/>
          <w:sz w:val="20"/>
          <w:szCs w:val="20"/>
          <w:lang w:val="pl-PL"/>
        </w:rPr>
        <w:t xml:space="preserve"> usługi </w:t>
      </w:r>
      <w:r>
        <w:rPr>
          <w:rFonts w:ascii="Arial" w:hAnsi="Arial" w:cs="Arial"/>
          <w:sz w:val="20"/>
          <w:szCs w:val="20"/>
          <w:lang w:val="pl-PL"/>
        </w:rPr>
        <w:t>realizowane będą</w:t>
      </w:r>
      <w:r w:rsidRPr="004E13D4">
        <w:rPr>
          <w:rFonts w:ascii="Arial" w:hAnsi="Arial" w:cs="Arial"/>
          <w:sz w:val="20"/>
          <w:szCs w:val="20"/>
          <w:lang w:val="pl-PL"/>
        </w:rPr>
        <w:t xml:space="preserve"> zgodnie z postanowieniami </w:t>
      </w:r>
      <w:r w:rsidRPr="004E13D4">
        <w:rPr>
          <w:rFonts w:ascii="Arial" w:hAnsi="Arial" w:cs="Arial"/>
          <w:bCs/>
          <w:sz w:val="20"/>
          <w:szCs w:val="20"/>
          <w:lang w:val="pl-PL"/>
        </w:rPr>
        <w:t xml:space="preserve">ustawy z dnia 23 </w:t>
      </w:r>
      <w:r w:rsidRPr="00225E61">
        <w:rPr>
          <w:rFonts w:ascii="Arial" w:hAnsi="Arial" w:cs="Arial"/>
          <w:bCs/>
          <w:sz w:val="20"/>
          <w:szCs w:val="20"/>
          <w:lang w:val="pl-PL"/>
        </w:rPr>
        <w:t>listopada 2012 r. – Prawo pocztowe</w:t>
      </w:r>
      <w:r w:rsidRPr="004E13D4">
        <w:rPr>
          <w:rFonts w:ascii="Arial" w:hAnsi="Arial" w:cs="Arial"/>
          <w:sz w:val="20"/>
          <w:szCs w:val="20"/>
          <w:lang w:val="pl-PL"/>
        </w:rPr>
        <w:t xml:space="preserve"> </w:t>
      </w:r>
      <w:r>
        <w:rPr>
          <w:rFonts w:ascii="Arial" w:hAnsi="Arial" w:cs="Arial"/>
          <w:sz w:val="20"/>
          <w:szCs w:val="20"/>
          <w:lang w:val="pl-PL"/>
        </w:rPr>
        <w:t xml:space="preserve">oraz </w:t>
      </w:r>
      <w:r w:rsidRPr="004E13D4">
        <w:rPr>
          <w:rFonts w:ascii="Arial" w:hAnsi="Arial" w:cs="Arial"/>
          <w:sz w:val="20"/>
          <w:szCs w:val="20"/>
          <w:lang w:val="pl-PL"/>
        </w:rPr>
        <w:t>Rozporządzeni</w:t>
      </w:r>
      <w:r>
        <w:rPr>
          <w:rFonts w:ascii="Arial" w:hAnsi="Arial" w:cs="Arial"/>
          <w:sz w:val="20"/>
          <w:szCs w:val="20"/>
          <w:lang w:val="pl-PL"/>
        </w:rPr>
        <w:t>a</w:t>
      </w:r>
      <w:r w:rsidRPr="004E13D4">
        <w:rPr>
          <w:rFonts w:ascii="Arial" w:hAnsi="Arial" w:cs="Arial"/>
          <w:sz w:val="20"/>
          <w:szCs w:val="20"/>
          <w:lang w:val="pl-PL"/>
        </w:rPr>
        <w:t xml:space="preserve"> Ministra Administracji i Cyfryzacji z dnia 26 listopada 2013 </w:t>
      </w:r>
      <w:r w:rsidRPr="0077622C">
        <w:rPr>
          <w:rFonts w:ascii="Arial" w:hAnsi="Arial" w:cs="Arial"/>
          <w:sz w:val="20"/>
          <w:szCs w:val="20"/>
          <w:lang w:val="pl-PL"/>
        </w:rPr>
        <w:t>roku w sprawie reklamacji usługi pocztowej (Dz. U. z 201</w:t>
      </w:r>
      <w:r>
        <w:rPr>
          <w:rFonts w:ascii="Arial" w:hAnsi="Arial" w:cs="Arial"/>
          <w:sz w:val="20"/>
          <w:szCs w:val="20"/>
          <w:lang w:val="pl-PL"/>
        </w:rPr>
        <w:t>9</w:t>
      </w:r>
      <w:r w:rsidRPr="0077622C">
        <w:rPr>
          <w:rFonts w:ascii="Arial" w:hAnsi="Arial" w:cs="Arial"/>
          <w:sz w:val="20"/>
          <w:szCs w:val="20"/>
          <w:lang w:val="pl-PL"/>
        </w:rPr>
        <w:t xml:space="preserve"> r. poz. </w:t>
      </w:r>
      <w:r>
        <w:rPr>
          <w:rFonts w:ascii="Arial" w:hAnsi="Arial" w:cs="Arial"/>
          <w:sz w:val="20"/>
          <w:szCs w:val="20"/>
          <w:lang w:val="pl-PL"/>
        </w:rPr>
        <w:t>474).</w:t>
      </w:r>
    </w:p>
    <w:p w14:paraId="35CC1038" w14:textId="77777777" w:rsidR="0013384A"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W ramach realizacji przedmiotu zamówienia Wykonawca udostępni Zamawiającemu możliwość bezpłatnego śledzenia przesyłek pocztowych przez Internet. Szczegóły rozwiązań zostaną ustalone przez strony po zawarciu umowy. Nie dopuszcza się w ramach przedmiotowej usługi (w tym np. jej instalacji u Zamawiającego) ponoszenia przez Zamawiającego jakichkolwiek dodatkowych kosztów.</w:t>
      </w:r>
      <w:bookmarkEnd w:id="61"/>
    </w:p>
    <w:p w14:paraId="2521EB4C" w14:textId="2AFEBF18" w:rsidR="0013384A" w:rsidRPr="0077622C" w:rsidRDefault="0013384A" w:rsidP="0013384A">
      <w:pPr>
        <w:pStyle w:val="Akapitzlist"/>
        <w:widowControl w:val="0"/>
        <w:suppressAutoHyphens w:val="0"/>
        <w:autoSpaceDE w:val="0"/>
        <w:autoSpaceDN w:val="0"/>
        <w:adjustRightInd w:val="0"/>
        <w:spacing w:after="0" w:line="240" w:lineRule="auto"/>
        <w:ind w:left="360"/>
        <w:contextualSpacing/>
        <w:jc w:val="both"/>
        <w:rPr>
          <w:rFonts w:ascii="Arial" w:hAnsi="Arial" w:cs="Arial"/>
          <w:sz w:val="20"/>
          <w:szCs w:val="20"/>
          <w:lang w:val="pl-PL"/>
        </w:rPr>
      </w:pPr>
      <w:r w:rsidRPr="00FE125A">
        <w:rPr>
          <w:rFonts w:ascii="Arial" w:hAnsi="Arial" w:cs="Arial"/>
          <w:sz w:val="20"/>
          <w:szCs w:val="20"/>
          <w:u w:val="single"/>
          <w:lang w:val="pl-PL"/>
        </w:rPr>
        <w:t xml:space="preserve">(Punkt ten </w:t>
      </w:r>
      <w:r>
        <w:rPr>
          <w:rFonts w:ascii="Arial" w:hAnsi="Arial" w:cs="Arial"/>
          <w:sz w:val="20"/>
          <w:szCs w:val="20"/>
          <w:u w:val="single"/>
          <w:lang w:val="pl-PL"/>
        </w:rPr>
        <w:t>pozostanie w umowie</w:t>
      </w:r>
      <w:r w:rsidRPr="00FE125A">
        <w:rPr>
          <w:rFonts w:ascii="Arial" w:hAnsi="Arial" w:cs="Arial"/>
          <w:sz w:val="20"/>
          <w:szCs w:val="20"/>
          <w:u w:val="single"/>
          <w:lang w:val="pl-PL"/>
        </w:rPr>
        <w:t xml:space="preserve"> w przypadku zadeklarowania przez Wykonawcę takiego rozwiązania w</w:t>
      </w:r>
      <w:r>
        <w:rPr>
          <w:rFonts w:ascii="Arial" w:hAnsi="Arial" w:cs="Arial"/>
          <w:sz w:val="20"/>
          <w:szCs w:val="20"/>
          <w:u w:val="single"/>
          <w:lang w:val="pl-PL"/>
        </w:rPr>
        <w:t> </w:t>
      </w:r>
      <w:r w:rsidRPr="00FE125A">
        <w:rPr>
          <w:rFonts w:ascii="Arial" w:hAnsi="Arial" w:cs="Arial"/>
          <w:sz w:val="20"/>
          <w:szCs w:val="20"/>
          <w:u w:val="single"/>
          <w:lang w:val="pl-PL"/>
        </w:rPr>
        <w:t>ofercie)</w:t>
      </w:r>
      <w:r>
        <w:rPr>
          <w:rFonts w:ascii="Arial" w:hAnsi="Arial" w:cs="Arial"/>
          <w:sz w:val="20"/>
          <w:szCs w:val="20"/>
          <w:lang w:val="pl-PL"/>
        </w:rPr>
        <w:t xml:space="preserve"> </w:t>
      </w:r>
      <w:r w:rsidRPr="0077622C">
        <w:rPr>
          <w:rFonts w:ascii="Arial" w:hAnsi="Arial" w:cs="Arial"/>
          <w:sz w:val="20"/>
          <w:szCs w:val="20"/>
          <w:lang w:val="pl-PL"/>
        </w:rPr>
        <w:t xml:space="preserve"> </w:t>
      </w:r>
    </w:p>
    <w:p w14:paraId="214C8958"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bookmarkStart w:id="62" w:name="_Hlk520728745"/>
      <w:r w:rsidRPr="004E13D4">
        <w:rPr>
          <w:rFonts w:ascii="Arial" w:hAnsi="Arial" w:cs="Arial"/>
          <w:sz w:val="20"/>
          <w:szCs w:val="20"/>
          <w:lang w:val="pl-PL"/>
        </w:rPr>
        <w:t xml:space="preserve">Wykonawca zobowiązany jest zrealizować zamówienie na zasadach i warunkach opisanych w umowie oraz SIWZ. </w:t>
      </w:r>
    </w:p>
    <w:p w14:paraId="103DBA6E"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color w:val="000000"/>
          <w:sz w:val="20"/>
          <w:szCs w:val="20"/>
          <w:lang w:val="pl-PL" w:eastAsia="pl-PL"/>
        </w:rPr>
      </w:pPr>
      <w:r w:rsidRPr="004E13D4">
        <w:rPr>
          <w:rFonts w:ascii="Arial" w:hAnsi="Arial" w:cs="Arial"/>
          <w:color w:val="000000"/>
          <w:sz w:val="20"/>
          <w:szCs w:val="20"/>
          <w:lang w:val="pl-PL" w:eastAsia="pl-PL"/>
        </w:rPr>
        <w:t xml:space="preserve">Obowiązek określenia wymagania zatrudnienia na podstawie umowy o pracę na podstawie art. 29 ust. </w:t>
      </w:r>
      <w:proofErr w:type="spellStart"/>
      <w:r w:rsidRPr="004E13D4">
        <w:rPr>
          <w:rFonts w:ascii="Arial" w:hAnsi="Arial" w:cs="Arial"/>
          <w:color w:val="000000"/>
          <w:sz w:val="20"/>
          <w:szCs w:val="20"/>
          <w:lang w:val="pl-PL" w:eastAsia="pl-PL"/>
        </w:rPr>
        <w:t>3a</w:t>
      </w:r>
      <w:proofErr w:type="spellEnd"/>
      <w:r w:rsidRPr="004E13D4">
        <w:rPr>
          <w:rFonts w:ascii="Arial" w:hAnsi="Arial" w:cs="Arial"/>
          <w:color w:val="000000"/>
          <w:sz w:val="20"/>
          <w:szCs w:val="20"/>
          <w:lang w:val="pl-PL" w:eastAsia="pl-PL"/>
        </w:rPr>
        <w:t>:</w:t>
      </w:r>
    </w:p>
    <w:p w14:paraId="2B25D00D" w14:textId="7EBB35F5" w:rsidR="0013384A" w:rsidRPr="004E13D4" w:rsidRDefault="0013384A" w:rsidP="0013384A">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Zamawiający wymaga zatrudnienia przez Wykonawcę na podstawie umowy o pracę w</w:t>
      </w:r>
      <w:r w:rsidR="00DF135D">
        <w:rPr>
          <w:rFonts w:ascii="Arial" w:hAnsi="Arial" w:cs="Arial"/>
          <w:sz w:val="20"/>
          <w:szCs w:val="20"/>
          <w:lang w:val="pl-PL"/>
        </w:rPr>
        <w:t> </w:t>
      </w:r>
      <w:r w:rsidRPr="004E13D4">
        <w:rPr>
          <w:rFonts w:ascii="Arial" w:hAnsi="Arial" w:cs="Arial"/>
          <w:sz w:val="20"/>
          <w:szCs w:val="20"/>
          <w:lang w:val="pl-PL"/>
        </w:rPr>
        <w:t>rozumieniu art. 22 § 1 ustawy z dnia 26 czerwca 1974 r. – Kodeks pracy (Dz.U. z 201</w:t>
      </w:r>
      <w:r>
        <w:rPr>
          <w:rFonts w:ascii="Arial" w:hAnsi="Arial" w:cs="Arial"/>
          <w:sz w:val="20"/>
          <w:szCs w:val="20"/>
          <w:lang w:val="pl-PL"/>
        </w:rPr>
        <w:t>9</w:t>
      </w:r>
      <w:r w:rsidRPr="004E13D4">
        <w:rPr>
          <w:rFonts w:ascii="Arial" w:hAnsi="Arial" w:cs="Arial"/>
          <w:sz w:val="20"/>
          <w:szCs w:val="20"/>
          <w:lang w:val="pl-PL"/>
        </w:rPr>
        <w:t xml:space="preserve"> r. poz. </w:t>
      </w:r>
      <w:r>
        <w:rPr>
          <w:rFonts w:ascii="Arial" w:hAnsi="Arial" w:cs="Arial"/>
          <w:sz w:val="20"/>
          <w:szCs w:val="20"/>
          <w:lang w:val="pl-PL"/>
        </w:rPr>
        <w:t>1040</w:t>
      </w:r>
      <w:r w:rsidRPr="004E13D4">
        <w:rPr>
          <w:rFonts w:ascii="Arial" w:hAnsi="Arial" w:cs="Arial"/>
          <w:sz w:val="20"/>
          <w:szCs w:val="20"/>
          <w:lang w:val="pl-PL"/>
        </w:rPr>
        <w:t xml:space="preserve">, z późn zm.) </w:t>
      </w:r>
      <w:bookmarkStart w:id="63" w:name="_Hlk531169894"/>
      <w:r w:rsidRPr="004E13D4">
        <w:rPr>
          <w:rFonts w:ascii="Arial" w:hAnsi="Arial" w:cs="Arial"/>
          <w:sz w:val="20"/>
          <w:szCs w:val="20"/>
          <w:lang w:val="pl-PL"/>
        </w:rPr>
        <w:t>osób bezpośrednio wykonujących czynności związane ze świadczeniem usług pocztowych na rzecz Zamawiającego</w:t>
      </w:r>
      <w:bookmarkEnd w:id="63"/>
      <w:r w:rsidRPr="004E13D4">
        <w:rPr>
          <w:rFonts w:ascii="Arial" w:hAnsi="Arial" w:cs="Arial"/>
          <w:sz w:val="20"/>
          <w:szCs w:val="20"/>
          <w:lang w:val="pl-PL"/>
        </w:rPr>
        <w:t>;</w:t>
      </w:r>
    </w:p>
    <w:p w14:paraId="64AB3E24" w14:textId="6F11E300" w:rsidR="0013384A" w:rsidRPr="004E13D4" w:rsidRDefault="0013384A" w:rsidP="0013384A">
      <w:pPr>
        <w:numPr>
          <w:ilvl w:val="0"/>
          <w:numId w:val="7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 trakcie realizacji zamówienia Zamawiający uprawniony jest do wykonywania czynności kontrolnych wobec Wykonawcy odnośnie spełniania przez Wykonawcę wymogu zatrudnienia na podstawie umowy o pracę osób wykonujących wskazane w punkcie powyżej czynności. Zamawiający uprawniony jest w szczególności do: </w:t>
      </w:r>
    </w:p>
    <w:p w14:paraId="187BC67E" w14:textId="77777777" w:rsidR="0013384A" w:rsidRPr="004E13D4" w:rsidRDefault="0013384A" w:rsidP="0013384A">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 xml:space="preserve">żądania oświadczeń i dokumentów w zakresie potwierdzenia spełniania ww. wymogów i dokonywania ich oceny, </w:t>
      </w:r>
    </w:p>
    <w:p w14:paraId="5F7A9A53" w14:textId="77777777" w:rsidR="0013384A" w:rsidRPr="004E13D4" w:rsidRDefault="0013384A" w:rsidP="0013384A">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lastRenderedPageBreak/>
        <w:t>żądania wyjaśnień w przypadku wątpliwości w zakresie potwierdzenia spełniania ww. wymogów,</w:t>
      </w:r>
    </w:p>
    <w:p w14:paraId="7D7F5816" w14:textId="1C3E5F87" w:rsidR="0013384A" w:rsidRPr="004E13D4" w:rsidRDefault="0013384A" w:rsidP="0013384A">
      <w:pPr>
        <w:numPr>
          <w:ilvl w:val="0"/>
          <w:numId w:val="7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pkt. 1 powyżej czynności w trakcie realizacji zamówienia:</w:t>
      </w:r>
    </w:p>
    <w:p w14:paraId="19634073" w14:textId="1FE38082" w:rsidR="0013384A" w:rsidRPr="004E13D4" w:rsidRDefault="0013384A" w:rsidP="0013384A">
      <w:pPr>
        <w:pStyle w:val="Akapitzlist"/>
        <w:numPr>
          <w:ilvl w:val="0"/>
          <w:numId w:val="69"/>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FAC4A61" w14:textId="77777777" w:rsidR="0013384A" w:rsidRPr="00A73E94" w:rsidRDefault="0013384A" w:rsidP="0013384A">
      <w:pPr>
        <w:numPr>
          <w:ilvl w:val="0"/>
          <w:numId w:val="7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 przypadku uzasadnionych wątpliwości co do przestrzegania prawa pracy przez Wykonawcę lub podwykonawcę, zamawiający może zwrócić się o przeprowadzenie kontroli przez Państwową Inspekcję Pracy.</w:t>
      </w:r>
      <w:bookmarkEnd w:id="62"/>
    </w:p>
    <w:p w14:paraId="5FAE3378" w14:textId="77777777" w:rsidR="0013384A" w:rsidRPr="004E13D4" w:rsidRDefault="0013384A" w:rsidP="0013384A">
      <w:pPr>
        <w:pStyle w:val="Bezodstpw"/>
        <w:jc w:val="center"/>
        <w:rPr>
          <w:rFonts w:ascii="Arial" w:hAnsi="Arial" w:cs="Arial"/>
          <w:b/>
          <w:sz w:val="20"/>
          <w:szCs w:val="20"/>
          <w:lang w:val="pl-PL"/>
        </w:rPr>
      </w:pPr>
      <w:r w:rsidRPr="004E13D4">
        <w:rPr>
          <w:rFonts w:ascii="Arial" w:hAnsi="Arial" w:cs="Arial"/>
          <w:b/>
          <w:sz w:val="20"/>
          <w:szCs w:val="20"/>
          <w:lang w:val="pl-PL"/>
        </w:rPr>
        <w:t>§ 2</w:t>
      </w:r>
    </w:p>
    <w:p w14:paraId="38F96054" w14:textId="77777777" w:rsidR="0013384A" w:rsidRPr="004E13D4" w:rsidRDefault="0013384A" w:rsidP="0013384A">
      <w:pPr>
        <w:pStyle w:val="Bezodstpw"/>
        <w:jc w:val="both"/>
        <w:rPr>
          <w:rFonts w:ascii="Arial" w:hAnsi="Arial" w:cs="Arial"/>
          <w:sz w:val="20"/>
          <w:szCs w:val="20"/>
          <w:lang w:val="pl-PL"/>
        </w:rPr>
      </w:pPr>
      <w:r w:rsidRPr="004E13D4">
        <w:rPr>
          <w:rFonts w:ascii="Arial" w:hAnsi="Arial" w:cs="Arial"/>
          <w:sz w:val="20"/>
          <w:szCs w:val="20"/>
          <w:lang w:val="pl-PL"/>
        </w:rPr>
        <w:t>Przedmiot umowy realizowany będzie w terminie od daty zawarcia umowy do 31 grudnia 2</w:t>
      </w:r>
      <w:r>
        <w:rPr>
          <w:rFonts w:ascii="Arial" w:hAnsi="Arial" w:cs="Arial"/>
          <w:sz w:val="20"/>
          <w:szCs w:val="20"/>
          <w:lang w:val="pl-PL"/>
        </w:rPr>
        <w:t>020</w:t>
      </w:r>
      <w:r w:rsidRPr="004E13D4">
        <w:rPr>
          <w:rFonts w:ascii="Arial" w:hAnsi="Arial" w:cs="Arial"/>
          <w:sz w:val="20"/>
          <w:szCs w:val="20"/>
          <w:lang w:val="pl-PL"/>
        </w:rPr>
        <w:t xml:space="preserve"> r. </w:t>
      </w:r>
    </w:p>
    <w:p w14:paraId="51F15945" w14:textId="77777777" w:rsidR="0013384A" w:rsidRPr="004E13D4" w:rsidRDefault="0013384A" w:rsidP="0013384A">
      <w:pPr>
        <w:pStyle w:val="Nagwek"/>
        <w:tabs>
          <w:tab w:val="left" w:pos="708"/>
        </w:tabs>
        <w:spacing w:after="0" w:line="240" w:lineRule="auto"/>
        <w:rPr>
          <w:rFonts w:ascii="Arial" w:hAnsi="Arial" w:cs="Arial"/>
          <w:b/>
          <w:sz w:val="20"/>
          <w:lang w:val="pl-PL"/>
        </w:rPr>
      </w:pPr>
    </w:p>
    <w:p w14:paraId="32FA9557"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3</w:t>
      </w:r>
    </w:p>
    <w:p w14:paraId="52400C50" w14:textId="77777777" w:rsidR="0013384A"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Za przedmiot umowy określony w § 1 Zamawiający zapłaci wynagrodzenie wynikające z ilości wykonanych usług oraz cen jednostkowych</w:t>
      </w:r>
      <w:r>
        <w:rPr>
          <w:rFonts w:ascii="Arial" w:hAnsi="Arial" w:cs="Arial"/>
          <w:sz w:val="20"/>
          <w:lang w:val="pl-PL"/>
        </w:rPr>
        <w:t xml:space="preserve"> określonych w załączniku cenowym do oferty Wykonawcy.</w:t>
      </w:r>
    </w:p>
    <w:p w14:paraId="7E252D81" w14:textId="77777777" w:rsidR="0013384A"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W przypadku </w:t>
      </w:r>
      <w:r>
        <w:rPr>
          <w:rFonts w:ascii="Arial" w:hAnsi="Arial" w:cs="Arial"/>
          <w:sz w:val="20"/>
          <w:lang w:val="pl-PL"/>
        </w:rPr>
        <w:t xml:space="preserve">usługi </w:t>
      </w:r>
      <w:r w:rsidRPr="004E13D4">
        <w:rPr>
          <w:rFonts w:ascii="Arial" w:hAnsi="Arial" w:cs="Arial"/>
          <w:sz w:val="20"/>
          <w:lang w:val="pl-PL"/>
        </w:rPr>
        <w:t xml:space="preserve">nie określonej w opisie przedmiotu umowy lub w załączniku do oferty – formularzu cenowym </w:t>
      </w:r>
      <w:r>
        <w:rPr>
          <w:rFonts w:ascii="Arial" w:hAnsi="Arial" w:cs="Arial"/>
          <w:sz w:val="20"/>
          <w:lang w:val="pl-PL"/>
        </w:rPr>
        <w:t>a</w:t>
      </w:r>
      <w:r w:rsidRPr="004E13D4">
        <w:rPr>
          <w:rFonts w:ascii="Arial" w:hAnsi="Arial" w:cs="Arial"/>
          <w:sz w:val="20"/>
          <w:lang w:val="pl-PL"/>
        </w:rPr>
        <w:t xml:space="preserve"> znajdującej się w </w:t>
      </w:r>
      <w:r>
        <w:rPr>
          <w:rFonts w:ascii="Arial" w:hAnsi="Arial" w:cs="Arial"/>
          <w:sz w:val="20"/>
          <w:lang w:val="pl-PL"/>
        </w:rPr>
        <w:t>zakresie</w:t>
      </w:r>
      <w:r w:rsidRPr="004E13D4">
        <w:rPr>
          <w:rFonts w:ascii="Arial" w:hAnsi="Arial" w:cs="Arial"/>
          <w:sz w:val="20"/>
          <w:lang w:val="pl-PL"/>
        </w:rPr>
        <w:t xml:space="preserve"> usług wykonywanych przez Wykonawcę zobowiązuje się </w:t>
      </w:r>
      <w:r>
        <w:rPr>
          <w:rFonts w:ascii="Arial" w:hAnsi="Arial" w:cs="Arial"/>
          <w:sz w:val="20"/>
          <w:lang w:val="pl-PL"/>
        </w:rPr>
        <w:t xml:space="preserve">on </w:t>
      </w:r>
      <w:r w:rsidRPr="004E13D4">
        <w:rPr>
          <w:rFonts w:ascii="Arial" w:hAnsi="Arial" w:cs="Arial"/>
          <w:sz w:val="20"/>
          <w:lang w:val="pl-PL"/>
        </w:rPr>
        <w:t xml:space="preserve">do jej </w:t>
      </w:r>
      <w:r>
        <w:rPr>
          <w:rFonts w:ascii="Arial" w:hAnsi="Arial" w:cs="Arial"/>
          <w:sz w:val="20"/>
          <w:lang w:val="pl-PL"/>
        </w:rPr>
        <w:t>wykonania po cenie wg obowiązującego cennika Wykonawcy.</w:t>
      </w:r>
    </w:p>
    <w:p w14:paraId="734FA2E6" w14:textId="77777777" w:rsidR="0013384A" w:rsidRPr="006E54C8"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Ceny jednostkowe określone w </w:t>
      </w:r>
      <w:r>
        <w:rPr>
          <w:rFonts w:ascii="Arial" w:hAnsi="Arial" w:cs="Arial"/>
          <w:sz w:val="20"/>
          <w:lang w:val="pl-PL"/>
        </w:rPr>
        <w:t>formularzu cenowym</w:t>
      </w:r>
      <w:r w:rsidRPr="004E13D4">
        <w:rPr>
          <w:rFonts w:ascii="Arial" w:hAnsi="Arial" w:cs="Arial"/>
          <w:sz w:val="20"/>
          <w:lang w:val="pl-PL"/>
        </w:rPr>
        <w:t xml:space="preserve"> zawierają wszystkie koszty i składniki związane z prawidłową realizacją przedmiotu umowy zgodnie z wymaganiami stawianymi przez Zamawiającego i pozostaną niezmienione w całym okresie realizacji umowy</w:t>
      </w:r>
      <w:r>
        <w:rPr>
          <w:rFonts w:ascii="Arial" w:hAnsi="Arial" w:cs="Arial"/>
          <w:sz w:val="20"/>
          <w:lang w:val="pl-PL"/>
        </w:rPr>
        <w:t xml:space="preserve"> z zastrzeżeniem </w:t>
      </w:r>
      <w:r w:rsidRPr="006E54C8">
        <w:rPr>
          <w:rFonts w:ascii="Arial" w:hAnsi="Arial" w:cs="Arial"/>
          <w:sz w:val="20"/>
          <w:lang w:val="pl-PL"/>
        </w:rPr>
        <w:t xml:space="preserve">§ 4 ust. 1 – </w:t>
      </w:r>
      <w:r>
        <w:rPr>
          <w:rFonts w:ascii="Arial" w:hAnsi="Arial" w:cs="Arial"/>
          <w:sz w:val="20"/>
          <w:lang w:val="pl-PL"/>
        </w:rPr>
        <w:t>4</w:t>
      </w:r>
      <w:r w:rsidRPr="006E54C8">
        <w:rPr>
          <w:rFonts w:ascii="Arial" w:hAnsi="Arial" w:cs="Arial"/>
          <w:sz w:val="20"/>
          <w:lang w:val="pl-PL"/>
        </w:rPr>
        <w:t>.</w:t>
      </w:r>
    </w:p>
    <w:p w14:paraId="51294744" w14:textId="77777777" w:rsidR="0013384A" w:rsidRPr="006416CB"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6416CB">
        <w:rPr>
          <w:rFonts w:ascii="Arial" w:hAnsi="Arial" w:cs="Arial"/>
          <w:sz w:val="20"/>
          <w:lang w:val="pl-PL"/>
        </w:rPr>
        <w:t xml:space="preserve">Wartość umowy nie przekroczy kwoty </w:t>
      </w:r>
      <w:r>
        <w:rPr>
          <w:rFonts w:ascii="Arial" w:hAnsi="Arial" w:cs="Arial"/>
          <w:sz w:val="20"/>
          <w:lang w:val="pl-PL"/>
        </w:rPr>
        <w:t>…………</w:t>
      </w:r>
      <w:proofErr w:type="gramStart"/>
      <w:r>
        <w:rPr>
          <w:rFonts w:ascii="Arial" w:hAnsi="Arial" w:cs="Arial"/>
          <w:sz w:val="20"/>
          <w:lang w:val="pl-PL"/>
        </w:rPr>
        <w:t>…….</w:t>
      </w:r>
      <w:proofErr w:type="gramEnd"/>
      <w:r>
        <w:rPr>
          <w:rFonts w:ascii="Arial" w:hAnsi="Arial" w:cs="Arial"/>
          <w:sz w:val="20"/>
          <w:lang w:val="pl-PL"/>
        </w:rPr>
        <w:t>.</w:t>
      </w:r>
      <w:r w:rsidRPr="006416CB">
        <w:rPr>
          <w:rFonts w:ascii="Arial" w:hAnsi="Arial" w:cs="Arial"/>
          <w:sz w:val="20"/>
          <w:lang w:val="pl-PL"/>
        </w:rPr>
        <w:t xml:space="preserve">zł brutto (słownie: </w:t>
      </w:r>
      <w:r>
        <w:rPr>
          <w:rFonts w:ascii="Arial" w:hAnsi="Arial" w:cs="Arial"/>
          <w:sz w:val="20"/>
          <w:lang w:val="pl-PL"/>
        </w:rPr>
        <w:t>……………………………….</w:t>
      </w:r>
      <w:r w:rsidRPr="006416CB">
        <w:rPr>
          <w:rFonts w:ascii="Arial" w:hAnsi="Arial" w:cs="Arial"/>
          <w:sz w:val="20"/>
          <w:lang w:val="pl-PL"/>
        </w:rPr>
        <w:t xml:space="preserve">zł). </w:t>
      </w:r>
    </w:p>
    <w:p w14:paraId="379FE354" w14:textId="77777777" w:rsidR="0013384A" w:rsidRPr="004E13D4" w:rsidRDefault="0013384A" w:rsidP="0013384A">
      <w:pPr>
        <w:numPr>
          <w:ilvl w:val="0"/>
          <w:numId w:val="70"/>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miesięcznymi po wykonaniu usług stanowiących przedmiot umowy</w:t>
      </w:r>
      <w:r w:rsidRPr="004E13D4">
        <w:rPr>
          <w:rFonts w:ascii="Arial" w:hAnsi="Arial" w:cs="Arial"/>
          <w:sz w:val="20"/>
          <w:szCs w:val="20"/>
          <w:lang w:val="pl-PL"/>
        </w:rPr>
        <w:t>.</w:t>
      </w:r>
    </w:p>
    <w:p w14:paraId="0BE0EF60" w14:textId="77777777" w:rsidR="0013384A" w:rsidRPr="004C3EB1"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Podstawą wystawienia faktur </w:t>
      </w:r>
      <w:r>
        <w:rPr>
          <w:rFonts w:ascii="Arial" w:hAnsi="Arial" w:cs="Arial"/>
          <w:sz w:val="20"/>
          <w:lang w:val="pl-PL"/>
        </w:rPr>
        <w:t xml:space="preserve">są </w:t>
      </w:r>
      <w:r w:rsidRPr="004E13D4">
        <w:rPr>
          <w:rFonts w:ascii="Arial" w:hAnsi="Arial" w:cs="Arial"/>
          <w:sz w:val="20"/>
          <w:lang w:val="pl-PL"/>
        </w:rPr>
        <w:t>książki nadawcze oraz zestawieni</w:t>
      </w:r>
      <w:r>
        <w:rPr>
          <w:rFonts w:ascii="Arial" w:hAnsi="Arial" w:cs="Arial"/>
          <w:sz w:val="20"/>
          <w:lang w:val="pl-PL"/>
        </w:rPr>
        <w:t>e</w:t>
      </w:r>
      <w:r w:rsidRPr="004E13D4">
        <w:rPr>
          <w:rFonts w:ascii="Arial" w:hAnsi="Arial" w:cs="Arial"/>
          <w:sz w:val="20"/>
          <w:lang w:val="pl-PL"/>
        </w:rPr>
        <w:t xml:space="preserve"> ilościowo </w:t>
      </w:r>
      <w:r>
        <w:rPr>
          <w:rFonts w:ascii="Cambria Math" w:hAnsi="Cambria Math" w:cs="Cambria Math"/>
          <w:sz w:val="20"/>
          <w:lang w:val="pl-PL"/>
        </w:rPr>
        <w:t xml:space="preserve">– </w:t>
      </w:r>
      <w:r w:rsidRPr="004E13D4">
        <w:rPr>
          <w:rFonts w:ascii="Arial" w:hAnsi="Arial" w:cs="Arial"/>
          <w:sz w:val="20"/>
          <w:lang w:val="pl-PL"/>
        </w:rPr>
        <w:t xml:space="preserve">wartościowe </w:t>
      </w:r>
      <w:r w:rsidRPr="004C3EB1">
        <w:rPr>
          <w:rFonts w:ascii="Arial" w:hAnsi="Arial" w:cs="Arial"/>
          <w:sz w:val="20"/>
          <w:lang w:val="pl-PL"/>
        </w:rPr>
        <w:t>potwierdzające wykonanie usługi w zakresie ilości przesyłek oraz rodzaj poszczególnych przesyłek.</w:t>
      </w:r>
    </w:p>
    <w:p w14:paraId="4F4BF1E4" w14:textId="77777777" w:rsidR="0013384A"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C3EB1">
        <w:rPr>
          <w:rFonts w:ascii="Arial" w:hAnsi="Arial" w:cs="Arial"/>
          <w:sz w:val="20"/>
          <w:lang w:val="pl-PL"/>
        </w:rPr>
        <w:t>Zamawiający ma obowiązek zapłaty faktur w terminie 14 dni licząc od daty prawidłowo wystawionej faktury.</w:t>
      </w:r>
    </w:p>
    <w:p w14:paraId="2F8BA4A0" w14:textId="77777777" w:rsidR="0013384A" w:rsidRPr="004A3694"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A3694">
        <w:rPr>
          <w:rFonts w:ascii="Arial" w:hAnsi="Arial" w:cs="Arial"/>
          <w:sz w:val="20"/>
          <w:lang w:val="pl-PL"/>
        </w:rPr>
        <w:t>Na fakturze jako nabywcę należy wpisać Gminę Stare Babice, ul. Rynek 32, 05-082 Stare Babice, NIP: 118-202-55-48, a jako odbiorcę Urząd Gminy Stare Babice, ul. Rynek 32, 05-082 Stare Babice.</w:t>
      </w:r>
    </w:p>
    <w:p w14:paraId="1B375E13" w14:textId="77777777" w:rsidR="0013384A" w:rsidRPr="004C3EB1" w:rsidRDefault="0013384A" w:rsidP="0013384A">
      <w:pPr>
        <w:numPr>
          <w:ilvl w:val="0"/>
          <w:numId w:val="70"/>
        </w:numPr>
        <w:suppressAutoHyphens w:val="0"/>
        <w:spacing w:after="0" w:line="240" w:lineRule="auto"/>
        <w:jc w:val="both"/>
        <w:rPr>
          <w:rFonts w:ascii="Arial" w:hAnsi="Arial" w:cs="Arial"/>
          <w:sz w:val="20"/>
          <w:szCs w:val="20"/>
          <w:lang w:val="pl-PL"/>
        </w:rPr>
      </w:pPr>
      <w:r w:rsidRPr="004C3EB1">
        <w:rPr>
          <w:rFonts w:ascii="Arial" w:hAnsi="Arial" w:cs="Arial"/>
          <w:sz w:val="20"/>
          <w:szCs w:val="20"/>
          <w:lang w:val="pl-PL"/>
        </w:rPr>
        <w:t>Za datę zapłaty uznaje się datę uznania rachunku bankowego Wykonawcy.</w:t>
      </w:r>
    </w:p>
    <w:p w14:paraId="3620D179" w14:textId="77777777" w:rsidR="0013384A" w:rsidRPr="004C3EB1"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C3EB1">
        <w:rPr>
          <w:rFonts w:ascii="Arial" w:hAnsi="Arial" w:cs="Arial"/>
          <w:sz w:val="20"/>
          <w:lang w:val="pl-PL"/>
        </w:rPr>
        <w:t>Zamawiający nie przewiduje udzielania zaliczek na poczet wykonania przedmiotu umowy.</w:t>
      </w:r>
    </w:p>
    <w:p w14:paraId="2410EF3E" w14:textId="28D4D97B" w:rsidR="0013384A" w:rsidRPr="00AC1BFC" w:rsidRDefault="0013384A" w:rsidP="0013384A">
      <w:pPr>
        <w:pStyle w:val="Bezodstpw"/>
        <w:numPr>
          <w:ilvl w:val="0"/>
          <w:numId w:val="70"/>
        </w:numPr>
        <w:jc w:val="both"/>
        <w:rPr>
          <w:rFonts w:ascii="Arial" w:hAnsi="Arial" w:cs="Arial"/>
          <w:sz w:val="20"/>
          <w:szCs w:val="20"/>
          <w:lang w:val="pl-PL"/>
        </w:rPr>
      </w:pPr>
      <w:r w:rsidRPr="00AC1BFC">
        <w:rPr>
          <w:rFonts w:ascii="Arial" w:hAnsi="Arial" w:cs="Arial"/>
          <w:sz w:val="20"/>
          <w:szCs w:val="20"/>
          <w:lang w:val="pl-PL"/>
        </w:rPr>
        <w:t>Rozliczenie płatności nastąpi za pośrednictwem mechanizmu podzielonej płatności (</w:t>
      </w:r>
      <w:proofErr w:type="spellStart"/>
      <w:r w:rsidRPr="00AC1BFC">
        <w:rPr>
          <w:rFonts w:ascii="Arial" w:hAnsi="Arial" w:cs="Arial"/>
          <w:sz w:val="20"/>
          <w:szCs w:val="20"/>
          <w:lang w:val="pl-PL"/>
        </w:rPr>
        <w:t>split</w:t>
      </w:r>
      <w:proofErr w:type="spellEnd"/>
      <w:r w:rsidRPr="00AC1BFC">
        <w:rPr>
          <w:rFonts w:ascii="Arial" w:hAnsi="Arial" w:cs="Arial"/>
          <w:sz w:val="20"/>
          <w:szCs w:val="20"/>
          <w:lang w:val="pl-PL"/>
        </w:rPr>
        <w:t xml:space="preserve"> </w:t>
      </w:r>
      <w:proofErr w:type="spellStart"/>
      <w:r w:rsidRPr="00AC1BFC">
        <w:rPr>
          <w:rFonts w:ascii="Arial" w:hAnsi="Arial" w:cs="Arial"/>
          <w:sz w:val="20"/>
          <w:szCs w:val="20"/>
          <w:lang w:val="pl-PL"/>
        </w:rPr>
        <w:t>payment</w:t>
      </w:r>
      <w:proofErr w:type="spellEnd"/>
      <w:r w:rsidRPr="00AC1BFC">
        <w:rPr>
          <w:rFonts w:ascii="Arial" w:hAnsi="Arial" w:cs="Arial"/>
          <w:sz w:val="20"/>
          <w:szCs w:val="20"/>
          <w:lang w:val="pl-PL"/>
        </w:rPr>
        <w:t>).</w:t>
      </w:r>
      <w:r w:rsidR="00DF135D">
        <w:rPr>
          <w:rFonts w:ascii="Arial" w:hAnsi="Arial" w:cs="Arial"/>
          <w:sz w:val="20"/>
          <w:szCs w:val="20"/>
          <w:lang w:val="pl-PL"/>
        </w:rPr>
        <w:t xml:space="preserve"> Wykonawca oświadcza, że posiada wydzielony rachunek VAT.</w:t>
      </w:r>
    </w:p>
    <w:p w14:paraId="38B6E0A9" w14:textId="77777777" w:rsidR="0013384A" w:rsidRPr="00A73E94"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AC1BFC">
        <w:rPr>
          <w:rFonts w:ascii="Arial" w:hAnsi="Arial" w:cs="Arial"/>
          <w:sz w:val="20"/>
          <w:lang w:val="pl-PL"/>
        </w:rPr>
        <w:t>W przypadku działalności gospodarczej, wskazany na fakturach rachunek płatności należy do wykonawcy umowy i został dla niego utworzony wydzielony rachunek VAT na cele prowadzonej działalności gospodarczej.</w:t>
      </w:r>
    </w:p>
    <w:p w14:paraId="3C75996F" w14:textId="77777777" w:rsidR="00DF135D" w:rsidRDefault="00DF135D" w:rsidP="0013384A">
      <w:pPr>
        <w:pStyle w:val="Nagwek"/>
        <w:tabs>
          <w:tab w:val="left" w:pos="708"/>
        </w:tabs>
        <w:spacing w:after="0" w:line="240" w:lineRule="auto"/>
        <w:jc w:val="center"/>
        <w:rPr>
          <w:rFonts w:ascii="Arial" w:hAnsi="Arial" w:cs="Arial"/>
          <w:b/>
          <w:sz w:val="20"/>
          <w:lang w:val="pl-PL"/>
        </w:rPr>
      </w:pPr>
    </w:p>
    <w:p w14:paraId="5AD583A4" w14:textId="75C5B31F" w:rsidR="0013384A" w:rsidRPr="009B4C45" w:rsidRDefault="0013384A" w:rsidP="0013384A">
      <w:pPr>
        <w:pStyle w:val="Nagwek"/>
        <w:tabs>
          <w:tab w:val="left" w:pos="708"/>
        </w:tabs>
        <w:spacing w:after="0" w:line="240" w:lineRule="auto"/>
        <w:jc w:val="center"/>
        <w:rPr>
          <w:rFonts w:ascii="Arial" w:hAnsi="Arial" w:cs="Arial"/>
          <w:b/>
          <w:sz w:val="20"/>
          <w:lang w:val="pl-PL"/>
        </w:rPr>
      </w:pPr>
      <w:r w:rsidRPr="009B4C45">
        <w:rPr>
          <w:rFonts w:ascii="Arial" w:hAnsi="Arial" w:cs="Arial"/>
          <w:b/>
          <w:sz w:val="20"/>
          <w:lang w:val="pl-PL"/>
        </w:rPr>
        <w:t>§ 4</w:t>
      </w:r>
    </w:p>
    <w:p w14:paraId="4C281906" w14:textId="77777777" w:rsidR="0013384A" w:rsidRPr="009B4C45" w:rsidRDefault="0013384A" w:rsidP="0013384A">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Zamawiający przewiduje możliwość dokonania istotnych zmian postanowień zawartej umowy w zakresie:</w:t>
      </w:r>
    </w:p>
    <w:p w14:paraId="3954CAFB" w14:textId="77777777" w:rsidR="0013384A" w:rsidRPr="009B4C45" w:rsidRDefault="0013384A" w:rsidP="0013384A">
      <w:pPr>
        <w:pStyle w:val="Akapitzlist"/>
        <w:numPr>
          <w:ilvl w:val="0"/>
          <w:numId w:val="38"/>
        </w:numPr>
        <w:spacing w:after="0" w:line="240" w:lineRule="auto"/>
        <w:jc w:val="both"/>
        <w:rPr>
          <w:rFonts w:ascii="Arial" w:hAnsi="Arial" w:cs="Arial"/>
          <w:sz w:val="20"/>
          <w:szCs w:val="20"/>
          <w:lang w:val="pl-PL"/>
        </w:rPr>
      </w:pPr>
      <w:r>
        <w:rPr>
          <w:rFonts w:ascii="Arial" w:hAnsi="Arial" w:cs="Arial"/>
          <w:sz w:val="20"/>
          <w:szCs w:val="20"/>
          <w:lang w:val="pl-PL"/>
        </w:rPr>
        <w:t>z</w:t>
      </w:r>
      <w:r w:rsidRPr="009B4C45">
        <w:rPr>
          <w:rFonts w:ascii="Arial" w:hAnsi="Arial" w:cs="Arial"/>
          <w:sz w:val="20"/>
          <w:szCs w:val="20"/>
          <w:lang w:val="pl-PL"/>
        </w:rPr>
        <w:t>miany terminu wykonania przedmiotu umowy wraz ze skutkami wprowadzenia takiej zmiany;</w:t>
      </w:r>
    </w:p>
    <w:p w14:paraId="04FBC3D2" w14:textId="77777777" w:rsidR="0013384A" w:rsidRPr="009B4C45" w:rsidRDefault="0013384A" w:rsidP="0013384A">
      <w:pPr>
        <w:pStyle w:val="Akapitzlist"/>
        <w:numPr>
          <w:ilvl w:val="0"/>
          <w:numId w:val="38"/>
        </w:numPr>
        <w:spacing w:after="0" w:line="240" w:lineRule="auto"/>
        <w:jc w:val="both"/>
        <w:rPr>
          <w:rFonts w:ascii="Arial" w:hAnsi="Arial" w:cs="Arial"/>
          <w:sz w:val="20"/>
          <w:szCs w:val="20"/>
          <w:lang w:val="pl-PL"/>
        </w:rPr>
      </w:pPr>
      <w:r w:rsidRPr="009B4C45">
        <w:rPr>
          <w:rFonts w:ascii="Arial" w:hAnsi="Arial" w:cs="Arial"/>
          <w:sz w:val="20"/>
          <w:szCs w:val="20"/>
          <w:lang w:val="pl-PL"/>
        </w:rPr>
        <w:t>zmiany zakresu przedmiotu umowy wraz ze skutkami wprowadzenia takiej zmiany;</w:t>
      </w:r>
    </w:p>
    <w:p w14:paraId="49941173" w14:textId="77777777" w:rsidR="0013384A" w:rsidRPr="006E54C8" w:rsidRDefault="0013384A" w:rsidP="0013384A">
      <w:pPr>
        <w:pStyle w:val="Akapitzlist"/>
        <w:numPr>
          <w:ilvl w:val="0"/>
          <w:numId w:val="38"/>
        </w:numPr>
        <w:spacing w:after="0" w:line="240" w:lineRule="auto"/>
        <w:jc w:val="both"/>
        <w:rPr>
          <w:rFonts w:ascii="Arial" w:hAnsi="Arial" w:cs="Arial"/>
          <w:sz w:val="20"/>
          <w:szCs w:val="20"/>
          <w:lang w:val="pl-PL"/>
        </w:rPr>
      </w:pPr>
      <w:r w:rsidRPr="006E54C8">
        <w:rPr>
          <w:rFonts w:ascii="Arial" w:hAnsi="Arial" w:cs="Arial"/>
          <w:sz w:val="20"/>
          <w:szCs w:val="20"/>
          <w:lang w:val="pl-PL"/>
        </w:rPr>
        <w:t>zmiany wartości umowy oraz cen jednostkowych określonych w formularzu cenowym wraz ze skutkami wprowadzenia takiej zmiany.</w:t>
      </w:r>
    </w:p>
    <w:p w14:paraId="506E5187" w14:textId="77777777" w:rsidR="0013384A" w:rsidRPr="006E54C8" w:rsidRDefault="0013384A" w:rsidP="0013384A">
      <w:pPr>
        <w:pStyle w:val="Akapitzlist"/>
        <w:numPr>
          <w:ilvl w:val="0"/>
          <w:numId w:val="37"/>
        </w:numPr>
        <w:spacing w:after="0" w:line="240" w:lineRule="auto"/>
        <w:jc w:val="both"/>
        <w:rPr>
          <w:rFonts w:ascii="Arial" w:hAnsi="Arial" w:cs="Arial"/>
          <w:sz w:val="20"/>
          <w:szCs w:val="20"/>
          <w:lang w:val="pl-PL"/>
        </w:rPr>
      </w:pPr>
      <w:r w:rsidRPr="006E54C8">
        <w:rPr>
          <w:rFonts w:ascii="Arial" w:hAnsi="Arial" w:cs="Arial"/>
          <w:sz w:val="20"/>
          <w:szCs w:val="20"/>
          <w:lang w:val="pl-PL"/>
        </w:rPr>
        <w:t>Warunkiem dokonania zmiany określonej w ust. 1 powyżej są następujące sytuacje:</w:t>
      </w:r>
    </w:p>
    <w:p w14:paraId="333A7F56" w14:textId="77777777" w:rsidR="0013384A" w:rsidRPr="006E54C8" w:rsidRDefault="0013384A" w:rsidP="0013384A">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zmiana powszechnie obowiązujących przepisów prawa w zakresie mającym wpływ na realizację przedmiotu umowy lub świadczenia Stron;</w:t>
      </w:r>
    </w:p>
    <w:p w14:paraId="6633D12B" w14:textId="77777777" w:rsidR="0013384A" w:rsidRPr="006E54C8" w:rsidRDefault="0013384A" w:rsidP="0013384A">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lastRenderedPageBreak/>
        <w:t xml:space="preserve">nowe potrzeby Zamawiającego w ramach usług pocztowych nie wymienionych w zakresie przedmiotu zamówienia i </w:t>
      </w:r>
      <w:r>
        <w:rPr>
          <w:rFonts w:ascii="Arial" w:hAnsi="Arial" w:cs="Arial"/>
          <w:sz w:val="20"/>
          <w:szCs w:val="20"/>
          <w:lang w:val="pl-PL"/>
        </w:rPr>
        <w:t xml:space="preserve">jednocześnie </w:t>
      </w:r>
      <w:r w:rsidRPr="006E54C8">
        <w:rPr>
          <w:rFonts w:ascii="Arial" w:hAnsi="Arial" w:cs="Arial"/>
          <w:sz w:val="20"/>
          <w:szCs w:val="20"/>
          <w:lang w:val="pl-PL"/>
        </w:rPr>
        <w:t>dostępne w zakresie usług pocztowych świadczonych przez Wykonawcę;</w:t>
      </w:r>
    </w:p>
    <w:p w14:paraId="6CEC5109" w14:textId="77777777" w:rsidR="0013384A" w:rsidRPr="006E54C8" w:rsidRDefault="0013384A" w:rsidP="0013384A">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 xml:space="preserve">zmiana cennika usług pocztowych określonych w Załączniku nr 1 do Oferty – Formularzu cenowym w sposób dopuszczony przez ustawę z dnia 23 listopada 2012 r. Prawo pocztowe; </w:t>
      </w:r>
    </w:p>
    <w:p w14:paraId="40EDAE1F" w14:textId="77777777" w:rsidR="0013384A" w:rsidRPr="009B4C45" w:rsidRDefault="0013384A" w:rsidP="0013384A">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793DABCE" w14:textId="77777777" w:rsidR="0013384A" w:rsidRPr="009B4C45" w:rsidRDefault="0013384A" w:rsidP="0013384A">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działania osób trzecich uniemożliwiających wykonanie przedmiotu umowy, które to działania nie są konsekwencją winy którejkolwiek ze stron;</w:t>
      </w:r>
    </w:p>
    <w:p w14:paraId="4DF50827" w14:textId="77777777" w:rsidR="0013384A" w:rsidRPr="009B4C45" w:rsidRDefault="0013384A" w:rsidP="0013384A">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wystąpienie okoliczności, których strony umowy nie były w stanie przewidzieć w chwili zawarcia umowy pomimo zachowania należytej staranności. </w:t>
      </w:r>
    </w:p>
    <w:p w14:paraId="4C46A5FF" w14:textId="59DA791D" w:rsidR="0013384A" w:rsidRPr="009B4C45" w:rsidRDefault="00447FA9" w:rsidP="0013384A">
      <w:pPr>
        <w:pStyle w:val="Akapitzlist"/>
        <w:numPr>
          <w:ilvl w:val="0"/>
          <w:numId w:val="37"/>
        </w:numPr>
        <w:spacing w:after="0" w:line="240" w:lineRule="auto"/>
        <w:jc w:val="both"/>
        <w:rPr>
          <w:rFonts w:ascii="Arial" w:hAnsi="Arial" w:cs="Arial"/>
          <w:sz w:val="20"/>
          <w:szCs w:val="20"/>
          <w:lang w:val="pl-PL"/>
        </w:rPr>
      </w:pPr>
      <w:r w:rsidRPr="00447FA9">
        <w:rPr>
          <w:rFonts w:ascii="Arial" w:hAnsi="Arial" w:cs="Arial"/>
          <w:sz w:val="20"/>
          <w:szCs w:val="20"/>
          <w:lang w:val="pl-PL"/>
        </w:rPr>
        <w:t xml:space="preserve">O wystąpieniu okoliczności mogących wpłynąć na zmianę Strony umowy poinformują się w formie pisemnej. </w:t>
      </w:r>
      <w:r w:rsidRPr="00447FA9">
        <w:rPr>
          <w:rFonts w:ascii="Arial" w:hAnsi="Arial" w:cs="Arial"/>
          <w:sz w:val="20"/>
          <w:szCs w:val="20"/>
          <w:lang w:val="pl-PL"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r w:rsidR="0013384A" w:rsidRPr="00447FA9">
        <w:rPr>
          <w:rFonts w:ascii="Arial" w:hAnsi="Arial" w:cs="Arial"/>
          <w:sz w:val="20"/>
          <w:szCs w:val="20"/>
          <w:lang w:val="pl-PL" w:eastAsia="pl-PL"/>
        </w:rPr>
        <w:t xml:space="preserve"> W zakresie</w:t>
      </w:r>
      <w:r w:rsidR="0013384A">
        <w:rPr>
          <w:rFonts w:ascii="Arial" w:hAnsi="Arial" w:cs="Arial"/>
          <w:sz w:val="20"/>
          <w:szCs w:val="20"/>
          <w:lang w:val="pl-PL" w:eastAsia="pl-PL"/>
        </w:rPr>
        <w:t xml:space="preserve"> zmiany dot. </w:t>
      </w:r>
      <w:r w:rsidR="0013384A">
        <w:rPr>
          <w:rFonts w:ascii="Arial" w:hAnsi="Arial" w:cs="Arial"/>
          <w:sz w:val="20"/>
          <w:szCs w:val="20"/>
          <w:lang w:val="pl-PL"/>
        </w:rPr>
        <w:t>wartości umowy lub cen jednostkowych określonych w formularzu cenowym</w:t>
      </w:r>
      <w:r w:rsidR="0013384A" w:rsidRPr="009B4C45">
        <w:rPr>
          <w:rFonts w:ascii="Arial" w:hAnsi="Arial" w:cs="Arial"/>
          <w:sz w:val="20"/>
          <w:szCs w:val="20"/>
          <w:lang w:val="pl-PL"/>
        </w:rPr>
        <w:t xml:space="preserve"> </w:t>
      </w:r>
      <w:r w:rsidR="0013384A">
        <w:rPr>
          <w:rFonts w:ascii="Arial" w:hAnsi="Arial" w:cs="Arial"/>
          <w:sz w:val="20"/>
          <w:szCs w:val="20"/>
          <w:lang w:val="pl-PL"/>
        </w:rPr>
        <w:t>z</w:t>
      </w:r>
      <w:r w:rsidR="0013384A" w:rsidRPr="009B4C45">
        <w:rPr>
          <w:rFonts w:ascii="Arial" w:hAnsi="Arial" w:cs="Arial"/>
          <w:sz w:val="20"/>
          <w:szCs w:val="20"/>
          <w:lang w:val="pl-PL"/>
        </w:rPr>
        <w:t>miana umowy skutkować będzie zmianą wynagrodzenia jedynie w zakresie płatności realizowanych po dacie zawarcia aneksu do umowy</w:t>
      </w:r>
      <w:r w:rsidR="0013384A">
        <w:rPr>
          <w:rFonts w:ascii="Arial" w:hAnsi="Arial" w:cs="Arial"/>
          <w:sz w:val="20"/>
          <w:szCs w:val="20"/>
          <w:lang w:val="pl-PL"/>
        </w:rPr>
        <w:t>.</w:t>
      </w:r>
    </w:p>
    <w:p w14:paraId="4D5AFBB5" w14:textId="77777777" w:rsidR="0013384A" w:rsidRPr="009B4C45" w:rsidRDefault="0013384A" w:rsidP="0013384A">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Zamawiający przewiduje również możliwość dokonania istotnych zmian postanowień zawartej umowy w zakresie zmiany </w:t>
      </w:r>
      <w:r w:rsidRPr="006E54C8">
        <w:rPr>
          <w:rFonts w:ascii="Arial" w:hAnsi="Arial" w:cs="Arial"/>
          <w:sz w:val="20"/>
          <w:szCs w:val="20"/>
          <w:lang w:val="pl-PL"/>
        </w:rPr>
        <w:t>wartości umowy oraz</w:t>
      </w:r>
      <w:r w:rsidRPr="009B4C45">
        <w:rPr>
          <w:rFonts w:ascii="Arial" w:hAnsi="Arial" w:cs="Arial"/>
          <w:sz w:val="20"/>
          <w:szCs w:val="20"/>
          <w:lang w:val="pl-PL"/>
        </w:rPr>
        <w:t xml:space="preserve"> cen jednostkowych określonych w formularzu cenowym i łącznej kwoty wynagrodzenia, o których mowa w § 3 ust. 3 w przypadku:</w:t>
      </w:r>
    </w:p>
    <w:p w14:paraId="367720F3" w14:textId="77777777" w:rsidR="0013384A" w:rsidRPr="0099249F" w:rsidRDefault="0013384A" w:rsidP="0013384A">
      <w:pPr>
        <w:pStyle w:val="Akapitzlist"/>
        <w:numPr>
          <w:ilvl w:val="0"/>
          <w:numId w:val="57"/>
        </w:numPr>
        <w:spacing w:after="0" w:line="240" w:lineRule="auto"/>
        <w:jc w:val="both"/>
        <w:rPr>
          <w:rFonts w:ascii="Arial" w:hAnsi="Arial" w:cs="Arial"/>
          <w:sz w:val="20"/>
          <w:szCs w:val="20"/>
          <w:lang w:val="pl-PL"/>
        </w:rPr>
      </w:pPr>
      <w:r w:rsidRPr="0099249F">
        <w:rPr>
          <w:rFonts w:ascii="Arial" w:hAnsi="Arial" w:cs="Arial"/>
          <w:sz w:val="20"/>
          <w:szCs w:val="20"/>
          <w:lang w:val="pl-PL"/>
        </w:rPr>
        <w:t xml:space="preserve">zmiany stawki podatku od towarów i usług w zakresie </w:t>
      </w:r>
      <w:r>
        <w:rPr>
          <w:rFonts w:ascii="Arial" w:hAnsi="Arial" w:cs="Arial"/>
          <w:sz w:val="20"/>
          <w:szCs w:val="20"/>
          <w:lang w:val="pl-PL"/>
        </w:rPr>
        <w:t xml:space="preserve">usług </w:t>
      </w:r>
      <w:r w:rsidRPr="0099249F">
        <w:rPr>
          <w:rFonts w:ascii="Arial" w:hAnsi="Arial" w:cs="Arial"/>
          <w:sz w:val="20"/>
          <w:szCs w:val="20"/>
          <w:lang w:val="pl-PL"/>
        </w:rPr>
        <w:t>stanowiący</w:t>
      </w:r>
      <w:r>
        <w:rPr>
          <w:rFonts w:ascii="Arial" w:hAnsi="Arial" w:cs="Arial"/>
          <w:sz w:val="20"/>
          <w:szCs w:val="20"/>
          <w:lang w:val="pl-PL"/>
        </w:rPr>
        <w:t>ch</w:t>
      </w:r>
      <w:r w:rsidRPr="0099249F">
        <w:rPr>
          <w:rFonts w:ascii="Arial" w:hAnsi="Arial" w:cs="Arial"/>
          <w:sz w:val="20"/>
          <w:szCs w:val="20"/>
          <w:lang w:val="pl-PL"/>
        </w:rPr>
        <w:t xml:space="preserve"> przedmiot zamówienia;</w:t>
      </w:r>
    </w:p>
    <w:p w14:paraId="1337EE16" w14:textId="1383AA0C" w:rsidR="0013384A" w:rsidRPr="009B4C45" w:rsidRDefault="0013384A" w:rsidP="0013384A">
      <w:pPr>
        <w:pStyle w:val="Akapitzlist"/>
        <w:numPr>
          <w:ilvl w:val="0"/>
          <w:numId w:val="57"/>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zmiany wysokości minimalnego wynagrodzenia za pracę ustalonego na ustawy z dnia 10 października </w:t>
      </w:r>
      <w:r>
        <w:rPr>
          <w:rFonts w:ascii="Arial" w:hAnsi="Arial" w:cs="Arial"/>
          <w:sz w:val="20"/>
          <w:szCs w:val="20"/>
          <w:lang w:val="pl-PL"/>
        </w:rPr>
        <w:t>2002</w:t>
      </w:r>
      <w:r w:rsidR="00447FA9">
        <w:rPr>
          <w:rFonts w:ascii="Arial" w:hAnsi="Arial" w:cs="Arial"/>
          <w:sz w:val="20"/>
          <w:szCs w:val="20"/>
          <w:lang w:val="pl-PL"/>
        </w:rPr>
        <w:t xml:space="preserve"> </w:t>
      </w:r>
      <w:r w:rsidRPr="009B4C45">
        <w:rPr>
          <w:rFonts w:ascii="Arial" w:hAnsi="Arial" w:cs="Arial"/>
          <w:sz w:val="20"/>
          <w:szCs w:val="20"/>
          <w:lang w:val="pl-PL"/>
        </w:rPr>
        <w:t>r. o minimalnym wynagrodzeniu za pracę;</w:t>
      </w:r>
    </w:p>
    <w:p w14:paraId="63B5735E" w14:textId="72644977" w:rsidR="0013384A" w:rsidRPr="009B4C45" w:rsidRDefault="0013384A" w:rsidP="0013384A">
      <w:pPr>
        <w:pStyle w:val="Akapitzlist"/>
        <w:numPr>
          <w:ilvl w:val="0"/>
          <w:numId w:val="57"/>
        </w:numPr>
        <w:spacing w:after="0" w:line="240" w:lineRule="auto"/>
        <w:jc w:val="both"/>
        <w:rPr>
          <w:rFonts w:ascii="Arial" w:hAnsi="Arial" w:cs="Arial"/>
          <w:sz w:val="20"/>
          <w:szCs w:val="20"/>
          <w:lang w:val="pl-PL"/>
        </w:rPr>
      </w:pPr>
      <w:r w:rsidRPr="009B4C45">
        <w:rPr>
          <w:rFonts w:ascii="Arial" w:hAnsi="Arial" w:cs="Arial"/>
          <w:sz w:val="20"/>
          <w:szCs w:val="20"/>
          <w:lang w:val="pl-PL"/>
        </w:rPr>
        <w:t>zmiany zasad podlegania ubezpieczeniom społecznym lub ubezpieczeniu zdrowotnemu lub</w:t>
      </w:r>
      <w:r w:rsidR="00447FA9">
        <w:rPr>
          <w:rFonts w:ascii="Arial" w:hAnsi="Arial" w:cs="Arial"/>
          <w:sz w:val="20"/>
          <w:szCs w:val="20"/>
          <w:lang w:val="pl-PL"/>
        </w:rPr>
        <w:t> </w:t>
      </w:r>
      <w:r w:rsidRPr="009B4C45">
        <w:rPr>
          <w:rFonts w:ascii="Arial" w:hAnsi="Arial" w:cs="Arial"/>
          <w:sz w:val="20"/>
          <w:szCs w:val="20"/>
          <w:lang w:val="pl-PL"/>
        </w:rPr>
        <w:t>wysokości stawki składki na ubezpieczenia społeczne lub zdrowotne;</w:t>
      </w:r>
    </w:p>
    <w:p w14:paraId="4317D1E3" w14:textId="77777777" w:rsidR="0013384A" w:rsidRPr="009B4C45" w:rsidRDefault="0013384A" w:rsidP="0013384A">
      <w:pPr>
        <w:pStyle w:val="Akapitzlist"/>
        <w:spacing w:after="0" w:line="240" w:lineRule="auto"/>
        <w:ind w:left="360"/>
        <w:rPr>
          <w:rFonts w:ascii="Arial" w:hAnsi="Arial" w:cs="Arial"/>
          <w:sz w:val="20"/>
          <w:szCs w:val="20"/>
          <w:lang w:val="pl-PL"/>
        </w:rPr>
      </w:pPr>
      <w:r w:rsidRPr="009B4C45">
        <w:rPr>
          <w:rFonts w:ascii="Arial" w:hAnsi="Arial" w:cs="Arial"/>
          <w:sz w:val="20"/>
          <w:szCs w:val="20"/>
          <w:lang w:val="pl-PL"/>
        </w:rPr>
        <w:t>– jeżeli zmiany te będą miały wpływ na koszty wykonania przedmiotu umowy przez Wykonawcę.</w:t>
      </w:r>
    </w:p>
    <w:p w14:paraId="03DBCB28" w14:textId="77777777" w:rsidR="0013384A" w:rsidRPr="009B4C45" w:rsidRDefault="0013384A" w:rsidP="0013384A">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W przypadku zmian, o których mowa w ust. 4 Strony ustalają następujący tok postępowania:</w:t>
      </w:r>
    </w:p>
    <w:p w14:paraId="220D8145" w14:textId="77777777" w:rsidR="0013384A" w:rsidRPr="009B4C45" w:rsidRDefault="0013384A" w:rsidP="0013384A">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w przypadku zmiany: </w:t>
      </w:r>
    </w:p>
    <w:p w14:paraId="7B24EF55" w14:textId="57BCC6A9" w:rsidR="0013384A" w:rsidRPr="009B4C45" w:rsidRDefault="0013384A" w:rsidP="0013384A">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w:t>
      </w:r>
      <w:r w:rsidR="00447FA9">
        <w:rPr>
          <w:rFonts w:ascii="Arial" w:hAnsi="Arial" w:cs="Arial"/>
          <w:sz w:val="20"/>
          <w:szCs w:val="20"/>
          <w:lang w:val="pl-PL"/>
        </w:rPr>
        <w:t> </w:t>
      </w:r>
      <w:r w:rsidRPr="009B4C45">
        <w:rPr>
          <w:rFonts w:ascii="Arial" w:hAnsi="Arial" w:cs="Arial"/>
          <w:sz w:val="20"/>
          <w:szCs w:val="20"/>
          <w:lang w:val="pl-PL"/>
        </w:rPr>
        <w:t xml:space="preserve">zmiany wartość netto wynagrodzenia Wykonawcy nie zmieni się, a określona w aneksie wartość brutto wynagrodzenia zostanie wyliczona na podstawie nowych przepisów; </w:t>
      </w:r>
    </w:p>
    <w:p w14:paraId="52FE83B8" w14:textId="77777777" w:rsidR="0013384A" w:rsidRPr="009B4C45" w:rsidRDefault="0013384A" w:rsidP="0013384A">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wysokości minimalnego wynagrodzenia za pracę ustalonego na podstawie art. 2 ust. 3-5 ustawy z dnia 10 października 2002 r. o minimalnym wynagrodzeniu za pracę, Wykonawca składa pisemny wniosek o zmianę przedmiotowej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14:paraId="090FFCCB" w14:textId="77777777" w:rsidR="0013384A" w:rsidRPr="009B4C45" w:rsidRDefault="0013384A" w:rsidP="0013384A">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zasad podlegania ubezpieczeniom społecznym lub ubezpieczeniu zdrowotnemu lub wysokości stawki składki na ubezpieczenia społeczne lub zdrowotne - Wykonawca składa </w:t>
      </w:r>
      <w:r w:rsidRPr="009B4C45">
        <w:rPr>
          <w:rFonts w:ascii="Arial" w:hAnsi="Arial" w:cs="Arial"/>
          <w:sz w:val="20"/>
          <w:szCs w:val="20"/>
          <w:lang w:val="pl-PL"/>
        </w:rPr>
        <w:lastRenderedPageBreak/>
        <w:t>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w:t>
      </w:r>
      <w:r>
        <w:rPr>
          <w:rFonts w:ascii="Arial" w:hAnsi="Arial" w:cs="Arial"/>
          <w:sz w:val="20"/>
          <w:szCs w:val="20"/>
          <w:lang w:val="pl-PL"/>
        </w:rPr>
        <w:t>,</w:t>
      </w:r>
      <w:r w:rsidRPr="009B4C45">
        <w:rPr>
          <w:rFonts w:ascii="Arial" w:hAnsi="Arial" w:cs="Arial"/>
          <w:sz w:val="20"/>
          <w:szCs w:val="20"/>
          <w:lang w:val="pl-PL"/>
        </w:rPr>
        <w:t xml:space="preserve">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4561AE25" w14:textId="77777777" w:rsidR="0013384A" w:rsidRPr="009B4C45" w:rsidRDefault="0013384A" w:rsidP="0013384A">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4F629656" w14:textId="77777777" w:rsidR="0013384A" w:rsidRPr="009B4C45" w:rsidRDefault="0013384A" w:rsidP="0013384A">
      <w:pPr>
        <w:widowControl w:val="0"/>
        <w:numPr>
          <w:ilvl w:val="0"/>
          <w:numId w:val="58"/>
        </w:numPr>
        <w:adjustRightInd w:val="0"/>
        <w:spacing w:after="0" w:line="240" w:lineRule="auto"/>
        <w:jc w:val="both"/>
        <w:textAlignment w:val="baseline"/>
        <w:rPr>
          <w:rFonts w:ascii="Arial" w:hAnsi="Arial" w:cs="Arial"/>
          <w:sz w:val="20"/>
          <w:szCs w:val="20"/>
          <w:lang w:val="pl-PL"/>
        </w:rPr>
      </w:pPr>
      <w:r>
        <w:rPr>
          <w:rFonts w:ascii="Arial" w:hAnsi="Arial" w:cs="Arial"/>
          <w:sz w:val="20"/>
          <w:szCs w:val="20"/>
          <w:lang w:val="pl-PL"/>
        </w:rPr>
        <w:t>z</w:t>
      </w:r>
      <w:r w:rsidRPr="009B4C45">
        <w:rPr>
          <w:rFonts w:ascii="Arial" w:hAnsi="Arial" w:cs="Arial"/>
          <w:sz w:val="20"/>
          <w:szCs w:val="20"/>
          <w:lang w:val="pl-PL"/>
        </w:rPr>
        <w:t xml:space="preserve">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14:paraId="142E335E" w14:textId="77777777" w:rsidR="0013384A" w:rsidRPr="009B4C45" w:rsidRDefault="0013384A" w:rsidP="0013384A">
      <w:pPr>
        <w:widowControl w:val="0"/>
        <w:numPr>
          <w:ilvl w:val="0"/>
          <w:numId w:val="58"/>
        </w:numPr>
        <w:adjustRightInd w:val="0"/>
        <w:spacing w:after="0" w:line="240" w:lineRule="auto"/>
        <w:jc w:val="both"/>
        <w:textAlignment w:val="baseline"/>
        <w:rPr>
          <w:rFonts w:ascii="Arial" w:hAnsi="Arial" w:cs="Arial"/>
          <w:sz w:val="20"/>
          <w:szCs w:val="20"/>
          <w:lang w:val="pl-PL"/>
        </w:rPr>
      </w:pPr>
      <w:r>
        <w:rPr>
          <w:rFonts w:ascii="Arial" w:hAnsi="Arial" w:cs="Arial"/>
          <w:sz w:val="20"/>
          <w:szCs w:val="20"/>
          <w:lang w:val="pl-PL"/>
        </w:rPr>
        <w:t>o</w:t>
      </w:r>
      <w:r w:rsidRPr="009B4C45">
        <w:rPr>
          <w:rFonts w:ascii="Arial" w:hAnsi="Arial" w:cs="Arial"/>
          <w:sz w:val="20"/>
          <w:szCs w:val="20"/>
          <w:lang w:val="pl-PL"/>
        </w:rPr>
        <w:t>bowiązek wykazania wpływu zmian, o których mowa w pkt 1 powyżej, na koszty wykonania zamówienia należy do Wykonawcy pod rygorem niewyrażenia zgody na zmianę przedmiotowej umowy przez Zamawiającego.</w:t>
      </w:r>
    </w:p>
    <w:p w14:paraId="4B75539F" w14:textId="77777777" w:rsidR="0013384A" w:rsidRPr="009B4C45" w:rsidRDefault="0013384A" w:rsidP="0013384A">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Zamawiający przewiduje również możliwość wprowadzenia zmian do treści zawartej umowy w zakresie zmian nieistotnych, przy czym za zmiany istotne uważa się:</w:t>
      </w:r>
    </w:p>
    <w:p w14:paraId="6F15D69F" w14:textId="77777777" w:rsidR="0013384A" w:rsidRPr="009B4C45" w:rsidRDefault="0013384A" w:rsidP="0013384A">
      <w:pPr>
        <w:numPr>
          <w:ilvl w:val="0"/>
          <w:numId w:val="72"/>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zmienia ogólny charakter umowy, w stosunku do charakteru umowy w pierwotnym brzmieniu;</w:t>
      </w:r>
    </w:p>
    <w:p w14:paraId="33D78620" w14:textId="77777777" w:rsidR="0013384A" w:rsidRPr="009B4C45" w:rsidRDefault="0013384A" w:rsidP="0013384A">
      <w:pPr>
        <w:numPr>
          <w:ilvl w:val="0"/>
          <w:numId w:val="72"/>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nie zmienia ogólnego charakteru umowy i zachodzi, co najmniej jedna z następujących okoliczności:</w:t>
      </w:r>
    </w:p>
    <w:p w14:paraId="6E4156E9" w14:textId="77777777" w:rsidR="0013384A" w:rsidRPr="009B4C45" w:rsidRDefault="0013384A" w:rsidP="0013384A">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 xml:space="preserve">zmiana wprowadza warunki, które, gdyby były postawione w postępowaniu o udzielenie </w:t>
      </w:r>
      <w:r w:rsidRPr="009B4C45">
        <w:rPr>
          <w:rFonts w:ascii="Arial" w:hAnsi="Arial" w:cs="Arial"/>
          <w:iCs/>
          <w:sz w:val="20"/>
          <w:szCs w:val="20"/>
          <w:lang w:val="pl-PL" w:eastAsia="pl-PL"/>
        </w:rPr>
        <w:t>zamówienia</w:t>
      </w:r>
      <w:r w:rsidRPr="009B4C45">
        <w:rPr>
          <w:rFonts w:ascii="Arial" w:hAnsi="Arial" w:cs="Arial"/>
          <w:sz w:val="20"/>
          <w:szCs w:val="20"/>
          <w:lang w:val="pl-PL" w:eastAsia="pl-PL"/>
        </w:rPr>
        <w:t>, to w tym postępowaniu wzięliby lub mogliby wziąć udział inni wykonawcy lub przyjęto by oferty innej treści,</w:t>
      </w:r>
    </w:p>
    <w:p w14:paraId="5BB007F4" w14:textId="77777777" w:rsidR="0013384A" w:rsidRPr="009B4C45" w:rsidRDefault="0013384A" w:rsidP="0013384A">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zmiana narusza równowagę ekonomiczną umowy na korzyść wykonawcy w sposób nieprzewidziany pierwotnie w umowie,</w:t>
      </w:r>
    </w:p>
    <w:p w14:paraId="0B2DF748" w14:textId="77777777" w:rsidR="0013384A" w:rsidRPr="009B4C45" w:rsidRDefault="0013384A" w:rsidP="0013384A">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zmiana znacznie rozszerza lub zmniejsza zakres świadczeń i zobowiązań wynikający z umowy,</w:t>
      </w:r>
    </w:p>
    <w:p w14:paraId="7D743E40" w14:textId="77777777" w:rsidR="0013384A" w:rsidRPr="009B4C45" w:rsidRDefault="0013384A" w:rsidP="0013384A">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 xml:space="preserve">polega na zastąpieniu wykonawcy, któremu zamawiający udzielił </w:t>
      </w:r>
      <w:r w:rsidRPr="009B4C45">
        <w:rPr>
          <w:rFonts w:ascii="Arial" w:hAnsi="Arial" w:cs="Arial"/>
          <w:iCs/>
          <w:sz w:val="20"/>
          <w:szCs w:val="20"/>
          <w:lang w:val="pl-PL" w:eastAsia="pl-PL"/>
        </w:rPr>
        <w:t>zamówienia</w:t>
      </w:r>
      <w:r w:rsidRPr="009B4C45">
        <w:rPr>
          <w:rFonts w:ascii="Arial" w:hAnsi="Arial" w:cs="Arial"/>
          <w:sz w:val="20"/>
          <w:szCs w:val="20"/>
          <w:lang w:val="pl-PL" w:eastAsia="pl-PL"/>
        </w:rPr>
        <w:t xml:space="preserve">, nowym wykonawcą, w przypadkach innych niż wymienione w art. 144 ust. 1 pkt 4 ustawy </w:t>
      </w:r>
      <w:proofErr w:type="spellStart"/>
      <w:r w:rsidRPr="009B4C45">
        <w:rPr>
          <w:rFonts w:ascii="Arial" w:hAnsi="Arial" w:cs="Arial"/>
          <w:sz w:val="20"/>
          <w:szCs w:val="20"/>
          <w:lang w:val="pl-PL" w:eastAsia="pl-PL"/>
        </w:rPr>
        <w:t>pzp</w:t>
      </w:r>
      <w:proofErr w:type="spellEnd"/>
      <w:r w:rsidRPr="009B4C45">
        <w:rPr>
          <w:rFonts w:ascii="Arial" w:hAnsi="Arial" w:cs="Arial"/>
          <w:sz w:val="20"/>
          <w:szCs w:val="20"/>
          <w:lang w:val="pl-PL" w:eastAsia="pl-PL"/>
        </w:rPr>
        <w:t>.</w:t>
      </w:r>
    </w:p>
    <w:p w14:paraId="6F8506D2" w14:textId="77777777" w:rsidR="0013384A" w:rsidRPr="009219F5" w:rsidRDefault="0013384A" w:rsidP="0013384A">
      <w:pPr>
        <w:pStyle w:val="Akapitzlist"/>
        <w:numPr>
          <w:ilvl w:val="0"/>
          <w:numId w:val="37"/>
        </w:numPr>
        <w:spacing w:after="0" w:line="240" w:lineRule="auto"/>
        <w:jc w:val="both"/>
        <w:rPr>
          <w:rFonts w:ascii="Arial" w:hAnsi="Arial" w:cs="Arial"/>
          <w:b/>
          <w:sz w:val="20"/>
          <w:szCs w:val="20"/>
          <w:lang w:val="pl-PL"/>
        </w:rPr>
      </w:pPr>
      <w:r w:rsidRPr="009B4C45">
        <w:rPr>
          <w:rFonts w:ascii="Arial" w:hAnsi="Arial" w:cs="Arial"/>
          <w:sz w:val="20"/>
          <w:szCs w:val="20"/>
          <w:lang w:val="pl-PL"/>
        </w:rPr>
        <w:t>Zmiana postanowień niniejszej umowy wymaga zachowania formy pisemnego aneksu pod rygorem nieważności.</w:t>
      </w:r>
    </w:p>
    <w:p w14:paraId="5D63A3F1"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5</w:t>
      </w:r>
    </w:p>
    <w:p w14:paraId="529545EB" w14:textId="77777777" w:rsidR="0013384A" w:rsidRPr="004E13D4" w:rsidRDefault="0013384A" w:rsidP="0013384A">
      <w:pPr>
        <w:pStyle w:val="Bezodstpw"/>
        <w:numPr>
          <w:ilvl w:val="0"/>
          <w:numId w:val="30"/>
        </w:numPr>
        <w:jc w:val="both"/>
        <w:rPr>
          <w:rFonts w:ascii="Arial" w:hAnsi="Arial" w:cs="Arial"/>
          <w:sz w:val="20"/>
          <w:szCs w:val="20"/>
          <w:lang w:val="pl-PL"/>
        </w:rPr>
      </w:pPr>
      <w:r w:rsidRPr="004E13D4">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43A81B64" w14:textId="77777777" w:rsidR="0013384A" w:rsidRDefault="0013384A" w:rsidP="0013384A">
      <w:pPr>
        <w:pStyle w:val="Bezodstpw"/>
        <w:numPr>
          <w:ilvl w:val="0"/>
          <w:numId w:val="30"/>
        </w:numPr>
        <w:ind w:hanging="357"/>
        <w:jc w:val="both"/>
        <w:rPr>
          <w:rFonts w:ascii="Arial" w:hAnsi="Arial" w:cs="Arial"/>
          <w:sz w:val="20"/>
          <w:szCs w:val="20"/>
          <w:lang w:val="pl-PL"/>
        </w:rPr>
      </w:pPr>
      <w:r w:rsidRPr="004E13D4">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232FAF0F" w14:textId="77777777" w:rsidR="0013384A" w:rsidRPr="002F339F" w:rsidRDefault="0013384A" w:rsidP="0013384A">
      <w:pPr>
        <w:pStyle w:val="Bezodstpw"/>
        <w:numPr>
          <w:ilvl w:val="0"/>
          <w:numId w:val="30"/>
        </w:numPr>
        <w:ind w:hanging="357"/>
        <w:jc w:val="both"/>
        <w:rPr>
          <w:rFonts w:ascii="Arial" w:hAnsi="Arial" w:cs="Arial"/>
          <w:sz w:val="20"/>
          <w:szCs w:val="20"/>
          <w:lang w:val="pl-PL"/>
        </w:rPr>
      </w:pPr>
      <w:r>
        <w:rPr>
          <w:rFonts w:ascii="Arial" w:hAnsi="Arial" w:cs="Arial"/>
          <w:sz w:val="20"/>
          <w:szCs w:val="20"/>
          <w:lang w:val="pl-PL"/>
        </w:rPr>
        <w:t>N</w:t>
      </w:r>
      <w:r w:rsidRPr="002F339F">
        <w:rPr>
          <w:rFonts w:ascii="Arial" w:hAnsi="Arial" w:cs="Arial"/>
          <w:sz w:val="20"/>
          <w:szCs w:val="20"/>
          <w:lang w:val="pl-PL"/>
        </w:rPr>
        <w:t>adzór nad realizacją postanowień Umowy pełnią:</w:t>
      </w:r>
    </w:p>
    <w:p w14:paraId="775BA338" w14:textId="77777777" w:rsidR="0013384A" w:rsidRPr="004730E7" w:rsidRDefault="0013384A" w:rsidP="0013384A">
      <w:pPr>
        <w:pStyle w:val="Akapitzlist"/>
        <w:numPr>
          <w:ilvl w:val="0"/>
          <w:numId w:val="74"/>
        </w:numPr>
        <w:spacing w:after="0" w:line="240" w:lineRule="auto"/>
        <w:rPr>
          <w:rFonts w:ascii="Arial" w:hAnsi="Arial" w:cs="Arial"/>
          <w:sz w:val="20"/>
          <w:szCs w:val="20"/>
          <w:lang w:val="pl-PL" w:eastAsia="pl-PL"/>
        </w:rPr>
      </w:pPr>
      <w:r w:rsidRPr="004730E7">
        <w:rPr>
          <w:rFonts w:ascii="Arial" w:hAnsi="Arial" w:cs="Arial"/>
          <w:sz w:val="20"/>
          <w:szCs w:val="20"/>
          <w:lang w:val="pl-PL"/>
        </w:rPr>
        <w:t xml:space="preserve">ze strony Zamawiającego: </w:t>
      </w:r>
      <w:r>
        <w:rPr>
          <w:rFonts w:ascii="Arial" w:hAnsi="Arial" w:cs="Arial"/>
          <w:sz w:val="20"/>
          <w:szCs w:val="20"/>
          <w:lang w:val="pl-PL" w:eastAsia="pl-PL"/>
        </w:rPr>
        <w:t>………………………, a w przypadku jej nieobecności ……………………………</w:t>
      </w:r>
      <w:proofErr w:type="gramStart"/>
      <w:r>
        <w:rPr>
          <w:rFonts w:ascii="Arial" w:hAnsi="Arial" w:cs="Arial"/>
          <w:sz w:val="20"/>
          <w:szCs w:val="20"/>
          <w:lang w:val="pl-PL" w:eastAsia="pl-PL"/>
        </w:rPr>
        <w:t>…….</w:t>
      </w:r>
      <w:proofErr w:type="gramEnd"/>
      <w:r w:rsidRPr="004730E7">
        <w:rPr>
          <w:rFonts w:ascii="Arial" w:hAnsi="Arial" w:cs="Arial"/>
          <w:sz w:val="20"/>
          <w:szCs w:val="20"/>
          <w:lang w:val="pl-PL"/>
        </w:rPr>
        <w:t xml:space="preserve">, tel. </w:t>
      </w:r>
      <w:r>
        <w:rPr>
          <w:rFonts w:ascii="Arial" w:hAnsi="Arial" w:cs="Arial"/>
          <w:sz w:val="20"/>
          <w:szCs w:val="20"/>
          <w:lang w:val="pl-PL" w:eastAsia="pl-PL"/>
        </w:rPr>
        <w:t>…………………………….</w:t>
      </w:r>
      <w:r w:rsidRPr="004730E7">
        <w:rPr>
          <w:rFonts w:ascii="Arial" w:hAnsi="Arial" w:cs="Arial"/>
          <w:sz w:val="20"/>
          <w:szCs w:val="20"/>
          <w:lang w:val="pl-PL"/>
        </w:rPr>
        <w:t xml:space="preserve">, e-mail: </w:t>
      </w:r>
      <w:r>
        <w:rPr>
          <w:rFonts w:ascii="Arial" w:hAnsi="Arial" w:cs="Arial"/>
          <w:sz w:val="20"/>
          <w:szCs w:val="20"/>
          <w:lang w:val="pl-PL" w:eastAsia="pl-PL"/>
        </w:rPr>
        <w:t>…………………………..</w:t>
      </w:r>
      <w:r w:rsidRPr="004730E7">
        <w:rPr>
          <w:rFonts w:ascii="Arial" w:hAnsi="Arial" w:cs="Arial"/>
          <w:sz w:val="20"/>
          <w:szCs w:val="20"/>
          <w:lang w:val="pl-PL" w:eastAsia="pl-PL"/>
        </w:rPr>
        <w:t xml:space="preserve">, </w:t>
      </w:r>
    </w:p>
    <w:p w14:paraId="11919435" w14:textId="77777777" w:rsidR="0013384A" w:rsidRPr="005F171D" w:rsidRDefault="0013384A" w:rsidP="0013384A">
      <w:pPr>
        <w:pStyle w:val="Akapitzlist"/>
        <w:numPr>
          <w:ilvl w:val="0"/>
          <w:numId w:val="74"/>
        </w:numPr>
        <w:spacing w:after="0" w:line="240" w:lineRule="auto"/>
        <w:jc w:val="both"/>
        <w:rPr>
          <w:rFonts w:ascii="Arial" w:hAnsi="Arial" w:cs="Arial"/>
          <w:sz w:val="20"/>
          <w:szCs w:val="20"/>
          <w:lang w:val="pl-PL"/>
        </w:rPr>
      </w:pPr>
      <w:r w:rsidRPr="004730E7">
        <w:rPr>
          <w:rFonts w:ascii="Arial" w:hAnsi="Arial" w:cs="Arial"/>
          <w:sz w:val="20"/>
          <w:szCs w:val="20"/>
          <w:lang w:val="pl-PL"/>
        </w:rPr>
        <w:t xml:space="preserve">ze strony Wykonawcy: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r w:rsidRPr="004730E7">
        <w:rPr>
          <w:rFonts w:ascii="Arial" w:hAnsi="Arial" w:cs="Arial"/>
          <w:sz w:val="20"/>
          <w:szCs w:val="20"/>
          <w:lang w:val="pl-PL"/>
        </w:rPr>
        <w:t>, tel.</w:t>
      </w:r>
      <w:r>
        <w:rPr>
          <w:rFonts w:ascii="Arial" w:hAnsi="Arial" w:cs="Arial"/>
          <w:sz w:val="20"/>
          <w:szCs w:val="20"/>
          <w:lang w:val="pl-PL"/>
        </w:rPr>
        <w:t xml:space="preserve"> ……………………………</w:t>
      </w:r>
      <w:r w:rsidRPr="004730E7">
        <w:rPr>
          <w:rFonts w:ascii="Arial" w:hAnsi="Arial" w:cs="Arial"/>
          <w:sz w:val="20"/>
          <w:szCs w:val="20"/>
          <w:lang w:val="pl-PL"/>
        </w:rPr>
        <w:t>, e-ma</w:t>
      </w:r>
      <w:r>
        <w:rPr>
          <w:rFonts w:ascii="Arial" w:hAnsi="Arial" w:cs="Arial"/>
          <w:sz w:val="20"/>
          <w:szCs w:val="20"/>
          <w:lang w:val="pl-PL"/>
        </w:rPr>
        <w:t>il: ………………………………………………………………..</w:t>
      </w:r>
    </w:p>
    <w:p w14:paraId="18EF6848" w14:textId="77777777" w:rsidR="0013384A" w:rsidRPr="009C16FB" w:rsidRDefault="0013384A" w:rsidP="0013384A">
      <w:pPr>
        <w:pStyle w:val="Bezodstpw"/>
        <w:numPr>
          <w:ilvl w:val="0"/>
          <w:numId w:val="30"/>
        </w:numPr>
        <w:ind w:hanging="357"/>
        <w:jc w:val="both"/>
        <w:rPr>
          <w:rFonts w:ascii="Arial" w:hAnsi="Arial" w:cs="Arial"/>
          <w:sz w:val="20"/>
          <w:szCs w:val="20"/>
          <w:lang w:val="pl-PL"/>
        </w:rPr>
      </w:pPr>
      <w:r w:rsidRPr="009C16FB">
        <w:rPr>
          <w:rFonts w:ascii="Arial" w:hAnsi="Arial" w:cs="Arial"/>
          <w:sz w:val="20"/>
          <w:szCs w:val="20"/>
          <w:lang w:val="pl-PL"/>
        </w:rPr>
        <w:t>Strony oświadczają, że ich aktualne adresy korespondencyjne są następujące:</w:t>
      </w:r>
    </w:p>
    <w:p w14:paraId="33806062" w14:textId="77777777" w:rsidR="0013384A" w:rsidRPr="009C16FB" w:rsidRDefault="0013384A" w:rsidP="0013384A">
      <w:pPr>
        <w:pStyle w:val="Akapitzlist"/>
        <w:numPr>
          <w:ilvl w:val="0"/>
          <w:numId w:val="74"/>
        </w:numPr>
        <w:spacing w:after="0" w:line="240" w:lineRule="auto"/>
        <w:rPr>
          <w:rFonts w:ascii="Arial" w:hAnsi="Arial" w:cs="Arial"/>
          <w:sz w:val="20"/>
          <w:szCs w:val="20"/>
          <w:lang w:val="pl-PL"/>
        </w:rPr>
      </w:pPr>
      <w:r w:rsidRPr="009C16FB">
        <w:rPr>
          <w:rFonts w:ascii="Arial" w:hAnsi="Arial" w:cs="Arial"/>
          <w:sz w:val="20"/>
          <w:szCs w:val="20"/>
          <w:lang w:val="pl-PL"/>
        </w:rPr>
        <w:t>Zamawiający:</w:t>
      </w:r>
      <w:r>
        <w:rPr>
          <w:rFonts w:ascii="Arial" w:hAnsi="Arial" w:cs="Arial"/>
          <w:sz w:val="20"/>
          <w:szCs w:val="20"/>
          <w:lang w:val="pl-PL"/>
        </w:rPr>
        <w:t xml:space="preserve"> Gmina Stare Babice, ul. Rynek 32, 05-082 Stare Babice,</w:t>
      </w:r>
    </w:p>
    <w:p w14:paraId="5EFE5B5A" w14:textId="77777777" w:rsidR="0013384A" w:rsidRPr="004E13D4" w:rsidRDefault="0013384A" w:rsidP="0013384A">
      <w:pPr>
        <w:pStyle w:val="Akapitzlist"/>
        <w:numPr>
          <w:ilvl w:val="0"/>
          <w:numId w:val="74"/>
        </w:numPr>
        <w:spacing w:after="0" w:line="240" w:lineRule="auto"/>
        <w:rPr>
          <w:rFonts w:ascii="Arial" w:hAnsi="Arial" w:cs="Arial"/>
          <w:sz w:val="20"/>
          <w:szCs w:val="20"/>
          <w:lang w:val="pl-PL"/>
        </w:rPr>
      </w:pPr>
      <w:r w:rsidRPr="009C16FB">
        <w:rPr>
          <w:rFonts w:ascii="Arial" w:hAnsi="Arial" w:cs="Arial"/>
          <w:sz w:val="20"/>
          <w:szCs w:val="20"/>
          <w:lang w:val="pl-PL"/>
        </w:rPr>
        <w:t xml:space="preserve">Wykonawca: </w:t>
      </w:r>
      <w:r>
        <w:rPr>
          <w:rFonts w:ascii="Arial" w:hAnsi="Arial" w:cs="Arial"/>
          <w:sz w:val="20"/>
          <w:szCs w:val="20"/>
          <w:lang w:val="pl-PL"/>
        </w:rPr>
        <w:t>………………………………………………………</w:t>
      </w:r>
      <w:proofErr w:type="gramStart"/>
      <w:r>
        <w:rPr>
          <w:rFonts w:ascii="Arial" w:hAnsi="Arial" w:cs="Arial"/>
          <w:sz w:val="20"/>
          <w:szCs w:val="20"/>
          <w:lang w:val="pl-PL"/>
        </w:rPr>
        <w:t>…….</w:t>
      </w:r>
      <w:proofErr w:type="gramEnd"/>
      <w:r>
        <w:rPr>
          <w:rFonts w:ascii="Arial" w:hAnsi="Arial" w:cs="Arial"/>
          <w:sz w:val="20"/>
          <w:szCs w:val="20"/>
          <w:lang w:val="pl-PL"/>
        </w:rPr>
        <w:t>.</w:t>
      </w:r>
    </w:p>
    <w:p w14:paraId="3B9DACB0"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lastRenderedPageBreak/>
        <w:t xml:space="preserve">§ </w:t>
      </w:r>
      <w:r>
        <w:rPr>
          <w:rFonts w:ascii="Arial" w:hAnsi="Arial" w:cs="Arial"/>
          <w:b/>
          <w:sz w:val="20"/>
          <w:lang w:val="pl-PL"/>
        </w:rPr>
        <w:t>6</w:t>
      </w:r>
    </w:p>
    <w:p w14:paraId="2AF6B195" w14:textId="77777777" w:rsidR="0013384A" w:rsidRPr="004E13D4" w:rsidRDefault="0013384A" w:rsidP="0013384A">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Stronom przysługuje prawo odstąpienia od umowy w następujących sytuacjach:</w:t>
      </w:r>
    </w:p>
    <w:p w14:paraId="55076C35" w14:textId="77777777" w:rsidR="0013384A" w:rsidRPr="004E13D4" w:rsidRDefault="0013384A" w:rsidP="0013384A">
      <w:pPr>
        <w:pStyle w:val="Nagwek"/>
        <w:numPr>
          <w:ilvl w:val="1"/>
          <w:numId w:val="3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E13D4">
        <w:rPr>
          <w:rFonts w:ascii="Arial" w:hAnsi="Arial" w:cs="Arial"/>
          <w:sz w:val="20"/>
          <w:lang w:val="pl-PL"/>
        </w:rPr>
        <w:t>Zamawiającemu przysługuje prawo do odstąpienia od umowy:</w:t>
      </w:r>
    </w:p>
    <w:p w14:paraId="18CF073F" w14:textId="77777777"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955B521" w14:textId="720C40FD"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zostanie ogłoszona likwidacja Wykonawcy,</w:t>
      </w:r>
    </w:p>
    <w:p w14:paraId="4812AA80" w14:textId="77777777"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zostanie wydany nakaz zajęcia majątku Wykonawcy,</w:t>
      </w:r>
    </w:p>
    <w:p w14:paraId="0F23BF7A" w14:textId="77777777"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Wykonawca nie rozpoczął usługi bez uzasadnionych przyczyn oraz nie kontynuuje ich pomimo wezwania Zamawiającego złożonego na piśmie,</w:t>
      </w:r>
    </w:p>
    <w:p w14:paraId="69757007" w14:textId="77777777"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14:paraId="5957AC09" w14:textId="77777777" w:rsidR="0013384A" w:rsidRPr="004E13D4" w:rsidRDefault="0013384A" w:rsidP="0013384A">
      <w:pPr>
        <w:pStyle w:val="Nagwek"/>
        <w:numPr>
          <w:ilvl w:val="1"/>
          <w:numId w:val="3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E13D4">
        <w:rPr>
          <w:rFonts w:ascii="Arial" w:hAnsi="Arial" w:cs="Arial"/>
          <w:sz w:val="20"/>
          <w:lang w:val="pl-PL"/>
        </w:rPr>
        <w:t>Wykonawcy przysługuje prawo odstąpienia od umowy, jeżeli:</w:t>
      </w:r>
    </w:p>
    <w:p w14:paraId="136FB9E7" w14:textId="77777777" w:rsidR="0013384A" w:rsidRPr="004E13D4" w:rsidRDefault="0013384A" w:rsidP="0013384A">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403B8439" w14:textId="77777777" w:rsidR="0013384A" w:rsidRPr="004E13D4" w:rsidRDefault="0013384A" w:rsidP="0013384A">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odmawia bez uzasadnionej przyczyny odbioru prac stanowiących przedmiot umowy,</w:t>
      </w:r>
    </w:p>
    <w:p w14:paraId="464C461D" w14:textId="77777777" w:rsidR="0013384A" w:rsidRPr="004E13D4" w:rsidRDefault="0013384A" w:rsidP="0013384A">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772AA458" w14:textId="77777777" w:rsidR="0013384A" w:rsidRPr="004E13D4" w:rsidRDefault="0013384A" w:rsidP="0013384A">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Odstąpienie od umowy powinno nastąpić w formie pisemnej pod rygorem nieważności takiego oświadczenia i powinno zawierać uzasadnienie.</w:t>
      </w:r>
    </w:p>
    <w:p w14:paraId="39EFADB1" w14:textId="77777777" w:rsidR="0013384A" w:rsidRPr="004E13D4" w:rsidRDefault="0013384A" w:rsidP="0013384A">
      <w:pPr>
        <w:pStyle w:val="Nagwek"/>
        <w:tabs>
          <w:tab w:val="left" w:pos="708"/>
        </w:tabs>
        <w:spacing w:after="0" w:line="240" w:lineRule="auto"/>
        <w:rPr>
          <w:rFonts w:ascii="Arial" w:hAnsi="Arial" w:cs="Arial"/>
          <w:b/>
          <w:sz w:val="20"/>
          <w:lang w:val="pl-PL"/>
        </w:rPr>
      </w:pPr>
    </w:p>
    <w:p w14:paraId="3AE74488"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7</w:t>
      </w:r>
    </w:p>
    <w:p w14:paraId="553CD817" w14:textId="77777777" w:rsidR="0013384A" w:rsidRPr="004E13D4" w:rsidRDefault="0013384A" w:rsidP="0013384A">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W razie powstania sporu na tle wykonania niniejszej umowy strony się zobowiązuje przede wszystkim do wyczerpania drogi postępowania reklamacyjnego.</w:t>
      </w:r>
    </w:p>
    <w:p w14:paraId="1A3ADD86" w14:textId="77777777" w:rsidR="0013384A" w:rsidRPr="004E13D4" w:rsidRDefault="0013384A" w:rsidP="0013384A">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Reklamacje wykonuje się poprzez skierowanie konkretnego roszczenia do strony.</w:t>
      </w:r>
    </w:p>
    <w:p w14:paraId="5F51181F" w14:textId="77777777" w:rsidR="0013384A" w:rsidRPr="00CD5BA2" w:rsidRDefault="0013384A" w:rsidP="0013384A">
      <w:pPr>
        <w:pStyle w:val="Bezodstpw"/>
        <w:numPr>
          <w:ilvl w:val="0"/>
          <w:numId w:val="31"/>
        </w:numPr>
        <w:jc w:val="both"/>
        <w:rPr>
          <w:rFonts w:ascii="Arial" w:hAnsi="Arial" w:cs="Arial"/>
          <w:sz w:val="20"/>
          <w:szCs w:val="20"/>
          <w:lang w:val="pl-PL"/>
        </w:rPr>
      </w:pPr>
      <w:r w:rsidRPr="00CD5BA2">
        <w:rPr>
          <w:rFonts w:ascii="Arial" w:hAnsi="Arial" w:cs="Arial"/>
          <w:sz w:val="20"/>
          <w:szCs w:val="20"/>
          <w:lang w:val="pl-PL"/>
        </w:rPr>
        <w:t>Strona ma obowiązek do pisemnego ustosunkowania się do zgłoszonego przez drugą stronę roszczenia w terminie 30 dni od daty zgłoszenia roszczenia.</w:t>
      </w:r>
    </w:p>
    <w:p w14:paraId="4517512D" w14:textId="77777777" w:rsidR="0013384A" w:rsidRPr="00CD5BA2" w:rsidRDefault="0013384A" w:rsidP="0013384A">
      <w:pPr>
        <w:pStyle w:val="Bezodstpw"/>
        <w:numPr>
          <w:ilvl w:val="0"/>
          <w:numId w:val="31"/>
        </w:numPr>
        <w:jc w:val="both"/>
        <w:rPr>
          <w:rFonts w:ascii="Arial" w:hAnsi="Arial" w:cs="Arial"/>
          <w:sz w:val="20"/>
          <w:szCs w:val="20"/>
          <w:lang w:val="pl-PL"/>
        </w:rPr>
      </w:pPr>
      <w:r w:rsidRPr="00CD5BA2">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2A92051D" w14:textId="77777777" w:rsidR="0013384A" w:rsidRPr="00CD5BA2" w:rsidRDefault="0013384A" w:rsidP="0013384A">
      <w:pPr>
        <w:pStyle w:val="Bezodstpw"/>
        <w:numPr>
          <w:ilvl w:val="0"/>
          <w:numId w:val="31"/>
        </w:numPr>
        <w:jc w:val="both"/>
        <w:rPr>
          <w:rFonts w:ascii="Arial" w:hAnsi="Arial" w:cs="Arial"/>
          <w:sz w:val="20"/>
          <w:szCs w:val="20"/>
          <w:lang w:val="pl-PL"/>
        </w:rPr>
      </w:pPr>
      <w:r w:rsidRPr="00CD5BA2">
        <w:rPr>
          <w:rFonts w:ascii="Arial" w:hAnsi="Arial" w:cs="Arial"/>
          <w:sz w:val="20"/>
          <w:szCs w:val="20"/>
          <w:lang w:val="pl-PL"/>
        </w:rPr>
        <w:t>Właściwym do rozpoznania sporów wynikłych na tle realizacji niniejszej umowy jest sąd właściwy zgodnie z powszechnie obowiązującymi przepisami prawa.</w:t>
      </w:r>
    </w:p>
    <w:p w14:paraId="3EDAF43D" w14:textId="77777777" w:rsidR="0013384A" w:rsidRPr="00CD5BA2" w:rsidRDefault="0013384A" w:rsidP="0013384A">
      <w:pPr>
        <w:pStyle w:val="Nagwek"/>
        <w:tabs>
          <w:tab w:val="left" w:pos="708"/>
        </w:tabs>
        <w:spacing w:after="0" w:line="240" w:lineRule="auto"/>
        <w:jc w:val="center"/>
        <w:rPr>
          <w:rFonts w:ascii="Arial" w:hAnsi="Arial" w:cs="Arial"/>
          <w:b/>
          <w:sz w:val="20"/>
          <w:lang w:val="pl-PL"/>
        </w:rPr>
      </w:pPr>
    </w:p>
    <w:p w14:paraId="70D8A5AB"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8</w:t>
      </w:r>
    </w:p>
    <w:p w14:paraId="42588556" w14:textId="77777777" w:rsidR="0013384A" w:rsidRPr="004E13D4" w:rsidRDefault="0013384A" w:rsidP="0013384A">
      <w:pPr>
        <w:pStyle w:val="Bezodstpw"/>
        <w:numPr>
          <w:ilvl w:val="0"/>
          <w:numId w:val="45"/>
        </w:numPr>
        <w:jc w:val="both"/>
        <w:rPr>
          <w:rFonts w:ascii="Arial" w:hAnsi="Arial" w:cs="Arial"/>
          <w:sz w:val="20"/>
          <w:szCs w:val="20"/>
          <w:lang w:val="pl-PL"/>
        </w:rPr>
      </w:pPr>
      <w:r w:rsidRPr="004E13D4">
        <w:rPr>
          <w:rFonts w:ascii="Arial" w:hAnsi="Arial" w:cs="Arial"/>
          <w:sz w:val="20"/>
          <w:szCs w:val="20"/>
          <w:lang w:val="pl-PL"/>
        </w:rPr>
        <w:t>W sprawach nieuregulowanych niniejszą umową stosuje się przepisy Kodeksu cywilnego.</w:t>
      </w:r>
    </w:p>
    <w:p w14:paraId="59000397" w14:textId="67AF3F34" w:rsidR="0013384A" w:rsidRPr="004E13D4" w:rsidRDefault="0013384A" w:rsidP="0013384A">
      <w:pPr>
        <w:pStyle w:val="Akapitzlist"/>
        <w:widowControl w:val="0"/>
        <w:numPr>
          <w:ilvl w:val="0"/>
          <w:numId w:val="45"/>
        </w:numPr>
        <w:snapToGrid w:val="0"/>
        <w:spacing w:after="0" w:line="240" w:lineRule="auto"/>
        <w:jc w:val="both"/>
        <w:rPr>
          <w:rFonts w:ascii="Arial" w:hAnsi="Arial" w:cs="Arial"/>
          <w:sz w:val="20"/>
          <w:szCs w:val="20"/>
          <w:lang w:val="pl-PL"/>
        </w:rPr>
      </w:pPr>
      <w:r w:rsidRPr="004E13D4">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Pr>
          <w:rFonts w:ascii="Arial" w:hAnsi="Arial" w:cs="Arial"/>
          <w:sz w:val="20"/>
          <w:szCs w:val="20"/>
          <w:lang w:val="pl-PL"/>
        </w:rPr>
        <w:t>9</w:t>
      </w:r>
      <w:r w:rsidRPr="004E13D4">
        <w:rPr>
          <w:rFonts w:ascii="Arial" w:hAnsi="Arial" w:cs="Arial"/>
          <w:sz w:val="20"/>
          <w:szCs w:val="20"/>
          <w:lang w:val="pl-PL"/>
        </w:rPr>
        <w:t xml:space="preserve"> poz. 1</w:t>
      </w:r>
      <w:r>
        <w:rPr>
          <w:rFonts w:ascii="Arial" w:hAnsi="Arial" w:cs="Arial"/>
          <w:sz w:val="20"/>
          <w:szCs w:val="20"/>
          <w:lang w:val="pl-PL"/>
        </w:rPr>
        <w:t>429</w:t>
      </w:r>
      <w:r w:rsidRPr="004E13D4">
        <w:rPr>
          <w:rFonts w:ascii="Arial" w:hAnsi="Arial" w:cs="Arial"/>
          <w:sz w:val="20"/>
          <w:szCs w:val="20"/>
          <w:lang w:val="pl-PL"/>
        </w:rPr>
        <w:t>), która podlega udostępnieniu w trybie powołanej ustawy, z zastrzeżeniem ust. 2</w:t>
      </w:r>
      <w:r w:rsidR="003B56D1">
        <w:rPr>
          <w:rFonts w:ascii="Arial" w:hAnsi="Arial" w:cs="Arial"/>
          <w:sz w:val="20"/>
          <w:szCs w:val="20"/>
          <w:lang w:val="pl-PL"/>
        </w:rPr>
        <w:t xml:space="preserve"> tej ustawy</w:t>
      </w:r>
      <w:r w:rsidRPr="004E13D4">
        <w:rPr>
          <w:rFonts w:ascii="Arial" w:hAnsi="Arial" w:cs="Arial"/>
          <w:sz w:val="20"/>
          <w:szCs w:val="20"/>
          <w:lang w:val="pl-PL"/>
        </w:rPr>
        <w:t>.</w:t>
      </w:r>
    </w:p>
    <w:p w14:paraId="70969F67" w14:textId="77777777" w:rsidR="0013384A" w:rsidRPr="009219F5" w:rsidRDefault="0013384A" w:rsidP="0013384A">
      <w:pPr>
        <w:pStyle w:val="Akapitzlist"/>
        <w:widowControl w:val="0"/>
        <w:numPr>
          <w:ilvl w:val="0"/>
          <w:numId w:val="45"/>
        </w:numPr>
        <w:snapToGrid w:val="0"/>
        <w:spacing w:after="0" w:line="240" w:lineRule="auto"/>
        <w:jc w:val="both"/>
        <w:rPr>
          <w:rFonts w:ascii="Arial" w:hAnsi="Arial" w:cs="Arial"/>
          <w:sz w:val="20"/>
          <w:szCs w:val="20"/>
          <w:lang w:val="pl-PL"/>
        </w:rPr>
      </w:pPr>
      <w:r w:rsidRPr="004E13D4">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5D6E33AB" w14:textId="77777777" w:rsidR="0013384A" w:rsidRPr="004E13D4" w:rsidRDefault="0013384A" w:rsidP="0013384A">
      <w:pPr>
        <w:pStyle w:val="Nagwek"/>
        <w:tabs>
          <w:tab w:val="left" w:pos="708"/>
        </w:tabs>
        <w:spacing w:after="0" w:line="240" w:lineRule="auto"/>
        <w:jc w:val="center"/>
        <w:rPr>
          <w:rFonts w:ascii="Arial" w:hAnsi="Arial" w:cs="Arial"/>
          <w:bCs/>
          <w:sz w:val="20"/>
          <w:lang w:val="pl-PL"/>
        </w:rPr>
      </w:pPr>
      <w:r w:rsidRPr="004E13D4">
        <w:rPr>
          <w:rFonts w:ascii="Arial" w:hAnsi="Arial" w:cs="Arial"/>
          <w:b/>
          <w:sz w:val="20"/>
          <w:lang w:val="pl-PL"/>
        </w:rPr>
        <w:t xml:space="preserve">§ </w:t>
      </w:r>
      <w:r>
        <w:rPr>
          <w:rFonts w:ascii="Arial" w:hAnsi="Arial" w:cs="Arial"/>
          <w:b/>
          <w:sz w:val="20"/>
          <w:lang w:val="pl-PL"/>
        </w:rPr>
        <w:t>9</w:t>
      </w:r>
    </w:p>
    <w:p w14:paraId="67C10DB2" w14:textId="77777777" w:rsidR="0013384A" w:rsidRPr="004E13D4" w:rsidRDefault="0013384A" w:rsidP="0013384A">
      <w:pPr>
        <w:spacing w:after="0" w:line="240" w:lineRule="auto"/>
        <w:jc w:val="both"/>
        <w:rPr>
          <w:rFonts w:ascii="Arial" w:hAnsi="Arial" w:cs="Arial"/>
          <w:bCs/>
          <w:sz w:val="20"/>
          <w:szCs w:val="20"/>
          <w:lang w:val="pl-PL"/>
        </w:rPr>
      </w:pPr>
      <w:r w:rsidRPr="004E13D4">
        <w:rPr>
          <w:rFonts w:ascii="Arial" w:hAnsi="Arial" w:cs="Arial"/>
          <w:bCs/>
          <w:sz w:val="20"/>
          <w:szCs w:val="20"/>
          <w:lang w:val="pl-PL"/>
        </w:rPr>
        <w:t xml:space="preserve">Wykonawca oświadcza, że: </w:t>
      </w:r>
    </w:p>
    <w:p w14:paraId="7437590D" w14:textId="77777777" w:rsidR="0013384A" w:rsidRPr="004E13D4" w:rsidRDefault="0013384A" w:rsidP="0013384A">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 xml:space="preserve">na podstawie art. 6 ust. 1 lit b, </w:t>
      </w:r>
      <w:r w:rsidRPr="00D04BCD">
        <w:rPr>
          <w:rFonts w:ascii="Arial" w:hAnsi="Arial" w:cs="Arial"/>
          <w:bCs/>
          <w:sz w:val="20"/>
          <w:szCs w:val="20"/>
          <w:lang w:val="pl-PL"/>
        </w:rPr>
        <w:t>rozporządzeni</w:t>
      </w:r>
      <w:r>
        <w:rPr>
          <w:rFonts w:ascii="Arial" w:hAnsi="Arial" w:cs="Arial"/>
          <w:bCs/>
          <w:sz w:val="20"/>
          <w:szCs w:val="20"/>
          <w:lang w:val="pl-PL"/>
        </w:rPr>
        <w:t>a</w:t>
      </w:r>
      <w:r w:rsidRPr="00D04BCD">
        <w:rPr>
          <w:rFonts w:ascii="Arial" w:hAnsi="Arial" w:cs="Arial"/>
          <w:bCs/>
          <w:sz w:val="20"/>
          <w:szCs w:val="20"/>
          <w:lang w:val="pl-PL"/>
        </w:rPr>
        <w:t xml:space="preserve"> o ochronie danych „RODO”</w:t>
      </w:r>
      <w:r w:rsidRPr="004E13D4">
        <w:rPr>
          <w:rFonts w:ascii="Arial" w:hAnsi="Arial" w:cs="Arial"/>
          <w:bCs/>
          <w:sz w:val="20"/>
          <w:szCs w:val="20"/>
          <w:lang w:val="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4E13D4">
        <w:rPr>
          <w:rFonts w:ascii="Arial" w:hAnsi="Arial" w:cs="Arial"/>
          <w:bCs/>
          <w:sz w:val="20"/>
          <w:szCs w:val="20"/>
          <w:lang w:val="pl-PL"/>
        </w:rPr>
        <w:t>22a</w:t>
      </w:r>
      <w:proofErr w:type="spellEnd"/>
      <w:r w:rsidRPr="004E13D4">
        <w:rPr>
          <w:rFonts w:ascii="Arial" w:hAnsi="Arial" w:cs="Arial"/>
          <w:bCs/>
          <w:sz w:val="20"/>
          <w:szCs w:val="20"/>
          <w:lang w:val="pl-PL"/>
        </w:rPr>
        <w:t xml:space="preserve"> </w:t>
      </w:r>
      <w:proofErr w:type="spellStart"/>
      <w:r w:rsidRPr="004E13D4">
        <w:rPr>
          <w:rFonts w:ascii="Arial" w:hAnsi="Arial" w:cs="Arial"/>
          <w:bCs/>
          <w:sz w:val="20"/>
          <w:szCs w:val="20"/>
          <w:lang w:val="pl-PL"/>
        </w:rPr>
        <w:t>pzp</w:t>
      </w:r>
      <w:proofErr w:type="spellEnd"/>
      <w:r w:rsidRPr="004E13D4">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0A603D70" w14:textId="77777777" w:rsidR="0013384A" w:rsidRPr="004E13D4" w:rsidRDefault="0013384A" w:rsidP="0013384A">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osoby wymienione w punkcie wyżej podają dane osobowe dobrowolnie i że są one zgodne z prawdą;</w:t>
      </w:r>
    </w:p>
    <w:p w14:paraId="2921B2F4" w14:textId="77777777" w:rsidR="0013384A" w:rsidRPr="009219F5" w:rsidRDefault="0013384A" w:rsidP="0013384A">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lastRenderedPageBreak/>
        <w:t xml:space="preserve">wykonał obowiązki informacyjne wynikające z </w:t>
      </w:r>
      <w:r w:rsidRPr="00D04BCD">
        <w:rPr>
          <w:rFonts w:ascii="Arial" w:hAnsi="Arial" w:cs="Arial"/>
          <w:bCs/>
          <w:sz w:val="20"/>
          <w:szCs w:val="20"/>
          <w:lang w:val="pl-PL"/>
        </w:rPr>
        <w:t>rozporządzeni</w:t>
      </w:r>
      <w:r>
        <w:rPr>
          <w:rFonts w:ascii="Arial" w:hAnsi="Arial" w:cs="Arial"/>
          <w:bCs/>
          <w:sz w:val="20"/>
          <w:szCs w:val="20"/>
          <w:lang w:val="pl-PL"/>
        </w:rPr>
        <w:t>a</w:t>
      </w:r>
      <w:r w:rsidRPr="00D04BCD">
        <w:rPr>
          <w:rFonts w:ascii="Arial" w:hAnsi="Arial" w:cs="Arial"/>
          <w:bCs/>
          <w:sz w:val="20"/>
          <w:szCs w:val="20"/>
          <w:lang w:val="pl-PL"/>
        </w:rPr>
        <w:t xml:space="preserve"> o ochronie danych „RODO”</w:t>
      </w:r>
      <w:r w:rsidRPr="004E13D4">
        <w:rPr>
          <w:rFonts w:ascii="Arial" w:hAnsi="Arial" w:cs="Arial"/>
          <w:bCs/>
          <w:sz w:val="20"/>
          <w:szCs w:val="20"/>
          <w:lang w:val="pl-PL"/>
        </w:rPr>
        <w:t xml:space="preserve"> wobec osób wskazanych w pkt. 1 powyżej, w tym też o klauzulach dotyczących tego przedmiotu zawartych w niniejszej umowie.  </w:t>
      </w:r>
    </w:p>
    <w:p w14:paraId="0CDAF623" w14:textId="77777777" w:rsidR="0013384A" w:rsidRPr="004E13D4" w:rsidRDefault="0013384A" w:rsidP="0013384A">
      <w:pPr>
        <w:widowControl w:val="0"/>
        <w:tabs>
          <w:tab w:val="left" w:pos="708"/>
        </w:tabs>
        <w:snapToGrid w:val="0"/>
        <w:spacing w:after="0" w:line="240" w:lineRule="auto"/>
        <w:jc w:val="center"/>
        <w:rPr>
          <w:rFonts w:ascii="Arial" w:hAnsi="Arial" w:cs="Arial"/>
          <w:b/>
          <w:sz w:val="20"/>
          <w:lang w:val="pl-PL"/>
        </w:rPr>
      </w:pPr>
      <w:r w:rsidRPr="004E13D4">
        <w:rPr>
          <w:rFonts w:ascii="Arial" w:hAnsi="Arial" w:cs="Arial"/>
          <w:b/>
          <w:sz w:val="20"/>
          <w:szCs w:val="20"/>
          <w:lang w:val="pl-PL"/>
        </w:rPr>
        <w:t xml:space="preserve">§ </w:t>
      </w:r>
      <w:r w:rsidRPr="004E13D4">
        <w:rPr>
          <w:rFonts w:ascii="Arial" w:hAnsi="Arial" w:cs="Arial"/>
          <w:b/>
          <w:sz w:val="20"/>
          <w:lang w:val="pl-PL"/>
        </w:rPr>
        <w:t>1</w:t>
      </w:r>
      <w:r>
        <w:rPr>
          <w:rFonts w:ascii="Arial" w:hAnsi="Arial" w:cs="Arial"/>
          <w:b/>
          <w:sz w:val="20"/>
          <w:lang w:val="pl-PL"/>
        </w:rPr>
        <w:t>0</w:t>
      </w:r>
    </w:p>
    <w:p w14:paraId="472158BB" w14:textId="77777777" w:rsidR="0013384A" w:rsidRPr="004E13D4" w:rsidRDefault="0013384A" w:rsidP="0013384A">
      <w:pPr>
        <w:pStyle w:val="Default"/>
        <w:numPr>
          <w:ilvl w:val="0"/>
          <w:numId w:val="48"/>
        </w:numPr>
        <w:jc w:val="both"/>
        <w:rPr>
          <w:color w:val="auto"/>
          <w:sz w:val="20"/>
          <w:szCs w:val="20"/>
        </w:rPr>
      </w:pPr>
      <w:r w:rsidRPr="004E13D4">
        <w:rPr>
          <w:color w:val="auto"/>
          <w:sz w:val="20"/>
          <w:szCs w:val="20"/>
        </w:rPr>
        <w:t xml:space="preserve">Zamawiający w odniesieniu do osób, o których mowa w § </w:t>
      </w:r>
      <w:r>
        <w:rPr>
          <w:color w:val="auto"/>
          <w:sz w:val="20"/>
          <w:szCs w:val="20"/>
        </w:rPr>
        <w:t>9</w:t>
      </w:r>
      <w:r w:rsidRPr="004E13D4">
        <w:rPr>
          <w:color w:val="auto"/>
          <w:sz w:val="20"/>
          <w:szCs w:val="20"/>
        </w:rPr>
        <w:t xml:space="preserve"> pkt. 1 zgodnie z art. 13 ust. 1 i 2 </w:t>
      </w:r>
      <w:r w:rsidRPr="00D04BCD">
        <w:rPr>
          <w:bCs/>
          <w:color w:val="auto"/>
          <w:sz w:val="20"/>
          <w:szCs w:val="20"/>
        </w:rPr>
        <w:t>rozporządzeni</w:t>
      </w:r>
      <w:r>
        <w:rPr>
          <w:bCs/>
          <w:color w:val="auto"/>
          <w:sz w:val="20"/>
          <w:szCs w:val="20"/>
        </w:rPr>
        <w:t>a</w:t>
      </w:r>
      <w:r w:rsidRPr="00D04BCD">
        <w:rPr>
          <w:bCs/>
          <w:color w:val="auto"/>
          <w:sz w:val="20"/>
          <w:szCs w:val="20"/>
        </w:rPr>
        <w:t xml:space="preserve"> o ochronie danych „RODO”</w:t>
      </w:r>
      <w:r w:rsidRPr="004E13D4">
        <w:rPr>
          <w:color w:val="auto"/>
          <w:sz w:val="20"/>
          <w:szCs w:val="20"/>
        </w:rPr>
        <w:t xml:space="preserve">, informuję, że: </w:t>
      </w:r>
    </w:p>
    <w:p w14:paraId="6555EABA"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administratorem Pani/Pana danych osobowych jest Wójt Gminy Stare Babice, ul. Rynek 32, 05-082 Stare Babice, </w:t>
      </w:r>
      <w:r w:rsidRPr="004E13D4">
        <w:rPr>
          <w:rFonts w:ascii="Arial" w:hAnsi="Arial" w:cs="Arial"/>
          <w:sz w:val="20"/>
          <w:szCs w:val="20"/>
          <w:lang w:val="pl-PL"/>
        </w:rPr>
        <w:t xml:space="preserve">e-mail: </w:t>
      </w:r>
      <w:hyperlink r:id="rId20" w:history="1">
        <w:r w:rsidRPr="004E13D4">
          <w:rPr>
            <w:rStyle w:val="Hipercze"/>
            <w:rFonts w:ascii="Arial" w:hAnsi="Arial" w:cs="Arial"/>
            <w:sz w:val="20"/>
            <w:szCs w:val="20"/>
            <w:lang w:val="pl-PL"/>
          </w:rPr>
          <w:t>kancelaria@stare-babice.waw.pl</w:t>
        </w:r>
      </w:hyperlink>
      <w:r w:rsidRPr="004E13D4">
        <w:rPr>
          <w:rFonts w:ascii="Arial" w:hAnsi="Arial" w:cs="Arial"/>
          <w:sz w:val="20"/>
          <w:szCs w:val="20"/>
          <w:lang w:val="pl-PL"/>
        </w:rPr>
        <w:t>;</w:t>
      </w:r>
    </w:p>
    <w:p w14:paraId="2C1AD7E2"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kontakt z inspektorem ochrony danych osobowych Urzędu Gminy jest za pomocą adresu e-mail: </w:t>
      </w:r>
      <w:hyperlink r:id="rId21" w:history="1">
        <w:r w:rsidRPr="004E13D4">
          <w:rPr>
            <w:rStyle w:val="Hipercze"/>
            <w:rFonts w:ascii="Arial" w:hAnsi="Arial" w:cs="Arial"/>
            <w:sz w:val="20"/>
            <w:szCs w:val="20"/>
            <w:lang w:val="pl-PL"/>
          </w:rPr>
          <w:t>iod@stare-babice.waw.pl</w:t>
        </w:r>
      </w:hyperlink>
      <w:r w:rsidRPr="004E13D4">
        <w:rPr>
          <w:rStyle w:val="Hipercze"/>
          <w:rFonts w:ascii="Arial" w:hAnsi="Arial" w:cs="Arial"/>
          <w:sz w:val="20"/>
          <w:szCs w:val="20"/>
          <w:lang w:val="pl-PL"/>
        </w:rPr>
        <w:t>;</w:t>
      </w:r>
    </w:p>
    <w:p w14:paraId="1CD8CBAD"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Pani/Pana dane osobowe przetwarzane będą na podstawie art. 6 ust. 1 lit. c RODO w celu </w:t>
      </w:r>
      <w:r w:rsidRPr="004E13D4">
        <w:rPr>
          <w:rFonts w:ascii="Arial" w:hAnsi="Arial" w:cs="Arial"/>
          <w:sz w:val="20"/>
          <w:szCs w:val="20"/>
          <w:lang w:val="pl-PL"/>
        </w:rPr>
        <w:t>związanym z realizacją przedmiotowej umowy;</w:t>
      </w:r>
    </w:p>
    <w:p w14:paraId="440A65C4"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5DEEF9B3"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Pani/Pana dane osobowe </w:t>
      </w:r>
      <w:r w:rsidRPr="004E13D4">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33EE3EA4"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55E5E1A8"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eastAsia="pl-PL"/>
        </w:rPr>
        <w:t>w odniesieniu do Pani/Pana danych osobowych decyzje nie będą podejmowane w sposób zautomatyzowany, stosowanie do art. 22 RODO;</w:t>
      </w:r>
    </w:p>
    <w:p w14:paraId="6F0EE031"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posiada Pani/Pan:</w:t>
      </w:r>
    </w:p>
    <w:p w14:paraId="28BBA2CD" w14:textId="77777777" w:rsidR="0013384A" w:rsidRPr="004E13D4" w:rsidRDefault="0013384A" w:rsidP="0013384A">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na podstawie art. 15 RODO prawo dostępu do danych osobowych Pani/Pana dotyczących;</w:t>
      </w:r>
    </w:p>
    <w:p w14:paraId="416154A2" w14:textId="77777777" w:rsidR="0013384A" w:rsidRPr="004E13D4" w:rsidRDefault="0013384A" w:rsidP="0013384A">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na podstawie art. 16 RODO prawo do sprostowania Pani/Pana danych osobowych</w:t>
      </w:r>
      <w:r w:rsidRPr="004E13D4">
        <w:rPr>
          <w:rFonts w:ascii="Arial" w:hAnsi="Arial" w:cs="Arial"/>
          <w:sz w:val="20"/>
          <w:szCs w:val="20"/>
          <w:vertAlign w:val="superscript"/>
          <w:lang w:val="pl-PL" w:eastAsia="pl-PL"/>
        </w:rPr>
        <w:t xml:space="preserve"> </w:t>
      </w:r>
      <w:r w:rsidRPr="004E13D4">
        <w:rPr>
          <w:rFonts w:ascii="Arial" w:hAnsi="Arial" w:cs="Arial"/>
          <w:sz w:val="20"/>
          <w:szCs w:val="20"/>
          <w:lang w:val="pl-PL" w:eastAsia="pl-PL"/>
        </w:rPr>
        <w:t>z zastrzeżeniem, że skorzystanie z prawa do sprostowania nie może skutkować zmianą postanowień umowy;</w:t>
      </w:r>
    </w:p>
    <w:p w14:paraId="4DF8B39A" w14:textId="77777777" w:rsidR="0013384A" w:rsidRPr="004E13D4" w:rsidRDefault="0013384A" w:rsidP="0013384A">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4E13D4">
        <w:rPr>
          <w:rFonts w:ascii="Arial" w:hAnsi="Arial" w:cs="Arial"/>
          <w:sz w:val="20"/>
          <w:szCs w:val="20"/>
          <w:lang w:val="pl-PL" w:eastAsia="pl-PL"/>
        </w:rPr>
        <w:t>RODO</w:t>
      </w:r>
      <w:proofErr w:type="gramEnd"/>
      <w:r w:rsidRPr="004E13D4">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90EF23C" w14:textId="77777777" w:rsidR="0013384A" w:rsidRPr="004E13D4" w:rsidRDefault="0013384A" w:rsidP="0013384A">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D6FD917"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nie przysługuje Pani/Panu:</w:t>
      </w:r>
    </w:p>
    <w:p w14:paraId="36E81369" w14:textId="77777777" w:rsidR="0013384A" w:rsidRPr="004E13D4" w:rsidRDefault="0013384A" w:rsidP="0013384A">
      <w:pPr>
        <w:pStyle w:val="Akapitzlist"/>
        <w:numPr>
          <w:ilvl w:val="0"/>
          <w:numId w:val="50"/>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w związku z art. 17 ust. 3 lit. b, d lub e RODO prawo do usunięcia danych osobowych;</w:t>
      </w:r>
    </w:p>
    <w:p w14:paraId="003D64A3" w14:textId="77777777" w:rsidR="0013384A" w:rsidRPr="004E13D4" w:rsidRDefault="0013384A" w:rsidP="0013384A">
      <w:pPr>
        <w:pStyle w:val="Akapitzlist"/>
        <w:numPr>
          <w:ilvl w:val="0"/>
          <w:numId w:val="50"/>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prawo do przenoszenia danych osobowych, o którym mowa w art. 20 RODO;</w:t>
      </w:r>
    </w:p>
    <w:p w14:paraId="4E4A6B40" w14:textId="77777777" w:rsidR="0013384A" w:rsidRPr="00CD5BA2" w:rsidRDefault="0013384A" w:rsidP="0013384A">
      <w:pPr>
        <w:widowControl w:val="0"/>
        <w:numPr>
          <w:ilvl w:val="0"/>
          <w:numId w:val="50"/>
        </w:numPr>
        <w:adjustRightInd w:val="0"/>
        <w:spacing w:after="0" w:line="240" w:lineRule="auto"/>
        <w:jc w:val="both"/>
        <w:textAlignment w:val="baseline"/>
        <w:rPr>
          <w:rFonts w:ascii="Arial" w:hAnsi="Arial" w:cs="Arial"/>
          <w:sz w:val="20"/>
          <w:szCs w:val="20"/>
          <w:lang w:val="pl-PL" w:eastAsia="pl-PL"/>
        </w:rPr>
      </w:pPr>
      <w:r w:rsidRPr="004E13D4">
        <w:rPr>
          <w:rFonts w:ascii="Arial" w:hAnsi="Arial" w:cs="Arial"/>
          <w:sz w:val="20"/>
          <w:szCs w:val="20"/>
          <w:lang w:val="pl-PL" w:eastAsia="pl-PL"/>
        </w:rPr>
        <w:t>na podstawie art. 21 RODO prawo sprzeciwu, wobec przetwarzania danych osobowych, gdyż podstawą prawną przetwarzania Pani/Pana danych osobowych</w:t>
      </w:r>
      <w:r w:rsidRPr="004E13D4">
        <w:rPr>
          <w:rFonts w:ascii="Arial" w:hAnsi="Arial" w:cs="Arial"/>
          <w:b/>
          <w:sz w:val="20"/>
          <w:szCs w:val="20"/>
          <w:lang w:val="pl-PL" w:eastAsia="pl-PL"/>
        </w:rPr>
        <w:t xml:space="preserve"> </w:t>
      </w:r>
      <w:r w:rsidRPr="004E13D4">
        <w:rPr>
          <w:rFonts w:ascii="Arial" w:hAnsi="Arial" w:cs="Arial"/>
          <w:bCs/>
          <w:sz w:val="20"/>
          <w:szCs w:val="20"/>
          <w:lang w:val="pl-PL" w:eastAsia="pl-PL"/>
        </w:rPr>
        <w:t>jest art. 6 ust. 1 lit. c RODO.</w:t>
      </w:r>
    </w:p>
    <w:p w14:paraId="18014C46"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r>
        <w:rPr>
          <w:rFonts w:ascii="Arial" w:hAnsi="Arial" w:cs="Arial"/>
          <w:b/>
          <w:sz w:val="20"/>
          <w:lang w:val="pl-PL"/>
        </w:rPr>
        <w:t>1</w:t>
      </w:r>
    </w:p>
    <w:p w14:paraId="04D7C903" w14:textId="77777777" w:rsidR="0013384A" w:rsidRPr="00CD5BA2" w:rsidRDefault="0013384A" w:rsidP="0013384A">
      <w:pPr>
        <w:pStyle w:val="Nagwek"/>
        <w:tabs>
          <w:tab w:val="left" w:pos="708"/>
        </w:tabs>
        <w:spacing w:after="0" w:line="240" w:lineRule="auto"/>
        <w:jc w:val="both"/>
        <w:rPr>
          <w:rFonts w:ascii="Arial" w:hAnsi="Arial" w:cs="Arial"/>
          <w:sz w:val="20"/>
          <w:lang w:val="pl-PL"/>
        </w:rPr>
      </w:pPr>
      <w:r w:rsidRPr="004E13D4">
        <w:rPr>
          <w:rFonts w:ascii="Arial" w:hAnsi="Arial" w:cs="Arial"/>
          <w:sz w:val="20"/>
          <w:lang w:val="pl-PL"/>
        </w:rPr>
        <w:t>Umowę sporządzono w 3 egzemplarzach, 2 egzemplarze dla Zamawiającego i 1 egzemplarz dla Wykonawcy.</w:t>
      </w:r>
    </w:p>
    <w:p w14:paraId="654738AD"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r>
        <w:rPr>
          <w:rFonts w:ascii="Arial" w:hAnsi="Arial" w:cs="Arial"/>
          <w:b/>
          <w:sz w:val="20"/>
          <w:lang w:val="pl-PL"/>
        </w:rPr>
        <w:t>2</w:t>
      </w:r>
    </w:p>
    <w:p w14:paraId="785634B6" w14:textId="77777777" w:rsidR="0013384A" w:rsidRPr="004E13D4" w:rsidRDefault="0013384A" w:rsidP="0013384A">
      <w:pPr>
        <w:pStyle w:val="Nagwek"/>
        <w:tabs>
          <w:tab w:val="left" w:pos="708"/>
        </w:tabs>
        <w:spacing w:after="0" w:line="240" w:lineRule="auto"/>
        <w:rPr>
          <w:rFonts w:ascii="Arial" w:hAnsi="Arial" w:cs="Arial"/>
          <w:sz w:val="20"/>
          <w:lang w:val="pl-PL"/>
        </w:rPr>
      </w:pPr>
      <w:r w:rsidRPr="004E13D4">
        <w:rPr>
          <w:rFonts w:ascii="Arial" w:hAnsi="Arial" w:cs="Arial"/>
          <w:sz w:val="20"/>
          <w:lang w:val="pl-PL"/>
        </w:rPr>
        <w:t>Wykaz załączników do umowy:</w:t>
      </w:r>
    </w:p>
    <w:p w14:paraId="1E313197" w14:textId="77777777" w:rsidR="0013384A" w:rsidRPr="004E13D4" w:rsidRDefault="0013384A" w:rsidP="0013384A">
      <w:pPr>
        <w:pStyle w:val="Nagwek"/>
        <w:numPr>
          <w:ilvl w:val="0"/>
          <w:numId w:val="23"/>
        </w:numPr>
        <w:tabs>
          <w:tab w:val="center" w:pos="4536"/>
          <w:tab w:val="right" w:pos="9072"/>
        </w:tabs>
        <w:suppressAutoHyphens w:val="0"/>
        <w:spacing w:after="0" w:line="240" w:lineRule="auto"/>
        <w:rPr>
          <w:rFonts w:ascii="Arial" w:hAnsi="Arial" w:cs="Arial"/>
          <w:sz w:val="20"/>
          <w:lang w:val="pl-PL"/>
        </w:rPr>
      </w:pPr>
      <w:r w:rsidRPr="004E13D4">
        <w:rPr>
          <w:rFonts w:ascii="Arial" w:hAnsi="Arial" w:cs="Arial"/>
          <w:sz w:val="20"/>
          <w:lang w:val="pl-PL"/>
        </w:rPr>
        <w:t>Załącznik nr 1 – Oferta</w:t>
      </w:r>
      <w:r>
        <w:rPr>
          <w:rFonts w:ascii="Arial" w:hAnsi="Arial" w:cs="Arial"/>
          <w:sz w:val="20"/>
          <w:lang w:val="pl-PL"/>
        </w:rPr>
        <w:t xml:space="preserve"> wraz z formularzem cenowym</w:t>
      </w:r>
      <w:r w:rsidRPr="004E13D4">
        <w:rPr>
          <w:rFonts w:ascii="Arial" w:hAnsi="Arial" w:cs="Arial"/>
          <w:sz w:val="20"/>
          <w:lang w:val="pl-PL"/>
        </w:rPr>
        <w:t>;</w:t>
      </w:r>
    </w:p>
    <w:p w14:paraId="604830EA" w14:textId="77777777" w:rsidR="0013384A" w:rsidRPr="004E13D4" w:rsidRDefault="0013384A" w:rsidP="0013384A">
      <w:pPr>
        <w:pStyle w:val="Nagwek"/>
        <w:numPr>
          <w:ilvl w:val="0"/>
          <w:numId w:val="23"/>
        </w:numPr>
        <w:tabs>
          <w:tab w:val="center" w:pos="4536"/>
          <w:tab w:val="right" w:pos="9072"/>
        </w:tabs>
        <w:suppressAutoHyphens w:val="0"/>
        <w:spacing w:after="0" w:line="240" w:lineRule="auto"/>
        <w:rPr>
          <w:rFonts w:ascii="Arial" w:hAnsi="Arial" w:cs="Arial"/>
          <w:sz w:val="20"/>
          <w:lang w:val="pl-PL"/>
        </w:rPr>
      </w:pPr>
      <w:r w:rsidRPr="004E13D4">
        <w:rPr>
          <w:rFonts w:ascii="Arial" w:hAnsi="Arial" w:cs="Arial"/>
          <w:sz w:val="20"/>
          <w:lang w:val="pl-PL"/>
        </w:rPr>
        <w:t>Załącznik nr 2 – Specyfikacja Istotnych Warunków Zamówienia;</w:t>
      </w:r>
    </w:p>
    <w:p w14:paraId="4C8970A7" w14:textId="77777777" w:rsidR="0013384A" w:rsidRDefault="0013384A" w:rsidP="0013384A">
      <w:pPr>
        <w:pStyle w:val="Bezodstpw"/>
        <w:jc w:val="both"/>
        <w:rPr>
          <w:rFonts w:ascii="Arial" w:hAnsi="Arial" w:cs="Arial"/>
          <w:b/>
          <w:sz w:val="20"/>
          <w:lang w:val="pl-PL"/>
        </w:rPr>
      </w:pPr>
    </w:p>
    <w:p w14:paraId="4FB382DF" w14:textId="77777777" w:rsidR="0013384A" w:rsidRDefault="0013384A" w:rsidP="0013384A">
      <w:pPr>
        <w:pStyle w:val="Bezodstpw"/>
        <w:jc w:val="both"/>
        <w:rPr>
          <w:rFonts w:ascii="Arial" w:hAnsi="Arial" w:cs="Arial"/>
          <w:b/>
          <w:sz w:val="20"/>
          <w:lang w:val="pl-PL"/>
        </w:rPr>
      </w:pPr>
    </w:p>
    <w:p w14:paraId="25CFE261" w14:textId="34B07470" w:rsidR="008619EA" w:rsidRPr="00E4407B" w:rsidRDefault="0013384A" w:rsidP="0013384A">
      <w:pPr>
        <w:pStyle w:val="Bezodstpw"/>
        <w:jc w:val="center"/>
        <w:rPr>
          <w:rFonts w:ascii="Arial" w:hAnsi="Arial" w:cs="Arial"/>
          <w:sz w:val="20"/>
          <w:lang w:val="pl-PL"/>
        </w:rPr>
      </w:pPr>
      <w:r w:rsidRPr="004E13D4">
        <w:rPr>
          <w:rFonts w:ascii="Arial" w:hAnsi="Arial" w:cs="Arial"/>
          <w:b/>
          <w:sz w:val="20"/>
          <w:lang w:val="pl-PL"/>
        </w:rPr>
        <w:t>ZAMAWIAJĄCY</w:t>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t>WYKONAWCA</w:t>
      </w:r>
    </w:p>
    <w:p w14:paraId="332C6FF7" w14:textId="77777777" w:rsidR="008619EA" w:rsidRPr="00E4407B" w:rsidRDefault="008619EA" w:rsidP="008619EA">
      <w:pPr>
        <w:pStyle w:val="Bezodstpw"/>
        <w:jc w:val="both"/>
        <w:rPr>
          <w:rFonts w:ascii="Arial" w:hAnsi="Arial" w:cs="Arial"/>
          <w:lang w:val="pl-PL"/>
        </w:rPr>
      </w:pPr>
    </w:p>
    <w:p w14:paraId="40A007DF" w14:textId="4F625EF1" w:rsidR="00B938A1" w:rsidRPr="00E4407B" w:rsidRDefault="00B938A1" w:rsidP="00BB275A">
      <w:pPr>
        <w:rPr>
          <w:rFonts w:ascii="Arial" w:hAnsi="Arial" w:cs="Arial"/>
          <w:sz w:val="20"/>
          <w:lang w:val="pl-PL"/>
        </w:rPr>
      </w:pPr>
    </w:p>
    <w:sectPr w:rsidR="00B938A1" w:rsidRPr="00E4407B" w:rsidSect="005300BF">
      <w:headerReference w:type="default" r:id="rId22"/>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D837CF" w:rsidRDefault="00D837CF">
      <w:pPr>
        <w:spacing w:after="0" w:line="240" w:lineRule="auto"/>
      </w:pPr>
      <w:r>
        <w:separator/>
      </w:r>
    </w:p>
  </w:endnote>
  <w:endnote w:type="continuationSeparator" w:id="0">
    <w:p w14:paraId="6C968A87" w14:textId="77777777" w:rsidR="00D837CF" w:rsidRDefault="00D8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272C0ED2" w:rsidR="00D837CF" w:rsidRPr="00761316" w:rsidRDefault="00D837CF" w:rsidP="00315A16">
    <w:pPr>
      <w:pStyle w:val="Stopka"/>
      <w:pBdr>
        <w:top w:val="thinThickSmallGap" w:sz="24" w:space="1" w:color="622423" w:themeColor="accent2" w:themeShade="7F"/>
      </w:pBdr>
      <w:jc w:val="both"/>
      <w:rPr>
        <w:rFonts w:ascii="Arial" w:hAnsi="Arial" w:cs="Arial"/>
        <w:i/>
        <w:sz w:val="16"/>
        <w:szCs w:val="16"/>
        <w:lang w:val="pl-PL"/>
      </w:rPr>
    </w:pPr>
    <w:r w:rsidRPr="00BC4FD6">
      <w:rPr>
        <w:rFonts w:ascii="Arial" w:hAnsi="Arial" w:cs="Arial"/>
        <w:i/>
        <w:sz w:val="16"/>
        <w:szCs w:val="16"/>
        <w:lang w:val="pl-PL"/>
      </w:rPr>
      <w:t>Świadczenie usług pocztowych na potrzeby Urzędu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D837CF" w:rsidRDefault="00D837CF">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D837CF" w:rsidRDefault="00D837CF">
      <w:pPr>
        <w:spacing w:after="0" w:line="240" w:lineRule="auto"/>
      </w:pPr>
      <w:r>
        <w:separator/>
      </w:r>
    </w:p>
  </w:footnote>
  <w:footnote w:type="continuationSeparator" w:id="0">
    <w:p w14:paraId="1DAE9975" w14:textId="77777777" w:rsidR="00D837CF" w:rsidRDefault="00D837CF">
      <w:pPr>
        <w:spacing w:after="0" w:line="240" w:lineRule="auto"/>
      </w:pPr>
      <w:r>
        <w:continuationSeparator/>
      </w:r>
    </w:p>
  </w:footnote>
  <w:footnote w:id="1">
    <w:p w14:paraId="7FD4526C" w14:textId="77777777" w:rsidR="00D837CF" w:rsidRPr="00ED2E33" w:rsidRDefault="00D837CF">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D837CF" w:rsidRPr="00192141" w:rsidRDefault="00D837CF"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D837CF" w:rsidRPr="0062155A" w:rsidRDefault="00D837C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D837CF" w:rsidRPr="0062155A" w:rsidRDefault="00D837C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39E54C8"/>
    <w:multiLevelType w:val="hybridMultilevel"/>
    <w:tmpl w:val="62BC4D48"/>
    <w:lvl w:ilvl="0" w:tplc="EB06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4" w15:restartNumberingAfterBreak="0">
    <w:nsid w:val="16F906A6"/>
    <w:multiLevelType w:val="hybridMultilevel"/>
    <w:tmpl w:val="0124F956"/>
    <w:lvl w:ilvl="0" w:tplc="EB1EA046">
      <w:start w:val="1"/>
      <w:numFmt w:val="decimal"/>
      <w:lvlText w:val="%1."/>
      <w:lvlJc w:val="left"/>
      <w:pPr>
        <w:ind w:left="360" w:hanging="360"/>
      </w:pPr>
      <w:rPr>
        <w:b w:val="0"/>
        <w:bCs/>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C813500"/>
    <w:multiLevelType w:val="hybridMultilevel"/>
    <w:tmpl w:val="06B47A78"/>
    <w:lvl w:ilvl="0" w:tplc="92C2C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5D46C0E"/>
    <w:multiLevelType w:val="hybridMultilevel"/>
    <w:tmpl w:val="2F44CB0E"/>
    <w:lvl w:ilvl="0" w:tplc="E048C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7AA5A9E"/>
    <w:multiLevelType w:val="hybridMultilevel"/>
    <w:tmpl w:val="54302BDC"/>
    <w:lvl w:ilvl="0" w:tplc="0C8A8F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951402B"/>
    <w:multiLevelType w:val="hybridMultilevel"/>
    <w:tmpl w:val="C6B45978"/>
    <w:lvl w:ilvl="0" w:tplc="4A7852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3"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2B175DEA"/>
    <w:multiLevelType w:val="hybridMultilevel"/>
    <w:tmpl w:val="54302BDC"/>
    <w:lvl w:ilvl="0" w:tplc="0C8A8F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06000E5"/>
    <w:multiLevelType w:val="hybridMultilevel"/>
    <w:tmpl w:val="06B47A78"/>
    <w:lvl w:ilvl="0" w:tplc="92C2C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5"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0"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3D2C11E6"/>
    <w:multiLevelType w:val="hybridMultilevel"/>
    <w:tmpl w:val="B3288DB4"/>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33"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40B225B1"/>
    <w:multiLevelType w:val="hybridMultilevel"/>
    <w:tmpl w:val="62BC4D48"/>
    <w:lvl w:ilvl="0" w:tplc="EB06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4716C60"/>
    <w:multiLevelType w:val="hybridMultilevel"/>
    <w:tmpl w:val="BA32C4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3"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19C1E50"/>
    <w:multiLevelType w:val="hybridMultilevel"/>
    <w:tmpl w:val="4ABEC446"/>
    <w:lvl w:ilvl="0" w:tplc="7E56114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5"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916C0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17429A"/>
    <w:multiLevelType w:val="singleLevel"/>
    <w:tmpl w:val="0415000F"/>
    <w:lvl w:ilvl="0">
      <w:start w:val="1"/>
      <w:numFmt w:val="decimal"/>
      <w:lvlText w:val="%1."/>
      <w:lvlJc w:val="left"/>
      <w:pPr>
        <w:tabs>
          <w:tab w:val="num" w:pos="360"/>
        </w:tabs>
        <w:ind w:left="360" w:hanging="360"/>
      </w:pPr>
    </w:lvl>
  </w:abstractNum>
  <w:abstractNum w:abstractNumId="16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9B64836"/>
    <w:multiLevelType w:val="hybridMultilevel"/>
    <w:tmpl w:val="F5461FAE"/>
    <w:lvl w:ilvl="0" w:tplc="D3D8B1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41D528C"/>
    <w:multiLevelType w:val="hybridMultilevel"/>
    <w:tmpl w:val="C6B45978"/>
    <w:lvl w:ilvl="0" w:tplc="4A7852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2A0F7D"/>
    <w:multiLevelType w:val="hybridMultilevel"/>
    <w:tmpl w:val="A0EAC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F40D1F"/>
    <w:multiLevelType w:val="hybridMultilevel"/>
    <w:tmpl w:val="03343338"/>
    <w:lvl w:ilvl="0" w:tplc="91EC83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79A45F29"/>
    <w:multiLevelType w:val="hybridMultilevel"/>
    <w:tmpl w:val="A0EAC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7CE3729D"/>
    <w:multiLevelType w:val="hybridMultilevel"/>
    <w:tmpl w:val="64D48C54"/>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5"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6"/>
  </w:num>
  <w:num w:numId="3">
    <w:abstractNumId w:val="171"/>
  </w:num>
  <w:num w:numId="4">
    <w:abstractNumId w:val="135"/>
  </w:num>
  <w:num w:numId="5">
    <w:abstractNumId w:val="193"/>
  </w:num>
  <w:num w:numId="6">
    <w:abstractNumId w:val="172"/>
  </w:num>
  <w:num w:numId="7">
    <w:abstractNumId w:val="87"/>
  </w:num>
  <w:num w:numId="8">
    <w:abstractNumId w:val="180"/>
  </w:num>
  <w:num w:numId="9">
    <w:abstractNumId w:val="106"/>
  </w:num>
  <w:num w:numId="10">
    <w:abstractNumId w:val="155"/>
  </w:num>
  <w:num w:numId="11">
    <w:abstractNumId w:val="158"/>
  </w:num>
  <w:num w:numId="12">
    <w:abstractNumId w:val="133"/>
  </w:num>
  <w:num w:numId="13">
    <w:abstractNumId w:val="126"/>
  </w:num>
  <w:num w:numId="14">
    <w:abstractNumId w:val="78"/>
  </w:num>
  <w:num w:numId="15">
    <w:abstractNumId w:val="166"/>
  </w:num>
  <w:num w:numId="16">
    <w:abstractNumId w:val="146"/>
  </w:num>
  <w:num w:numId="17">
    <w:abstractNumId w:val="179"/>
  </w:num>
  <w:num w:numId="18">
    <w:abstractNumId w:val="116"/>
  </w:num>
  <w:num w:numId="19">
    <w:abstractNumId w:val="117"/>
  </w:num>
  <w:num w:numId="20">
    <w:abstractNumId w:val="184"/>
  </w:num>
  <w:num w:numId="21">
    <w:abstractNumId w:val="168"/>
  </w:num>
  <w:num w:numId="22">
    <w:abstractNumId w:val="67"/>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5"/>
  </w:num>
  <w:num w:numId="25">
    <w:abstractNumId w:val="83"/>
  </w:num>
  <w:num w:numId="26">
    <w:abstractNumId w:val="152"/>
  </w:num>
  <w:num w:numId="27">
    <w:abstractNumId w:val="174"/>
  </w:num>
  <w:num w:numId="28">
    <w:abstractNumId w:val="149"/>
  </w:num>
  <w:num w:numId="29">
    <w:abstractNumId w:val="97"/>
  </w:num>
  <w:num w:numId="30">
    <w:abstractNumId w:val="137"/>
  </w:num>
  <w:num w:numId="31">
    <w:abstractNumId w:val="104"/>
  </w:num>
  <w:num w:numId="32">
    <w:abstractNumId w:val="153"/>
  </w:num>
  <w:num w:numId="33">
    <w:abstractNumId w:val="99"/>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5"/>
  </w:num>
  <w:num w:numId="36">
    <w:abstractNumId w:val="130"/>
  </w:num>
  <w:num w:numId="37">
    <w:abstractNumId w:val="94"/>
  </w:num>
  <w:num w:numId="38">
    <w:abstractNumId w:val="162"/>
  </w:num>
  <w:num w:numId="39">
    <w:abstractNumId w:val="119"/>
  </w:num>
  <w:num w:numId="40">
    <w:abstractNumId w:val="123"/>
  </w:num>
  <w:num w:numId="41">
    <w:abstractNumId w:val="186"/>
  </w:num>
  <w:num w:numId="42">
    <w:abstractNumId w:val="192"/>
  </w:num>
  <w:num w:numId="43">
    <w:abstractNumId w:val="185"/>
  </w:num>
  <w:num w:numId="44">
    <w:abstractNumId w:val="77"/>
  </w:num>
  <w:num w:numId="45">
    <w:abstractNumId w:val="159"/>
  </w:num>
  <w:num w:numId="4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num>
  <w:num w:numId="48">
    <w:abstractNumId w:val="79"/>
  </w:num>
  <w:num w:numId="49">
    <w:abstractNumId w:val="148"/>
  </w:num>
  <w:num w:numId="50">
    <w:abstractNumId w:val="115"/>
  </w:num>
  <w:num w:numId="51">
    <w:abstractNumId w:val="194"/>
  </w:num>
  <w:num w:numId="52">
    <w:abstractNumId w:val="181"/>
  </w:num>
  <w:num w:numId="53">
    <w:abstractNumId w:val="96"/>
  </w:num>
  <w:num w:numId="54">
    <w:abstractNumId w:val="178"/>
  </w:num>
  <w:num w:numId="55">
    <w:abstractNumId w:val="107"/>
  </w:num>
  <w:num w:numId="56">
    <w:abstractNumId w:val="105"/>
  </w:num>
  <w:num w:numId="57">
    <w:abstractNumId w:val="176"/>
  </w:num>
  <w:num w:numId="58">
    <w:abstractNumId w:val="188"/>
  </w:num>
  <w:num w:numId="59">
    <w:abstractNumId w:val="195"/>
  </w:num>
  <w:num w:numId="60">
    <w:abstractNumId w:val="127"/>
  </w:num>
  <w:num w:numId="61">
    <w:abstractNumId w:val="93"/>
  </w:num>
  <w:num w:numId="62">
    <w:abstractNumId w:val="183"/>
  </w:num>
  <w:num w:numId="63">
    <w:abstractNumId w:val="191"/>
  </w:num>
  <w:num w:numId="64">
    <w:abstractNumId w:val="175"/>
  </w:num>
  <w:num w:numId="65">
    <w:abstractNumId w:val="108"/>
  </w:num>
  <w:num w:numId="66">
    <w:abstractNumId w:val="138"/>
  </w:num>
  <w:num w:numId="67">
    <w:abstractNumId w:val="187"/>
  </w:num>
  <w:num w:numId="68">
    <w:abstractNumId w:val="102"/>
  </w:num>
  <w:num w:numId="69">
    <w:abstractNumId w:val="147"/>
  </w:num>
  <w:num w:numId="70">
    <w:abstractNumId w:val="163"/>
  </w:num>
  <w:num w:numId="71">
    <w:abstractNumId w:val="161"/>
  </w:num>
  <w:num w:numId="72">
    <w:abstractNumId w:val="160"/>
  </w:num>
  <w:num w:numId="73">
    <w:abstractNumId w:val="165"/>
  </w:num>
  <w:num w:numId="74">
    <w:abstractNumId w:val="132"/>
  </w:num>
  <w:num w:numId="75">
    <w:abstractNumId w:val="136"/>
  </w:num>
  <w:num w:numId="76">
    <w:abstractNumId w:val="80"/>
  </w:num>
  <w:num w:numId="77">
    <w:abstractNumId w:val="98"/>
  </w:num>
  <w:num w:numId="78">
    <w:abstractNumId w:val="111"/>
  </w:num>
  <w:num w:numId="79">
    <w:abstractNumId w:val="82"/>
  </w:num>
  <w:num w:numId="80">
    <w:abstractNumId w:val="109"/>
  </w:num>
  <w:num w:numId="81">
    <w:abstractNumId w:val="118"/>
  </w:num>
  <w:num w:numId="82">
    <w:abstractNumId w:val="182"/>
  </w:num>
  <w:num w:numId="83">
    <w:abstractNumId w:val="114"/>
  </w:num>
  <w:num w:numId="84">
    <w:abstractNumId w:val="9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89F"/>
    <w:rsid w:val="00012C1B"/>
    <w:rsid w:val="00014179"/>
    <w:rsid w:val="000142AD"/>
    <w:rsid w:val="00015332"/>
    <w:rsid w:val="00016723"/>
    <w:rsid w:val="00016EBE"/>
    <w:rsid w:val="0001710F"/>
    <w:rsid w:val="0001791C"/>
    <w:rsid w:val="00021C62"/>
    <w:rsid w:val="000224C5"/>
    <w:rsid w:val="00022A12"/>
    <w:rsid w:val="00023335"/>
    <w:rsid w:val="0002386E"/>
    <w:rsid w:val="00024258"/>
    <w:rsid w:val="000244B9"/>
    <w:rsid w:val="000245E6"/>
    <w:rsid w:val="0002461D"/>
    <w:rsid w:val="0002481B"/>
    <w:rsid w:val="00024C78"/>
    <w:rsid w:val="00024E13"/>
    <w:rsid w:val="00025012"/>
    <w:rsid w:val="000254CA"/>
    <w:rsid w:val="0002597F"/>
    <w:rsid w:val="00031AF3"/>
    <w:rsid w:val="00031C52"/>
    <w:rsid w:val="00031FC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2AED"/>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A1C"/>
    <w:rsid w:val="00066E0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7762C"/>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54B"/>
    <w:rsid w:val="00090E69"/>
    <w:rsid w:val="000912E0"/>
    <w:rsid w:val="0009159C"/>
    <w:rsid w:val="00091E13"/>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420"/>
    <w:rsid w:val="00097CD1"/>
    <w:rsid w:val="000A0988"/>
    <w:rsid w:val="000A1421"/>
    <w:rsid w:val="000A191B"/>
    <w:rsid w:val="000A1AA2"/>
    <w:rsid w:val="000A2985"/>
    <w:rsid w:val="000A2D19"/>
    <w:rsid w:val="000A3755"/>
    <w:rsid w:val="000A492C"/>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EF8"/>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0719"/>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84A"/>
    <w:rsid w:val="0013397B"/>
    <w:rsid w:val="00133DDE"/>
    <w:rsid w:val="00134740"/>
    <w:rsid w:val="00135E5F"/>
    <w:rsid w:val="0013700A"/>
    <w:rsid w:val="00137173"/>
    <w:rsid w:val="00137259"/>
    <w:rsid w:val="00137C11"/>
    <w:rsid w:val="00140364"/>
    <w:rsid w:val="0014052A"/>
    <w:rsid w:val="00140A00"/>
    <w:rsid w:val="00140A7E"/>
    <w:rsid w:val="001415CB"/>
    <w:rsid w:val="00142D5A"/>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57478"/>
    <w:rsid w:val="00160E5A"/>
    <w:rsid w:val="00160F4D"/>
    <w:rsid w:val="0016111E"/>
    <w:rsid w:val="0016136F"/>
    <w:rsid w:val="00161641"/>
    <w:rsid w:val="00161D1C"/>
    <w:rsid w:val="00162D5C"/>
    <w:rsid w:val="0016306E"/>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1EE7"/>
    <w:rsid w:val="00172046"/>
    <w:rsid w:val="0017233F"/>
    <w:rsid w:val="00172A27"/>
    <w:rsid w:val="00172DB6"/>
    <w:rsid w:val="00173262"/>
    <w:rsid w:val="00173E51"/>
    <w:rsid w:val="001749D0"/>
    <w:rsid w:val="0017530F"/>
    <w:rsid w:val="001754D9"/>
    <w:rsid w:val="00175662"/>
    <w:rsid w:val="00175817"/>
    <w:rsid w:val="00175B15"/>
    <w:rsid w:val="00176922"/>
    <w:rsid w:val="00176FC4"/>
    <w:rsid w:val="0018035B"/>
    <w:rsid w:val="00180406"/>
    <w:rsid w:val="00180870"/>
    <w:rsid w:val="001828A4"/>
    <w:rsid w:val="00182CF2"/>
    <w:rsid w:val="00182FD8"/>
    <w:rsid w:val="0018300D"/>
    <w:rsid w:val="00183127"/>
    <w:rsid w:val="00183564"/>
    <w:rsid w:val="00183E54"/>
    <w:rsid w:val="00184357"/>
    <w:rsid w:val="00184507"/>
    <w:rsid w:val="001852F6"/>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3A22"/>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CAE"/>
    <w:rsid w:val="001E4B1B"/>
    <w:rsid w:val="001E4BB4"/>
    <w:rsid w:val="001E5719"/>
    <w:rsid w:val="001E5D8D"/>
    <w:rsid w:val="001E78FC"/>
    <w:rsid w:val="001F00B0"/>
    <w:rsid w:val="001F0435"/>
    <w:rsid w:val="001F06C9"/>
    <w:rsid w:val="001F12E1"/>
    <w:rsid w:val="001F1512"/>
    <w:rsid w:val="001F1DB4"/>
    <w:rsid w:val="001F3004"/>
    <w:rsid w:val="001F3250"/>
    <w:rsid w:val="001F3306"/>
    <w:rsid w:val="001F3830"/>
    <w:rsid w:val="001F4F93"/>
    <w:rsid w:val="001F5D7D"/>
    <w:rsid w:val="001F6024"/>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6CFC"/>
    <w:rsid w:val="00220EFD"/>
    <w:rsid w:val="00221BA6"/>
    <w:rsid w:val="00221D23"/>
    <w:rsid w:val="00222D91"/>
    <w:rsid w:val="002233A2"/>
    <w:rsid w:val="00224E8B"/>
    <w:rsid w:val="00224F50"/>
    <w:rsid w:val="0022609B"/>
    <w:rsid w:val="00227CB0"/>
    <w:rsid w:val="00227E69"/>
    <w:rsid w:val="00227F1E"/>
    <w:rsid w:val="00227FD2"/>
    <w:rsid w:val="00230A07"/>
    <w:rsid w:val="00231852"/>
    <w:rsid w:val="00231ACB"/>
    <w:rsid w:val="002327C5"/>
    <w:rsid w:val="002329DB"/>
    <w:rsid w:val="00233C45"/>
    <w:rsid w:val="00233C8E"/>
    <w:rsid w:val="002342B5"/>
    <w:rsid w:val="00234430"/>
    <w:rsid w:val="00235E0D"/>
    <w:rsid w:val="00235EF9"/>
    <w:rsid w:val="00236675"/>
    <w:rsid w:val="00236E7F"/>
    <w:rsid w:val="00237089"/>
    <w:rsid w:val="00237886"/>
    <w:rsid w:val="002400BF"/>
    <w:rsid w:val="00240122"/>
    <w:rsid w:val="00240246"/>
    <w:rsid w:val="00241485"/>
    <w:rsid w:val="0024170A"/>
    <w:rsid w:val="002422ED"/>
    <w:rsid w:val="00242629"/>
    <w:rsid w:val="002429BC"/>
    <w:rsid w:val="00242FA7"/>
    <w:rsid w:val="0024320E"/>
    <w:rsid w:val="002432AB"/>
    <w:rsid w:val="00243756"/>
    <w:rsid w:val="00243DFE"/>
    <w:rsid w:val="00244D4F"/>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761C"/>
    <w:rsid w:val="002E774B"/>
    <w:rsid w:val="002E7778"/>
    <w:rsid w:val="002F0188"/>
    <w:rsid w:val="002F0F80"/>
    <w:rsid w:val="002F13EF"/>
    <w:rsid w:val="002F14F5"/>
    <w:rsid w:val="002F1ADF"/>
    <w:rsid w:val="002F1F2E"/>
    <w:rsid w:val="002F2308"/>
    <w:rsid w:val="002F3929"/>
    <w:rsid w:val="002F3A17"/>
    <w:rsid w:val="002F467D"/>
    <w:rsid w:val="002F4A6F"/>
    <w:rsid w:val="002F554B"/>
    <w:rsid w:val="002F600A"/>
    <w:rsid w:val="002F739C"/>
    <w:rsid w:val="003009CD"/>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394"/>
    <w:rsid w:val="0031058D"/>
    <w:rsid w:val="003105BA"/>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1E48"/>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030"/>
    <w:rsid w:val="0034070C"/>
    <w:rsid w:val="00340D0D"/>
    <w:rsid w:val="003419D1"/>
    <w:rsid w:val="00341E80"/>
    <w:rsid w:val="00342538"/>
    <w:rsid w:val="00343F49"/>
    <w:rsid w:val="00344C02"/>
    <w:rsid w:val="0034545A"/>
    <w:rsid w:val="003463F3"/>
    <w:rsid w:val="00346B05"/>
    <w:rsid w:val="003471A7"/>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6B04"/>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32"/>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811"/>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4677"/>
    <w:rsid w:val="003B56D1"/>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6E1"/>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0F7"/>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0F9A"/>
    <w:rsid w:val="004211F9"/>
    <w:rsid w:val="00421934"/>
    <w:rsid w:val="00422938"/>
    <w:rsid w:val="004234D3"/>
    <w:rsid w:val="00424416"/>
    <w:rsid w:val="0042462C"/>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47FA9"/>
    <w:rsid w:val="0045002B"/>
    <w:rsid w:val="00450065"/>
    <w:rsid w:val="00450750"/>
    <w:rsid w:val="00450947"/>
    <w:rsid w:val="00451486"/>
    <w:rsid w:val="00451498"/>
    <w:rsid w:val="00452886"/>
    <w:rsid w:val="004529F5"/>
    <w:rsid w:val="0045397C"/>
    <w:rsid w:val="0045457E"/>
    <w:rsid w:val="00454949"/>
    <w:rsid w:val="00454B24"/>
    <w:rsid w:val="00454BB9"/>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AE0"/>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0CF"/>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49F"/>
    <w:rsid w:val="004975FD"/>
    <w:rsid w:val="00497BE9"/>
    <w:rsid w:val="004A04CC"/>
    <w:rsid w:val="004A0641"/>
    <w:rsid w:val="004A088F"/>
    <w:rsid w:val="004A1D46"/>
    <w:rsid w:val="004A1DCD"/>
    <w:rsid w:val="004A24B1"/>
    <w:rsid w:val="004A26CB"/>
    <w:rsid w:val="004A2877"/>
    <w:rsid w:val="004A2D96"/>
    <w:rsid w:val="004A31BA"/>
    <w:rsid w:val="004A3390"/>
    <w:rsid w:val="004A3426"/>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208"/>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10F"/>
    <w:rsid w:val="004C7560"/>
    <w:rsid w:val="004C797F"/>
    <w:rsid w:val="004D113B"/>
    <w:rsid w:val="004D1568"/>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62D"/>
    <w:rsid w:val="00500840"/>
    <w:rsid w:val="00500D2C"/>
    <w:rsid w:val="00501B5F"/>
    <w:rsid w:val="005023DF"/>
    <w:rsid w:val="00502CB0"/>
    <w:rsid w:val="005035E0"/>
    <w:rsid w:val="0050408F"/>
    <w:rsid w:val="00504093"/>
    <w:rsid w:val="0050456B"/>
    <w:rsid w:val="00505A03"/>
    <w:rsid w:val="005063C8"/>
    <w:rsid w:val="00506A5D"/>
    <w:rsid w:val="005076A9"/>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110"/>
    <w:rsid w:val="00533285"/>
    <w:rsid w:val="0053338B"/>
    <w:rsid w:val="005336AA"/>
    <w:rsid w:val="005343D2"/>
    <w:rsid w:val="00535CD6"/>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46B5A"/>
    <w:rsid w:val="00550912"/>
    <w:rsid w:val="00550EDD"/>
    <w:rsid w:val="005514D7"/>
    <w:rsid w:val="005518E7"/>
    <w:rsid w:val="00552471"/>
    <w:rsid w:val="00552B40"/>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BE3"/>
    <w:rsid w:val="00565C97"/>
    <w:rsid w:val="0056610D"/>
    <w:rsid w:val="0056675C"/>
    <w:rsid w:val="0056694A"/>
    <w:rsid w:val="0056734F"/>
    <w:rsid w:val="00567742"/>
    <w:rsid w:val="00570740"/>
    <w:rsid w:val="005707E9"/>
    <w:rsid w:val="00570A7B"/>
    <w:rsid w:val="00571374"/>
    <w:rsid w:val="005717E7"/>
    <w:rsid w:val="00572253"/>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0C7E"/>
    <w:rsid w:val="005C1379"/>
    <w:rsid w:val="005C2132"/>
    <w:rsid w:val="005C24A3"/>
    <w:rsid w:val="005C25AC"/>
    <w:rsid w:val="005C2645"/>
    <w:rsid w:val="005C2BDE"/>
    <w:rsid w:val="005C3309"/>
    <w:rsid w:val="005C38DF"/>
    <w:rsid w:val="005C3AAB"/>
    <w:rsid w:val="005C4B9F"/>
    <w:rsid w:val="005C4FEC"/>
    <w:rsid w:val="005C5453"/>
    <w:rsid w:val="005C6131"/>
    <w:rsid w:val="005C6935"/>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5AE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1BA"/>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2C7"/>
    <w:rsid w:val="0062570B"/>
    <w:rsid w:val="006261E4"/>
    <w:rsid w:val="00626CC2"/>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36BC8"/>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1D85"/>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06A7"/>
    <w:rsid w:val="006712CB"/>
    <w:rsid w:val="00671AC0"/>
    <w:rsid w:val="00671C94"/>
    <w:rsid w:val="00672BC4"/>
    <w:rsid w:val="00672FC6"/>
    <w:rsid w:val="00673403"/>
    <w:rsid w:val="006735F9"/>
    <w:rsid w:val="006736EA"/>
    <w:rsid w:val="006740B0"/>
    <w:rsid w:val="00674188"/>
    <w:rsid w:val="0067433A"/>
    <w:rsid w:val="0067436E"/>
    <w:rsid w:val="00674414"/>
    <w:rsid w:val="006750BA"/>
    <w:rsid w:val="00675620"/>
    <w:rsid w:val="00675E87"/>
    <w:rsid w:val="006765BE"/>
    <w:rsid w:val="006769AE"/>
    <w:rsid w:val="0067704E"/>
    <w:rsid w:val="00677E61"/>
    <w:rsid w:val="006808D5"/>
    <w:rsid w:val="00680B67"/>
    <w:rsid w:val="00681168"/>
    <w:rsid w:val="0068163C"/>
    <w:rsid w:val="00682991"/>
    <w:rsid w:val="00682A64"/>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5C74"/>
    <w:rsid w:val="00696DCD"/>
    <w:rsid w:val="00696EC0"/>
    <w:rsid w:val="0069743A"/>
    <w:rsid w:val="006978C2"/>
    <w:rsid w:val="006A09E9"/>
    <w:rsid w:val="006A0CC3"/>
    <w:rsid w:val="006A0DC8"/>
    <w:rsid w:val="006A0E2C"/>
    <w:rsid w:val="006A1130"/>
    <w:rsid w:val="006A11B4"/>
    <w:rsid w:val="006A1422"/>
    <w:rsid w:val="006A14E3"/>
    <w:rsid w:val="006A215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5D1"/>
    <w:rsid w:val="006B6913"/>
    <w:rsid w:val="006B6D34"/>
    <w:rsid w:val="006B6D47"/>
    <w:rsid w:val="006B728B"/>
    <w:rsid w:val="006B7B22"/>
    <w:rsid w:val="006C0154"/>
    <w:rsid w:val="006C0F55"/>
    <w:rsid w:val="006C1C31"/>
    <w:rsid w:val="006C253B"/>
    <w:rsid w:val="006C27FD"/>
    <w:rsid w:val="006C2A56"/>
    <w:rsid w:val="006C3954"/>
    <w:rsid w:val="006C3D71"/>
    <w:rsid w:val="006C3F89"/>
    <w:rsid w:val="006C4271"/>
    <w:rsid w:val="006C4BAA"/>
    <w:rsid w:val="006C5F26"/>
    <w:rsid w:val="006C63EC"/>
    <w:rsid w:val="006C6DDB"/>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65C7"/>
    <w:rsid w:val="006E6781"/>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C06"/>
    <w:rsid w:val="007411CF"/>
    <w:rsid w:val="00741CF5"/>
    <w:rsid w:val="007425EE"/>
    <w:rsid w:val="00742CE9"/>
    <w:rsid w:val="007430A8"/>
    <w:rsid w:val="00743538"/>
    <w:rsid w:val="007439DC"/>
    <w:rsid w:val="00743D19"/>
    <w:rsid w:val="0074406D"/>
    <w:rsid w:val="0074487A"/>
    <w:rsid w:val="007453B4"/>
    <w:rsid w:val="007455C1"/>
    <w:rsid w:val="0074562C"/>
    <w:rsid w:val="0074599E"/>
    <w:rsid w:val="00746AA3"/>
    <w:rsid w:val="007471D0"/>
    <w:rsid w:val="00747359"/>
    <w:rsid w:val="007512BD"/>
    <w:rsid w:val="007516EE"/>
    <w:rsid w:val="007520D0"/>
    <w:rsid w:val="00752555"/>
    <w:rsid w:val="007528C6"/>
    <w:rsid w:val="00752BFF"/>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2FB5"/>
    <w:rsid w:val="0076303F"/>
    <w:rsid w:val="00764F16"/>
    <w:rsid w:val="00765B6D"/>
    <w:rsid w:val="007661E9"/>
    <w:rsid w:val="0076693B"/>
    <w:rsid w:val="00767505"/>
    <w:rsid w:val="00767CFF"/>
    <w:rsid w:val="00767E29"/>
    <w:rsid w:val="00770BB8"/>
    <w:rsid w:val="00771C9F"/>
    <w:rsid w:val="007723D2"/>
    <w:rsid w:val="0077291F"/>
    <w:rsid w:val="00772A0C"/>
    <w:rsid w:val="00772EC3"/>
    <w:rsid w:val="00773068"/>
    <w:rsid w:val="00773FB6"/>
    <w:rsid w:val="007742F9"/>
    <w:rsid w:val="00774AE7"/>
    <w:rsid w:val="00775427"/>
    <w:rsid w:val="00776C9C"/>
    <w:rsid w:val="0077740E"/>
    <w:rsid w:val="007800A2"/>
    <w:rsid w:val="00780BB0"/>
    <w:rsid w:val="00781FF3"/>
    <w:rsid w:val="007829A2"/>
    <w:rsid w:val="00782DFF"/>
    <w:rsid w:val="00783065"/>
    <w:rsid w:val="007830C5"/>
    <w:rsid w:val="00783532"/>
    <w:rsid w:val="00783658"/>
    <w:rsid w:val="00783DFF"/>
    <w:rsid w:val="00784A9B"/>
    <w:rsid w:val="007852CF"/>
    <w:rsid w:val="00785524"/>
    <w:rsid w:val="007855F5"/>
    <w:rsid w:val="00785D1C"/>
    <w:rsid w:val="00785D84"/>
    <w:rsid w:val="007872FF"/>
    <w:rsid w:val="00787D78"/>
    <w:rsid w:val="00787DAF"/>
    <w:rsid w:val="007922E9"/>
    <w:rsid w:val="00792F9B"/>
    <w:rsid w:val="007937CA"/>
    <w:rsid w:val="00793C65"/>
    <w:rsid w:val="00793DCF"/>
    <w:rsid w:val="00794523"/>
    <w:rsid w:val="00794898"/>
    <w:rsid w:val="00794988"/>
    <w:rsid w:val="00794F74"/>
    <w:rsid w:val="00795862"/>
    <w:rsid w:val="00795931"/>
    <w:rsid w:val="00795EDB"/>
    <w:rsid w:val="00796493"/>
    <w:rsid w:val="00797D5A"/>
    <w:rsid w:val="007A035C"/>
    <w:rsid w:val="007A0522"/>
    <w:rsid w:val="007A05E8"/>
    <w:rsid w:val="007A0814"/>
    <w:rsid w:val="007A0CD7"/>
    <w:rsid w:val="007A0EC7"/>
    <w:rsid w:val="007A113F"/>
    <w:rsid w:val="007A11C0"/>
    <w:rsid w:val="007A12D9"/>
    <w:rsid w:val="007A2786"/>
    <w:rsid w:val="007A4CCD"/>
    <w:rsid w:val="007A4CF2"/>
    <w:rsid w:val="007A4D72"/>
    <w:rsid w:val="007A5A95"/>
    <w:rsid w:val="007A5C85"/>
    <w:rsid w:val="007A61A0"/>
    <w:rsid w:val="007A631E"/>
    <w:rsid w:val="007A6494"/>
    <w:rsid w:val="007A65F0"/>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7748"/>
    <w:rsid w:val="007C0160"/>
    <w:rsid w:val="007C07A9"/>
    <w:rsid w:val="007C09AF"/>
    <w:rsid w:val="007C0D06"/>
    <w:rsid w:val="007C2285"/>
    <w:rsid w:val="007C31ED"/>
    <w:rsid w:val="007C32B0"/>
    <w:rsid w:val="007C4959"/>
    <w:rsid w:val="007C4D97"/>
    <w:rsid w:val="007C590C"/>
    <w:rsid w:val="007C6883"/>
    <w:rsid w:val="007C68BB"/>
    <w:rsid w:val="007C7882"/>
    <w:rsid w:val="007C7886"/>
    <w:rsid w:val="007D0E2B"/>
    <w:rsid w:val="007D22F4"/>
    <w:rsid w:val="007D29C4"/>
    <w:rsid w:val="007D32AB"/>
    <w:rsid w:val="007D342A"/>
    <w:rsid w:val="007D3F80"/>
    <w:rsid w:val="007D45F9"/>
    <w:rsid w:val="007D4B8D"/>
    <w:rsid w:val="007D5BFC"/>
    <w:rsid w:val="007D6102"/>
    <w:rsid w:val="007D6D2A"/>
    <w:rsid w:val="007D70DD"/>
    <w:rsid w:val="007D7B21"/>
    <w:rsid w:val="007E068E"/>
    <w:rsid w:val="007E0769"/>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3DA"/>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277CC"/>
    <w:rsid w:val="00830E2C"/>
    <w:rsid w:val="008312DA"/>
    <w:rsid w:val="00831B0A"/>
    <w:rsid w:val="00832B96"/>
    <w:rsid w:val="00832D66"/>
    <w:rsid w:val="0083346B"/>
    <w:rsid w:val="0083346D"/>
    <w:rsid w:val="00833D7F"/>
    <w:rsid w:val="0083477A"/>
    <w:rsid w:val="00834784"/>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980"/>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A32"/>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75A"/>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3796"/>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386"/>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A05"/>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438"/>
    <w:rsid w:val="009828B4"/>
    <w:rsid w:val="00983283"/>
    <w:rsid w:val="00983D31"/>
    <w:rsid w:val="00984117"/>
    <w:rsid w:val="0098451C"/>
    <w:rsid w:val="00985332"/>
    <w:rsid w:val="009854F8"/>
    <w:rsid w:val="0098646C"/>
    <w:rsid w:val="0098654C"/>
    <w:rsid w:val="00986A50"/>
    <w:rsid w:val="00986C89"/>
    <w:rsid w:val="00986CB4"/>
    <w:rsid w:val="00990580"/>
    <w:rsid w:val="00990D25"/>
    <w:rsid w:val="00991C57"/>
    <w:rsid w:val="00991E64"/>
    <w:rsid w:val="00992225"/>
    <w:rsid w:val="0099236C"/>
    <w:rsid w:val="0099249F"/>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10EA"/>
    <w:rsid w:val="009C28D6"/>
    <w:rsid w:val="009C3392"/>
    <w:rsid w:val="009C3A79"/>
    <w:rsid w:val="009C4CDE"/>
    <w:rsid w:val="009C50EF"/>
    <w:rsid w:val="009C52EB"/>
    <w:rsid w:val="009C5370"/>
    <w:rsid w:val="009C59B0"/>
    <w:rsid w:val="009C6294"/>
    <w:rsid w:val="009C6BEA"/>
    <w:rsid w:val="009C713D"/>
    <w:rsid w:val="009C7A97"/>
    <w:rsid w:val="009D07AC"/>
    <w:rsid w:val="009D18D3"/>
    <w:rsid w:val="009D2AD9"/>
    <w:rsid w:val="009D300D"/>
    <w:rsid w:val="009D367C"/>
    <w:rsid w:val="009D3EFD"/>
    <w:rsid w:val="009D4466"/>
    <w:rsid w:val="009D57CB"/>
    <w:rsid w:val="009D6236"/>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647E"/>
    <w:rsid w:val="009F736B"/>
    <w:rsid w:val="009F799E"/>
    <w:rsid w:val="009F7C39"/>
    <w:rsid w:val="00A02313"/>
    <w:rsid w:val="00A023C4"/>
    <w:rsid w:val="00A03A1F"/>
    <w:rsid w:val="00A03D8D"/>
    <w:rsid w:val="00A03F33"/>
    <w:rsid w:val="00A04976"/>
    <w:rsid w:val="00A04C69"/>
    <w:rsid w:val="00A066EE"/>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F13"/>
    <w:rsid w:val="00A275C3"/>
    <w:rsid w:val="00A302F2"/>
    <w:rsid w:val="00A3240C"/>
    <w:rsid w:val="00A32E61"/>
    <w:rsid w:val="00A32E92"/>
    <w:rsid w:val="00A33D6B"/>
    <w:rsid w:val="00A3433D"/>
    <w:rsid w:val="00A3508A"/>
    <w:rsid w:val="00A358CD"/>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322"/>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5FE4"/>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1BFC"/>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187D"/>
    <w:rsid w:val="00AE4301"/>
    <w:rsid w:val="00AE454E"/>
    <w:rsid w:val="00AE49AD"/>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5AB0"/>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5BE"/>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4811"/>
    <w:rsid w:val="00B46303"/>
    <w:rsid w:val="00B4648E"/>
    <w:rsid w:val="00B46781"/>
    <w:rsid w:val="00B46A0E"/>
    <w:rsid w:val="00B46C38"/>
    <w:rsid w:val="00B47931"/>
    <w:rsid w:val="00B47AC6"/>
    <w:rsid w:val="00B500B8"/>
    <w:rsid w:val="00B501E7"/>
    <w:rsid w:val="00B507E1"/>
    <w:rsid w:val="00B50A39"/>
    <w:rsid w:val="00B50AD6"/>
    <w:rsid w:val="00B516B3"/>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862"/>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0D9"/>
    <w:rsid w:val="00B75686"/>
    <w:rsid w:val="00B75CFA"/>
    <w:rsid w:val="00B75DD4"/>
    <w:rsid w:val="00B75E28"/>
    <w:rsid w:val="00B764F9"/>
    <w:rsid w:val="00B767B7"/>
    <w:rsid w:val="00B769E2"/>
    <w:rsid w:val="00B77ADB"/>
    <w:rsid w:val="00B77E52"/>
    <w:rsid w:val="00B8149C"/>
    <w:rsid w:val="00B815CA"/>
    <w:rsid w:val="00B81A35"/>
    <w:rsid w:val="00B81F5F"/>
    <w:rsid w:val="00B81FA3"/>
    <w:rsid w:val="00B82202"/>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6FE"/>
    <w:rsid w:val="00BB1C61"/>
    <w:rsid w:val="00BB275A"/>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4FD6"/>
    <w:rsid w:val="00BC5568"/>
    <w:rsid w:val="00BC5DDC"/>
    <w:rsid w:val="00BC60E0"/>
    <w:rsid w:val="00BC64FB"/>
    <w:rsid w:val="00BC6C79"/>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072EB"/>
    <w:rsid w:val="00C10346"/>
    <w:rsid w:val="00C10365"/>
    <w:rsid w:val="00C106D4"/>
    <w:rsid w:val="00C11A99"/>
    <w:rsid w:val="00C126F6"/>
    <w:rsid w:val="00C14157"/>
    <w:rsid w:val="00C152FE"/>
    <w:rsid w:val="00C15914"/>
    <w:rsid w:val="00C15A61"/>
    <w:rsid w:val="00C17163"/>
    <w:rsid w:val="00C17F7C"/>
    <w:rsid w:val="00C21127"/>
    <w:rsid w:val="00C21F38"/>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062"/>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1969"/>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38C3"/>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4BCD"/>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593A"/>
    <w:rsid w:val="00D16466"/>
    <w:rsid w:val="00D17628"/>
    <w:rsid w:val="00D17D10"/>
    <w:rsid w:val="00D20251"/>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598"/>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37CF"/>
    <w:rsid w:val="00D849B6"/>
    <w:rsid w:val="00D853F4"/>
    <w:rsid w:val="00D856FE"/>
    <w:rsid w:val="00D85A4D"/>
    <w:rsid w:val="00D85FAA"/>
    <w:rsid w:val="00D86498"/>
    <w:rsid w:val="00D86E75"/>
    <w:rsid w:val="00D87C38"/>
    <w:rsid w:val="00D87E29"/>
    <w:rsid w:val="00D90038"/>
    <w:rsid w:val="00D9017A"/>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83D"/>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5D"/>
    <w:rsid w:val="00DF13F4"/>
    <w:rsid w:val="00DF14D7"/>
    <w:rsid w:val="00DF1701"/>
    <w:rsid w:val="00DF17C3"/>
    <w:rsid w:val="00DF20C5"/>
    <w:rsid w:val="00DF20F7"/>
    <w:rsid w:val="00DF24B6"/>
    <w:rsid w:val="00DF3B29"/>
    <w:rsid w:val="00DF3CC3"/>
    <w:rsid w:val="00DF4202"/>
    <w:rsid w:val="00DF4211"/>
    <w:rsid w:val="00DF4EC8"/>
    <w:rsid w:val="00DF50C0"/>
    <w:rsid w:val="00DF5EFF"/>
    <w:rsid w:val="00DF6490"/>
    <w:rsid w:val="00DF64B6"/>
    <w:rsid w:val="00DF6EB1"/>
    <w:rsid w:val="00DF7F6F"/>
    <w:rsid w:val="00E00E0E"/>
    <w:rsid w:val="00E00EC6"/>
    <w:rsid w:val="00E01582"/>
    <w:rsid w:val="00E01946"/>
    <w:rsid w:val="00E02539"/>
    <w:rsid w:val="00E02EF3"/>
    <w:rsid w:val="00E0313D"/>
    <w:rsid w:val="00E0357E"/>
    <w:rsid w:val="00E036B9"/>
    <w:rsid w:val="00E03F7E"/>
    <w:rsid w:val="00E04334"/>
    <w:rsid w:val="00E044E3"/>
    <w:rsid w:val="00E048FC"/>
    <w:rsid w:val="00E051FD"/>
    <w:rsid w:val="00E053E6"/>
    <w:rsid w:val="00E061D5"/>
    <w:rsid w:val="00E062E9"/>
    <w:rsid w:val="00E06CD4"/>
    <w:rsid w:val="00E06F0F"/>
    <w:rsid w:val="00E06F14"/>
    <w:rsid w:val="00E07A22"/>
    <w:rsid w:val="00E10D0A"/>
    <w:rsid w:val="00E10D0E"/>
    <w:rsid w:val="00E12715"/>
    <w:rsid w:val="00E12848"/>
    <w:rsid w:val="00E129E6"/>
    <w:rsid w:val="00E139C6"/>
    <w:rsid w:val="00E13B72"/>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0E4"/>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144"/>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6D68"/>
    <w:rsid w:val="00E6710E"/>
    <w:rsid w:val="00E671BA"/>
    <w:rsid w:val="00E67303"/>
    <w:rsid w:val="00E67559"/>
    <w:rsid w:val="00E675F1"/>
    <w:rsid w:val="00E67B00"/>
    <w:rsid w:val="00E7215B"/>
    <w:rsid w:val="00E72520"/>
    <w:rsid w:val="00E735E3"/>
    <w:rsid w:val="00E73AAF"/>
    <w:rsid w:val="00E74166"/>
    <w:rsid w:val="00E75435"/>
    <w:rsid w:val="00E75B4B"/>
    <w:rsid w:val="00E7636E"/>
    <w:rsid w:val="00E76BFC"/>
    <w:rsid w:val="00E80A04"/>
    <w:rsid w:val="00E8153D"/>
    <w:rsid w:val="00E81E88"/>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4E07"/>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23D"/>
    <w:rsid w:val="00EE072E"/>
    <w:rsid w:val="00EE145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0D0"/>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0C0"/>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625"/>
    <w:rsid w:val="00F437C1"/>
    <w:rsid w:val="00F4384F"/>
    <w:rsid w:val="00F43D35"/>
    <w:rsid w:val="00F44405"/>
    <w:rsid w:val="00F444D2"/>
    <w:rsid w:val="00F44B94"/>
    <w:rsid w:val="00F44C34"/>
    <w:rsid w:val="00F45EE1"/>
    <w:rsid w:val="00F45F09"/>
    <w:rsid w:val="00F46128"/>
    <w:rsid w:val="00F46567"/>
    <w:rsid w:val="00F46A73"/>
    <w:rsid w:val="00F46B4E"/>
    <w:rsid w:val="00F46BDE"/>
    <w:rsid w:val="00F477FE"/>
    <w:rsid w:val="00F5037E"/>
    <w:rsid w:val="00F505B9"/>
    <w:rsid w:val="00F50A73"/>
    <w:rsid w:val="00F51A7B"/>
    <w:rsid w:val="00F52FC2"/>
    <w:rsid w:val="00F53AC7"/>
    <w:rsid w:val="00F53E0C"/>
    <w:rsid w:val="00F54CBA"/>
    <w:rsid w:val="00F54D23"/>
    <w:rsid w:val="00F54EEC"/>
    <w:rsid w:val="00F55D2E"/>
    <w:rsid w:val="00F55F9E"/>
    <w:rsid w:val="00F5609D"/>
    <w:rsid w:val="00F561E9"/>
    <w:rsid w:val="00F57876"/>
    <w:rsid w:val="00F57B67"/>
    <w:rsid w:val="00F60A06"/>
    <w:rsid w:val="00F6106F"/>
    <w:rsid w:val="00F635B2"/>
    <w:rsid w:val="00F6365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3BB1"/>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3B8"/>
    <w:rsid w:val="00FA0B02"/>
    <w:rsid w:val="00FA1388"/>
    <w:rsid w:val="00FA1EDE"/>
    <w:rsid w:val="00FA25F7"/>
    <w:rsid w:val="00FA2668"/>
    <w:rsid w:val="00FA32CC"/>
    <w:rsid w:val="00FA381E"/>
    <w:rsid w:val="00FA4387"/>
    <w:rsid w:val="00FA4D61"/>
    <w:rsid w:val="00FA4E4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0716"/>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521"/>
    <w:rsid w:val="00FD36EB"/>
    <w:rsid w:val="00FD3D0A"/>
    <w:rsid w:val="00FD3FAC"/>
    <w:rsid w:val="00FD4014"/>
    <w:rsid w:val="00FD43EA"/>
    <w:rsid w:val="00FD63D7"/>
    <w:rsid w:val="00FD6407"/>
    <w:rsid w:val="00FD6518"/>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
    <w:basedOn w:val="Normalny"/>
    <w:link w:val="AkapitzlistZnak"/>
    <w:uiPriority w:val="1"/>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
    <w:basedOn w:val="Domylnaczcionkaakapitu"/>
    <w:link w:val="Akapitzlist"/>
    <w:uiPriority w:val="1"/>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bip.babice-stare.waw.pl/public/?id=181484" TargetMode="External"/><Relationship Id="rId3" Type="http://schemas.openxmlformats.org/officeDocument/2006/relationships/styles" Target="styles.xml"/><Relationship Id="rId21" Type="http://schemas.openxmlformats.org/officeDocument/2006/relationships/hyperlink" Target="mailto:iod@stare-babice.waw.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hyperlink" Target="mailto:kancelaria@stare-babice.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fontTable" Target="fontTable.xml"/><Relationship Id="rId10" Type="http://schemas.openxmlformats.org/officeDocument/2006/relationships/hyperlink" Target="http://www.stare-babi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p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9497-9148-4364-A30A-632D0576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13811</Words>
  <Characters>89375</Characters>
  <Application>Microsoft Office Word</Application>
  <DocSecurity>0</DocSecurity>
  <Lines>744</Lines>
  <Paragraphs>205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4</cp:revision>
  <cp:lastPrinted>2019-12-12T10:31:00Z</cp:lastPrinted>
  <dcterms:created xsi:type="dcterms:W3CDTF">2019-12-17T08:56:00Z</dcterms:created>
  <dcterms:modified xsi:type="dcterms:W3CDTF">2019-12-17T09:35:00Z</dcterms:modified>
</cp:coreProperties>
</file>