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4"/>
      </w:tblGrid>
      <w:tr w:rsidR="002A0104" w:rsidRPr="00844667" w:rsidTr="00E62502">
        <w:trPr>
          <w:trHeight w:val="1438"/>
        </w:trPr>
        <w:tc>
          <w:tcPr>
            <w:tcW w:w="1956" w:type="dxa"/>
            <w:tcBorders>
              <w:top w:val="nil"/>
              <w:left w:val="nil"/>
              <w:bottom w:val="nil"/>
              <w:right w:val="single" w:sz="4" w:space="0" w:color="auto"/>
            </w:tcBorders>
            <w:shd w:val="clear" w:color="auto" w:fill="auto"/>
          </w:tcPr>
          <w:p w:rsidR="002A0104" w:rsidRPr="00844667" w:rsidRDefault="002A0104" w:rsidP="00E62502">
            <w:pPr>
              <w:rPr>
                <w:rFonts w:ascii="Arial" w:hAnsi="Arial" w:cs="Arial"/>
                <w:sz w:val="18"/>
                <w:szCs w:val="18"/>
              </w:rPr>
            </w:pPr>
            <w:r w:rsidRPr="00844667">
              <w:rPr>
                <w:rFonts w:ascii="Arial" w:hAnsi="Arial" w:cs="Arial"/>
                <w:sz w:val="18"/>
                <w:szCs w:val="18"/>
              </w:rPr>
              <w:softHyphen/>
            </w:r>
            <w:r w:rsidRPr="00844667">
              <w:rPr>
                <w:rFonts w:ascii="Arial" w:hAnsi="Arial" w:cs="Arial"/>
                <w:noProof/>
                <w:sz w:val="18"/>
                <w:szCs w:val="18"/>
                <w:lang w:eastAsia="pl-PL"/>
              </w:rPr>
              <w:drawing>
                <wp:inline distT="0" distB="0" distL="0" distR="0" wp14:anchorId="0946E041" wp14:editId="7F15D4AF">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7342" w:type="dxa"/>
            <w:tcBorders>
              <w:top w:val="nil"/>
              <w:left w:val="single" w:sz="4" w:space="0" w:color="auto"/>
              <w:bottom w:val="nil"/>
              <w:right w:val="nil"/>
            </w:tcBorders>
            <w:shd w:val="clear" w:color="auto" w:fill="auto"/>
          </w:tcPr>
          <w:p w:rsidR="002A0104" w:rsidRPr="00844667" w:rsidRDefault="002A0104" w:rsidP="00E62502">
            <w:pPr>
              <w:spacing w:after="0" w:line="240" w:lineRule="auto"/>
              <w:ind w:left="249"/>
              <w:rPr>
                <w:rFonts w:ascii="Arial" w:hAnsi="Arial" w:cs="Arial"/>
                <w:sz w:val="18"/>
                <w:szCs w:val="18"/>
              </w:rPr>
            </w:pPr>
            <w:r w:rsidRPr="00844667">
              <w:rPr>
                <w:rFonts w:ascii="Arial" w:hAnsi="Arial" w:cs="Arial"/>
                <w:sz w:val="18"/>
                <w:szCs w:val="18"/>
              </w:rPr>
              <w:t>Gmina Stare Babice</w:t>
            </w:r>
          </w:p>
          <w:p w:rsidR="002A0104" w:rsidRPr="00844667" w:rsidRDefault="002A0104" w:rsidP="00E62502">
            <w:pPr>
              <w:spacing w:after="0" w:line="240" w:lineRule="auto"/>
              <w:ind w:left="249"/>
              <w:rPr>
                <w:rFonts w:ascii="Arial" w:hAnsi="Arial" w:cs="Arial"/>
                <w:sz w:val="18"/>
                <w:szCs w:val="18"/>
              </w:rPr>
            </w:pPr>
            <w:r w:rsidRPr="00844667">
              <w:rPr>
                <w:rFonts w:ascii="Arial" w:hAnsi="Arial" w:cs="Arial"/>
                <w:sz w:val="18"/>
                <w:szCs w:val="18"/>
              </w:rPr>
              <w:t>05-082 Stare Babice, ul. Rynek 32,</w:t>
            </w:r>
          </w:p>
          <w:p w:rsidR="002A0104" w:rsidRPr="00844667" w:rsidRDefault="00BB0394" w:rsidP="00E62502">
            <w:pPr>
              <w:spacing w:after="0" w:line="240" w:lineRule="auto"/>
              <w:ind w:left="249"/>
              <w:rPr>
                <w:rFonts w:ascii="Arial" w:hAnsi="Arial" w:cs="Arial"/>
                <w:sz w:val="18"/>
                <w:szCs w:val="18"/>
              </w:rPr>
            </w:pPr>
            <w:hyperlink r:id="rId9" w:history="1">
              <w:r w:rsidR="002A0104" w:rsidRPr="00844667">
                <w:rPr>
                  <w:rStyle w:val="Hipercze"/>
                  <w:rFonts w:ascii="Arial" w:hAnsi="Arial" w:cs="Arial"/>
                  <w:sz w:val="18"/>
                  <w:szCs w:val="18"/>
                </w:rPr>
                <w:t>www.bip.stare-babice.pl</w:t>
              </w:r>
            </w:hyperlink>
          </w:p>
          <w:p w:rsidR="002A0104" w:rsidRPr="00844667" w:rsidRDefault="002A0104" w:rsidP="00E62502">
            <w:pPr>
              <w:spacing w:after="0" w:line="240" w:lineRule="auto"/>
              <w:ind w:left="249"/>
              <w:rPr>
                <w:rFonts w:ascii="Arial" w:hAnsi="Arial" w:cs="Arial"/>
                <w:sz w:val="18"/>
                <w:szCs w:val="18"/>
              </w:rPr>
            </w:pPr>
          </w:p>
          <w:p w:rsidR="002A0104" w:rsidRPr="00844667" w:rsidRDefault="002A0104" w:rsidP="00E62502">
            <w:pPr>
              <w:spacing w:after="0" w:line="240" w:lineRule="auto"/>
              <w:ind w:left="249"/>
              <w:rPr>
                <w:rFonts w:ascii="Arial" w:hAnsi="Arial" w:cs="Arial"/>
                <w:sz w:val="18"/>
                <w:szCs w:val="18"/>
              </w:rPr>
            </w:pPr>
            <w:r w:rsidRPr="00844667">
              <w:rPr>
                <w:rFonts w:ascii="Arial" w:hAnsi="Arial" w:cs="Arial"/>
                <w:sz w:val="18"/>
                <w:szCs w:val="18"/>
              </w:rPr>
              <w:t>Referat Zamówień Publicznych</w:t>
            </w:r>
          </w:p>
          <w:p w:rsidR="002A0104" w:rsidRPr="00844667" w:rsidRDefault="002A0104" w:rsidP="00E62502">
            <w:pPr>
              <w:spacing w:after="0" w:line="240" w:lineRule="auto"/>
              <w:ind w:left="249"/>
              <w:rPr>
                <w:rFonts w:ascii="Arial" w:hAnsi="Arial" w:cs="Arial"/>
                <w:sz w:val="18"/>
                <w:szCs w:val="18"/>
              </w:rPr>
            </w:pPr>
            <w:r w:rsidRPr="00844667">
              <w:rPr>
                <w:rFonts w:ascii="Arial" w:hAnsi="Arial" w:cs="Arial"/>
                <w:sz w:val="18"/>
                <w:szCs w:val="18"/>
              </w:rPr>
              <w:t xml:space="preserve">tel. 22 722 95 36, 22 730 80 34, fax 22 722 95 36; </w:t>
            </w:r>
          </w:p>
          <w:p w:rsidR="002A0104" w:rsidRPr="00844667" w:rsidRDefault="002A0104" w:rsidP="00E62502">
            <w:pPr>
              <w:spacing w:after="0" w:line="240" w:lineRule="auto"/>
              <w:ind w:left="249"/>
              <w:rPr>
                <w:rFonts w:ascii="Arial" w:hAnsi="Arial" w:cs="Arial"/>
                <w:sz w:val="18"/>
                <w:szCs w:val="18"/>
              </w:rPr>
            </w:pPr>
            <w:r w:rsidRPr="00844667">
              <w:rPr>
                <w:rFonts w:ascii="Arial" w:hAnsi="Arial" w:cs="Arial"/>
                <w:sz w:val="18"/>
                <w:szCs w:val="18"/>
              </w:rPr>
              <w:t xml:space="preserve">e-mail:  </w:t>
            </w:r>
            <w:hyperlink r:id="rId10" w:history="1">
              <w:r w:rsidRPr="00844667">
                <w:rPr>
                  <w:rStyle w:val="Hipercze"/>
                  <w:rFonts w:ascii="Arial" w:hAnsi="Arial" w:cs="Arial"/>
                  <w:sz w:val="18"/>
                  <w:szCs w:val="18"/>
                </w:rPr>
                <w:t>zamowienia.publiczne@stare-babice.waw.pl</w:t>
              </w:r>
            </w:hyperlink>
            <w:r w:rsidRPr="00844667">
              <w:rPr>
                <w:rFonts w:ascii="Arial" w:hAnsi="Arial" w:cs="Arial"/>
                <w:sz w:val="18"/>
                <w:szCs w:val="18"/>
              </w:rPr>
              <w:t xml:space="preserve"> </w:t>
            </w:r>
          </w:p>
          <w:p w:rsidR="002A0104" w:rsidRPr="00844667" w:rsidRDefault="002A0104" w:rsidP="00E62502">
            <w:pPr>
              <w:spacing w:after="0" w:line="240" w:lineRule="auto"/>
              <w:ind w:left="249"/>
              <w:rPr>
                <w:rFonts w:ascii="Arial" w:hAnsi="Arial" w:cs="Arial"/>
                <w:sz w:val="18"/>
                <w:szCs w:val="18"/>
              </w:rPr>
            </w:pPr>
          </w:p>
        </w:tc>
      </w:tr>
    </w:tbl>
    <w:p w:rsidR="00622CF3" w:rsidRPr="00AA03D5" w:rsidRDefault="00DA2553" w:rsidP="00AA03D5">
      <w:pPr>
        <w:spacing w:before="100" w:beforeAutospacing="1" w:after="100" w:afterAutospacing="1" w:line="240" w:lineRule="auto"/>
        <w:jc w:val="right"/>
        <w:rPr>
          <w:rFonts w:ascii="Arial" w:eastAsia="Times New Roman" w:hAnsi="Arial" w:cs="Arial"/>
          <w:sz w:val="20"/>
          <w:szCs w:val="20"/>
          <w:lang w:eastAsia="pl-PL"/>
        </w:rPr>
      </w:pPr>
      <w:r w:rsidRPr="005657BA">
        <w:rPr>
          <w:rFonts w:ascii="Arial" w:eastAsia="Times New Roman" w:hAnsi="Arial" w:cs="Arial"/>
          <w:sz w:val="20"/>
          <w:szCs w:val="20"/>
          <w:lang w:eastAsia="pl-PL"/>
        </w:rPr>
        <w:t xml:space="preserve">Stare Babice, dnia </w:t>
      </w:r>
      <w:r w:rsidR="005657BA" w:rsidRPr="005657BA">
        <w:rPr>
          <w:rFonts w:ascii="Arial" w:eastAsia="Times New Roman" w:hAnsi="Arial" w:cs="Arial"/>
          <w:sz w:val="20"/>
          <w:szCs w:val="20"/>
          <w:lang w:eastAsia="pl-PL"/>
        </w:rPr>
        <w:t>14</w:t>
      </w:r>
      <w:r w:rsidR="004306EF" w:rsidRPr="005657BA">
        <w:rPr>
          <w:rFonts w:ascii="Arial" w:eastAsia="Times New Roman" w:hAnsi="Arial" w:cs="Arial"/>
          <w:sz w:val="20"/>
          <w:szCs w:val="20"/>
          <w:lang w:eastAsia="pl-PL"/>
        </w:rPr>
        <w:t xml:space="preserve"> listopada</w:t>
      </w:r>
      <w:r w:rsidR="00E51463" w:rsidRPr="005657BA">
        <w:rPr>
          <w:rFonts w:ascii="Arial" w:eastAsia="Times New Roman" w:hAnsi="Arial" w:cs="Arial"/>
          <w:sz w:val="20"/>
          <w:szCs w:val="20"/>
          <w:lang w:eastAsia="pl-PL"/>
        </w:rPr>
        <w:t xml:space="preserve"> 2019</w:t>
      </w:r>
      <w:r w:rsidR="003A7062" w:rsidRPr="005657BA">
        <w:rPr>
          <w:rFonts w:ascii="Arial" w:eastAsia="Times New Roman" w:hAnsi="Arial" w:cs="Arial"/>
          <w:sz w:val="20"/>
          <w:szCs w:val="20"/>
          <w:lang w:eastAsia="pl-PL"/>
        </w:rPr>
        <w:t xml:space="preserve"> r</w:t>
      </w:r>
      <w:r w:rsidR="009D6CA1" w:rsidRPr="005657BA">
        <w:rPr>
          <w:rFonts w:ascii="Arial" w:eastAsia="Times New Roman" w:hAnsi="Arial" w:cs="Arial"/>
          <w:sz w:val="20"/>
          <w:szCs w:val="20"/>
          <w:lang w:eastAsia="pl-PL"/>
        </w:rPr>
        <w:t>.</w:t>
      </w:r>
    </w:p>
    <w:p w:rsidR="00967F06" w:rsidRPr="005D31D7" w:rsidRDefault="00A56804" w:rsidP="00B27972">
      <w:pPr>
        <w:pStyle w:val="Bezodstpw"/>
        <w:jc w:val="both"/>
        <w:rPr>
          <w:rFonts w:ascii="Arial" w:hAnsi="Arial" w:cs="Arial"/>
          <w:sz w:val="20"/>
          <w:szCs w:val="20"/>
        </w:rPr>
      </w:pPr>
      <w:r w:rsidRPr="005D31D7">
        <w:rPr>
          <w:rFonts w:ascii="Arial" w:hAnsi="Arial" w:cs="Arial"/>
          <w:bCs/>
          <w:sz w:val="20"/>
          <w:szCs w:val="20"/>
        </w:rPr>
        <w:t>RZP.271.</w:t>
      </w:r>
      <w:r w:rsidR="00E51463">
        <w:rPr>
          <w:rFonts w:ascii="Arial" w:hAnsi="Arial" w:cs="Arial"/>
          <w:bCs/>
          <w:sz w:val="20"/>
          <w:szCs w:val="20"/>
        </w:rPr>
        <w:t>2</w:t>
      </w:r>
      <w:r w:rsidR="004306EF">
        <w:rPr>
          <w:rFonts w:ascii="Arial" w:hAnsi="Arial" w:cs="Arial"/>
          <w:bCs/>
          <w:sz w:val="20"/>
          <w:szCs w:val="20"/>
        </w:rPr>
        <w:t>4</w:t>
      </w:r>
      <w:r w:rsidR="00E51463">
        <w:rPr>
          <w:rFonts w:ascii="Arial" w:hAnsi="Arial" w:cs="Arial"/>
          <w:bCs/>
          <w:sz w:val="20"/>
          <w:szCs w:val="20"/>
        </w:rPr>
        <w:t>.2019</w:t>
      </w:r>
    </w:p>
    <w:p w:rsidR="00E80759" w:rsidRPr="005D31D7" w:rsidRDefault="00E80759" w:rsidP="00A56804">
      <w:pPr>
        <w:spacing w:after="0" w:line="240" w:lineRule="auto"/>
        <w:rPr>
          <w:rFonts w:ascii="Arial" w:eastAsia="Times New Roman" w:hAnsi="Arial" w:cs="Arial"/>
          <w:sz w:val="20"/>
          <w:szCs w:val="20"/>
          <w:lang w:eastAsia="pl-PL"/>
        </w:rPr>
      </w:pPr>
    </w:p>
    <w:p w:rsidR="009D6CA1" w:rsidRPr="005D31D7" w:rsidRDefault="007C44C1" w:rsidP="00A56804">
      <w:pPr>
        <w:pStyle w:val="Bezodstpw"/>
        <w:jc w:val="both"/>
        <w:rPr>
          <w:rFonts w:ascii="Arial" w:hAnsi="Arial" w:cs="Arial"/>
          <w:sz w:val="20"/>
          <w:szCs w:val="20"/>
        </w:rPr>
      </w:pPr>
      <w:r w:rsidRPr="00EA1851">
        <w:rPr>
          <w:rFonts w:ascii="Arial" w:eastAsia="Calibri" w:hAnsi="Arial" w:cs="Arial"/>
          <w:sz w:val="20"/>
          <w:szCs w:val="20"/>
        </w:rPr>
        <w:t xml:space="preserve">Dotyczy postępowania pn. </w:t>
      </w:r>
      <w:r w:rsidRPr="00D409B2">
        <w:rPr>
          <w:rFonts w:ascii="Arial" w:eastAsia="Calibri" w:hAnsi="Arial" w:cs="Arial"/>
          <w:sz w:val="20"/>
          <w:szCs w:val="20"/>
        </w:rPr>
        <w:t>„</w:t>
      </w:r>
      <w:r w:rsidR="004306EF">
        <w:rPr>
          <w:rFonts w:ascii="Arial" w:eastAsia="Calibri" w:hAnsi="Arial" w:cs="Arial"/>
          <w:sz w:val="20"/>
          <w:szCs w:val="20"/>
        </w:rPr>
        <w:t>Zakup energii elektrycznej do obiektów położonych na terenie gminy Stare Babice i gminy Leszno</w:t>
      </w:r>
      <w:r w:rsidRPr="00D409B2">
        <w:rPr>
          <w:rFonts w:ascii="Arial" w:eastAsia="Calibri" w:hAnsi="Arial" w:cs="Arial"/>
          <w:sz w:val="20"/>
          <w:szCs w:val="20"/>
        </w:rPr>
        <w:t>”</w:t>
      </w:r>
    </w:p>
    <w:p w:rsidR="00BF2294" w:rsidRPr="005D31D7" w:rsidRDefault="00BF2294" w:rsidP="005D0209">
      <w:pPr>
        <w:pStyle w:val="Bezodstpw"/>
        <w:jc w:val="both"/>
        <w:rPr>
          <w:rFonts w:ascii="Arial" w:hAnsi="Arial" w:cs="Arial"/>
          <w:sz w:val="20"/>
          <w:szCs w:val="20"/>
          <w:lang w:eastAsia="pl-PL"/>
        </w:rPr>
      </w:pPr>
    </w:p>
    <w:p w:rsidR="00D72957" w:rsidRPr="005D31D7" w:rsidRDefault="009D6CA1" w:rsidP="00D72957">
      <w:pPr>
        <w:pStyle w:val="Bezodstpw"/>
        <w:jc w:val="both"/>
        <w:rPr>
          <w:rFonts w:ascii="Arial" w:hAnsi="Arial" w:cs="Arial"/>
          <w:sz w:val="20"/>
          <w:szCs w:val="20"/>
          <w:lang w:eastAsia="pl-PL"/>
        </w:rPr>
      </w:pPr>
      <w:r w:rsidRPr="005D31D7">
        <w:rPr>
          <w:rFonts w:ascii="Arial" w:hAnsi="Arial" w:cs="Arial"/>
          <w:sz w:val="20"/>
          <w:szCs w:val="20"/>
          <w:lang w:eastAsia="pl-PL"/>
        </w:rPr>
        <w:t xml:space="preserve">Gmina Stare Babice, działając w trybie art. </w:t>
      </w:r>
      <w:r w:rsidR="004306EF">
        <w:rPr>
          <w:rFonts w:ascii="Arial" w:hAnsi="Arial" w:cs="Arial"/>
          <w:sz w:val="20"/>
          <w:szCs w:val="20"/>
          <w:lang w:eastAsia="pl-PL"/>
        </w:rPr>
        <w:t>38</w:t>
      </w:r>
      <w:r w:rsidRPr="005D31D7">
        <w:rPr>
          <w:rFonts w:ascii="Arial" w:hAnsi="Arial" w:cs="Arial"/>
          <w:sz w:val="20"/>
          <w:szCs w:val="20"/>
          <w:lang w:eastAsia="pl-PL"/>
        </w:rPr>
        <w:t xml:space="preserve"> ust. </w:t>
      </w:r>
      <w:r w:rsidR="00D72957" w:rsidRPr="005D31D7">
        <w:rPr>
          <w:rFonts w:ascii="Arial" w:hAnsi="Arial" w:cs="Arial"/>
          <w:sz w:val="20"/>
          <w:szCs w:val="20"/>
          <w:lang w:eastAsia="pl-PL"/>
        </w:rPr>
        <w:t>2</w:t>
      </w:r>
      <w:r w:rsidR="004306EF">
        <w:rPr>
          <w:rFonts w:ascii="Arial" w:hAnsi="Arial" w:cs="Arial"/>
          <w:sz w:val="20"/>
          <w:szCs w:val="20"/>
          <w:lang w:eastAsia="pl-PL"/>
        </w:rPr>
        <w:t xml:space="preserve"> </w:t>
      </w:r>
      <w:r w:rsidR="004306EF" w:rsidRPr="00D62774">
        <w:rPr>
          <w:rFonts w:ascii="Arial" w:hAnsi="Arial" w:cs="Arial"/>
          <w:sz w:val="20"/>
          <w:szCs w:val="20"/>
          <w:lang w:eastAsia="pl-PL"/>
        </w:rPr>
        <w:t>i ust. 4</w:t>
      </w:r>
      <w:r w:rsidR="000C6FE8" w:rsidRPr="005D31D7">
        <w:rPr>
          <w:rFonts w:ascii="Arial" w:hAnsi="Arial" w:cs="Arial"/>
          <w:sz w:val="20"/>
          <w:szCs w:val="20"/>
          <w:lang w:eastAsia="pl-PL"/>
        </w:rPr>
        <w:t xml:space="preserve"> </w:t>
      </w:r>
      <w:r w:rsidRPr="005D31D7">
        <w:rPr>
          <w:rFonts w:ascii="Arial" w:hAnsi="Arial" w:cs="Arial"/>
          <w:sz w:val="20"/>
          <w:szCs w:val="20"/>
          <w:lang w:eastAsia="pl-PL"/>
        </w:rPr>
        <w:t>ustawy z dnia 29 stycznia 2004 r. Prawo zamówień publicznych (Dz. U. z 201</w:t>
      </w:r>
      <w:r w:rsidR="00333421">
        <w:rPr>
          <w:rFonts w:ascii="Arial" w:hAnsi="Arial" w:cs="Arial"/>
          <w:sz w:val="20"/>
          <w:szCs w:val="20"/>
          <w:lang w:eastAsia="pl-PL"/>
        </w:rPr>
        <w:t>9</w:t>
      </w:r>
      <w:r w:rsidRPr="005D31D7">
        <w:rPr>
          <w:rFonts w:ascii="Arial" w:hAnsi="Arial" w:cs="Arial"/>
          <w:sz w:val="20"/>
          <w:szCs w:val="20"/>
          <w:lang w:eastAsia="pl-PL"/>
        </w:rPr>
        <w:t xml:space="preserve"> r. poz. </w:t>
      </w:r>
      <w:r w:rsidR="00333421">
        <w:rPr>
          <w:rFonts w:ascii="Arial" w:hAnsi="Arial" w:cs="Arial"/>
          <w:sz w:val="20"/>
          <w:szCs w:val="20"/>
          <w:lang w:eastAsia="pl-PL"/>
        </w:rPr>
        <w:t>1843</w:t>
      </w:r>
      <w:r w:rsidR="00A56E56" w:rsidRPr="005D31D7">
        <w:rPr>
          <w:rFonts w:ascii="Arial" w:hAnsi="Arial" w:cs="Arial"/>
          <w:sz w:val="20"/>
          <w:szCs w:val="20"/>
          <w:lang w:eastAsia="pl-PL"/>
        </w:rPr>
        <w:t>)</w:t>
      </w:r>
      <w:r w:rsidRPr="005D31D7">
        <w:rPr>
          <w:rFonts w:ascii="Arial" w:hAnsi="Arial" w:cs="Arial"/>
          <w:sz w:val="20"/>
          <w:szCs w:val="20"/>
          <w:lang w:eastAsia="pl-PL"/>
        </w:rPr>
        <w:t xml:space="preserve"> </w:t>
      </w:r>
      <w:r w:rsidR="00C75ACD">
        <w:rPr>
          <w:rFonts w:ascii="Arial" w:hAnsi="Arial" w:cs="Arial"/>
          <w:sz w:val="20"/>
          <w:szCs w:val="20"/>
          <w:lang w:eastAsia="pl-PL"/>
        </w:rPr>
        <w:t>informuje, że w dniu 8 listopada 2019 r. wpłynęły od wykonawcy pytania do SIWZ. Poniżej treść pytań oraz odpowiedzi.</w:t>
      </w:r>
    </w:p>
    <w:p w:rsidR="003A367A" w:rsidRDefault="003A367A" w:rsidP="00D72957">
      <w:pPr>
        <w:pStyle w:val="Bezodstpw"/>
        <w:jc w:val="both"/>
        <w:rPr>
          <w:rFonts w:ascii="Arial" w:hAnsi="Arial" w:cs="Arial"/>
          <w:sz w:val="20"/>
          <w:szCs w:val="20"/>
          <w:lang w:eastAsia="pl-PL"/>
        </w:rPr>
      </w:pPr>
    </w:p>
    <w:p w:rsidR="00F9403C" w:rsidRPr="00F9403C" w:rsidRDefault="00F9403C" w:rsidP="00D72957">
      <w:pPr>
        <w:pStyle w:val="Bezodstpw"/>
        <w:jc w:val="both"/>
        <w:rPr>
          <w:rFonts w:ascii="Arial" w:hAnsi="Arial" w:cs="Arial"/>
          <w:b/>
          <w:bCs/>
          <w:sz w:val="20"/>
          <w:szCs w:val="20"/>
          <w:u w:val="single"/>
          <w:lang w:eastAsia="pl-PL"/>
        </w:rPr>
      </w:pPr>
      <w:r w:rsidRPr="00F9403C">
        <w:rPr>
          <w:rFonts w:ascii="Arial" w:hAnsi="Arial" w:cs="Arial"/>
          <w:b/>
          <w:bCs/>
          <w:sz w:val="20"/>
          <w:szCs w:val="20"/>
          <w:u w:val="single"/>
          <w:lang w:eastAsia="pl-PL"/>
        </w:rPr>
        <w:t xml:space="preserve">Pytanie </w:t>
      </w:r>
      <w:r>
        <w:rPr>
          <w:rFonts w:ascii="Arial" w:hAnsi="Arial" w:cs="Arial"/>
          <w:b/>
          <w:bCs/>
          <w:sz w:val="20"/>
          <w:szCs w:val="20"/>
          <w:u w:val="single"/>
          <w:lang w:eastAsia="pl-PL"/>
        </w:rPr>
        <w:t xml:space="preserve">nr </w:t>
      </w:r>
      <w:r w:rsidRPr="00F9403C">
        <w:rPr>
          <w:rFonts w:ascii="Arial" w:hAnsi="Arial" w:cs="Arial"/>
          <w:b/>
          <w:bCs/>
          <w:sz w:val="20"/>
          <w:szCs w:val="20"/>
          <w:u w:val="single"/>
          <w:lang w:eastAsia="pl-PL"/>
        </w:rPr>
        <w:t>1:</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Wyłoniony Wykonawca będzie potrzebował do przeprowadzenia zmiany sprzedawcy: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b/>
          <w:sz w:val="20"/>
          <w:szCs w:val="20"/>
        </w:rPr>
        <w:t>a) danych dla każdego punktu poboru</w:t>
      </w:r>
      <w:r w:rsidRPr="00B645D2">
        <w:rPr>
          <w:rFonts w:ascii="Arial" w:hAnsi="Arial" w:cs="Arial"/>
          <w:sz w:val="20"/>
          <w:szCs w:val="20"/>
        </w:rPr>
        <w:t>:</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nazwa i adres firmy;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opis punktu poboru;</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adres punktu poboru (miejscowość, ulica, numer lokalu, kod, gmina);</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grupa taryfowa;</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planowane roczne zużycie energii;</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numer licznika;</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Operator Systemu Dystrybucyjnego;</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nazwa dotychczasowego Sprzedawcy;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numer aktualnie obowiązującej umowy;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data zawarcia oraz okres wypowiedzenia dotychczasowej umowy;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numer ewidencyjny PPE;</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czy jest to pierwsza czy kolejna zmiana sprzedawcy;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b/>
          <w:sz w:val="20"/>
          <w:szCs w:val="20"/>
        </w:rPr>
        <w:t>b) dokumentów dla każdej jednostki objętej postępowaniem</w:t>
      </w:r>
      <w:r w:rsidRPr="00B645D2">
        <w:rPr>
          <w:rFonts w:ascii="Arial" w:hAnsi="Arial" w:cs="Arial"/>
          <w:sz w:val="20"/>
          <w:szCs w:val="20"/>
        </w:rPr>
        <w:t>:</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pełnomocnictwo do zgłoszenia umowy;</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dokument nadania numeru NIP;</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dokument nadania numeru REGON;</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xml:space="preserve">- KRS lub inny </w:t>
      </w:r>
      <w:r w:rsidR="00F9403C" w:rsidRPr="00B645D2">
        <w:rPr>
          <w:rFonts w:ascii="Arial" w:hAnsi="Arial" w:cs="Arial"/>
          <w:sz w:val="20"/>
          <w:szCs w:val="20"/>
        </w:rPr>
        <w:t>dokument,</w:t>
      </w:r>
      <w:r w:rsidRPr="00B645D2">
        <w:rPr>
          <w:rFonts w:ascii="Arial" w:hAnsi="Arial" w:cs="Arial"/>
          <w:sz w:val="20"/>
          <w:szCs w:val="20"/>
        </w:rPr>
        <w:t xml:space="preserve"> na podstawie którego działa dana jednostka;</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dokument potwierdzający umocowanie danej osoby do podpisania umowy sprzedaży energii elektrycznej oraz pełnomocnictwa.</w:t>
      </w:r>
    </w:p>
    <w:p w:rsidR="00F9403C"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xml:space="preserve">Jednocześnie informujemy, że OSD może odrzucić zgłoszenia umów sprzedaży zawierające błędne </w:t>
      </w:r>
      <w:r w:rsidR="00F9403C" w:rsidRPr="00B645D2">
        <w:rPr>
          <w:rFonts w:ascii="Arial" w:hAnsi="Arial" w:cs="Arial"/>
          <w:sz w:val="20"/>
          <w:szCs w:val="20"/>
        </w:rPr>
        <w:t>dane,</w:t>
      </w:r>
      <w:r w:rsidRPr="00B645D2">
        <w:rPr>
          <w:rFonts w:ascii="Arial" w:hAnsi="Arial" w:cs="Arial"/>
          <w:sz w:val="20"/>
          <w:szCs w:val="20"/>
        </w:rPr>
        <w:t xml:space="preserve"> skutkiem czego może być konieczność zakupu energii przez Zamawiającego od tzw. sprzedawcy rezerwowego, o którym mowa w art. 5 ust. </w:t>
      </w:r>
      <w:proofErr w:type="spellStart"/>
      <w:r w:rsidRPr="00B645D2">
        <w:rPr>
          <w:rFonts w:ascii="Arial" w:hAnsi="Arial" w:cs="Arial"/>
          <w:sz w:val="20"/>
          <w:szCs w:val="20"/>
        </w:rPr>
        <w:t>2a</w:t>
      </w:r>
      <w:proofErr w:type="spellEnd"/>
      <w:r w:rsidRPr="00B645D2">
        <w:rPr>
          <w:rFonts w:ascii="Arial" w:hAnsi="Arial" w:cs="Arial"/>
          <w:sz w:val="20"/>
          <w:szCs w:val="20"/>
        </w:rPr>
        <w:t xml:space="preserve"> pkt 1 lit b) ustawy Prawo energetyczne.</w:t>
      </w:r>
    </w:p>
    <w:p w:rsidR="00F9403C" w:rsidRDefault="00F9403C" w:rsidP="00B645D2">
      <w:pPr>
        <w:autoSpaceDE w:val="0"/>
        <w:autoSpaceDN w:val="0"/>
        <w:adjustRightInd w:val="0"/>
        <w:spacing w:after="0" w:line="240" w:lineRule="auto"/>
        <w:jc w:val="both"/>
        <w:rPr>
          <w:rFonts w:ascii="Arial" w:hAnsi="Arial" w:cs="Arial"/>
          <w:sz w:val="20"/>
          <w:szCs w:val="20"/>
        </w:rPr>
      </w:pPr>
    </w:p>
    <w:p w:rsidR="00F9403C" w:rsidRPr="00F9403C" w:rsidRDefault="00F9403C" w:rsidP="00B645D2">
      <w:pPr>
        <w:autoSpaceDE w:val="0"/>
        <w:autoSpaceDN w:val="0"/>
        <w:adjustRightInd w:val="0"/>
        <w:spacing w:after="0" w:line="240" w:lineRule="auto"/>
        <w:jc w:val="both"/>
        <w:rPr>
          <w:rFonts w:ascii="Arial" w:hAnsi="Arial" w:cs="Arial"/>
          <w:b/>
          <w:bCs/>
          <w:sz w:val="20"/>
          <w:szCs w:val="20"/>
          <w:u w:val="single"/>
        </w:rPr>
      </w:pPr>
      <w:r w:rsidRPr="00F9403C">
        <w:rPr>
          <w:rFonts w:ascii="Arial" w:hAnsi="Arial" w:cs="Arial"/>
          <w:b/>
          <w:bCs/>
          <w:sz w:val="20"/>
          <w:szCs w:val="20"/>
          <w:u w:val="single"/>
        </w:rPr>
        <w:t>Odpowiedź na pytanie nr 1:</w:t>
      </w:r>
    </w:p>
    <w:p w:rsidR="00F9403C" w:rsidRDefault="003532D7" w:rsidP="00B645D2">
      <w:pPr>
        <w:autoSpaceDE w:val="0"/>
        <w:autoSpaceDN w:val="0"/>
        <w:adjustRightInd w:val="0"/>
        <w:spacing w:after="0" w:line="240" w:lineRule="auto"/>
        <w:jc w:val="both"/>
        <w:rPr>
          <w:rFonts w:ascii="Arial" w:hAnsi="Arial" w:cs="Arial"/>
          <w:sz w:val="20"/>
          <w:szCs w:val="20"/>
        </w:rPr>
      </w:pPr>
      <w:bookmarkStart w:id="0" w:name="_Hlk24628871"/>
      <w:r w:rsidRPr="00473F74">
        <w:rPr>
          <w:rFonts w:ascii="Arial" w:hAnsi="Arial" w:cs="Arial"/>
          <w:sz w:val="20"/>
          <w:szCs w:val="20"/>
        </w:rPr>
        <w:t>Zamawiający w dniu zawarcia umowy przekaże dane</w:t>
      </w:r>
      <w:r w:rsidR="00A67E86">
        <w:rPr>
          <w:rFonts w:ascii="Arial" w:hAnsi="Arial" w:cs="Arial"/>
          <w:sz w:val="20"/>
          <w:szCs w:val="20"/>
        </w:rPr>
        <w:t xml:space="preserve"> (w formatach edytowalnych posiadanych przez Zamawiającego)</w:t>
      </w:r>
      <w:r w:rsidRPr="00473F74">
        <w:rPr>
          <w:rFonts w:ascii="Arial" w:hAnsi="Arial" w:cs="Arial"/>
          <w:sz w:val="20"/>
          <w:szCs w:val="20"/>
        </w:rPr>
        <w:t xml:space="preserve"> oraz dokumenty wskazane przez Wykonawcę.</w:t>
      </w:r>
      <w:bookmarkEnd w:id="0"/>
    </w:p>
    <w:p w:rsidR="009E3912" w:rsidRDefault="009E3912" w:rsidP="00B645D2">
      <w:pPr>
        <w:autoSpaceDE w:val="0"/>
        <w:autoSpaceDN w:val="0"/>
        <w:adjustRightInd w:val="0"/>
        <w:spacing w:after="0" w:line="240" w:lineRule="auto"/>
        <w:jc w:val="both"/>
        <w:rPr>
          <w:rFonts w:ascii="Arial" w:hAnsi="Arial" w:cs="Arial"/>
          <w:sz w:val="20"/>
          <w:szCs w:val="20"/>
        </w:rPr>
      </w:pPr>
    </w:p>
    <w:p w:rsidR="00B645D2" w:rsidRPr="00F9403C" w:rsidRDefault="00F9403C" w:rsidP="00B645D2">
      <w:pPr>
        <w:autoSpaceDE w:val="0"/>
        <w:autoSpaceDN w:val="0"/>
        <w:adjustRightInd w:val="0"/>
        <w:spacing w:after="0" w:line="240" w:lineRule="auto"/>
        <w:jc w:val="both"/>
        <w:rPr>
          <w:rFonts w:ascii="Arial" w:hAnsi="Arial" w:cs="Arial"/>
          <w:b/>
          <w:bCs/>
          <w:sz w:val="20"/>
          <w:szCs w:val="20"/>
          <w:u w:val="single"/>
        </w:rPr>
      </w:pPr>
      <w:r w:rsidRPr="00F9403C">
        <w:rPr>
          <w:rFonts w:ascii="Arial" w:hAnsi="Arial" w:cs="Arial"/>
          <w:b/>
          <w:bCs/>
          <w:sz w:val="20"/>
          <w:szCs w:val="20"/>
          <w:u w:val="single"/>
        </w:rPr>
        <w:t>Pytanie nr 2:</w:t>
      </w:r>
      <w:r w:rsidR="00B645D2" w:rsidRPr="00F9403C">
        <w:rPr>
          <w:rFonts w:ascii="Arial" w:hAnsi="Arial" w:cs="Arial"/>
          <w:b/>
          <w:bCs/>
          <w:sz w:val="20"/>
          <w:szCs w:val="20"/>
          <w:u w:val="single"/>
        </w:rPr>
        <w:t xml:space="preserve">  </w:t>
      </w:r>
    </w:p>
    <w:p w:rsid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xml:space="preserve">Informujemy, iż z uwagi na konieczność zawarcia umowy w terminach określonych w art. 94 ustawy Prawo zamówień publicznych, a następnie na konieczność przeprowadzenia procedury zmiany sprzedawcy trwającej - zgodnie z dyspozycją art. </w:t>
      </w:r>
      <w:proofErr w:type="spellStart"/>
      <w:r w:rsidRPr="00B645D2">
        <w:rPr>
          <w:rFonts w:ascii="Arial" w:hAnsi="Arial" w:cs="Arial"/>
          <w:sz w:val="20"/>
          <w:szCs w:val="20"/>
        </w:rPr>
        <w:t>4j</w:t>
      </w:r>
      <w:proofErr w:type="spellEnd"/>
      <w:r w:rsidRPr="00B645D2">
        <w:rPr>
          <w:rFonts w:ascii="Arial" w:hAnsi="Arial" w:cs="Arial"/>
          <w:sz w:val="20"/>
          <w:szCs w:val="20"/>
        </w:rPr>
        <w:t xml:space="preserve"> ust. 6 ustawy Prawo energetyczne - 21 dni, termin rozpoczęcia sprzedaży energii elektrycznej od dnia 01.01.2020 nie jest możliwy do spełnienia przez Wykonawcę. Mając na względzie powyższe, zwracamy się z uprzejmą prośbą o zmianę terminu rozpoczęcia sprzedaży energii elektrycznej na dzień 01.02.2020, lecz nie </w:t>
      </w:r>
      <w:r w:rsidR="00F9403C" w:rsidRPr="00B645D2">
        <w:rPr>
          <w:rFonts w:ascii="Arial" w:hAnsi="Arial" w:cs="Arial"/>
          <w:sz w:val="20"/>
          <w:szCs w:val="20"/>
        </w:rPr>
        <w:t>wcześniej</w:t>
      </w:r>
      <w:r w:rsidRPr="00B645D2">
        <w:rPr>
          <w:rFonts w:ascii="Arial" w:hAnsi="Arial" w:cs="Arial"/>
          <w:sz w:val="20"/>
          <w:szCs w:val="20"/>
        </w:rPr>
        <w:t xml:space="preserve"> niż po zawarciu umów dystrybucyjnych, pozytywnie przeprowadzonej procedurze zmiany sprzedawcy i przyjęciu umowy do realizacji przez OSD.</w:t>
      </w:r>
    </w:p>
    <w:p w:rsidR="00F9403C" w:rsidRDefault="00F9403C" w:rsidP="00B645D2">
      <w:pPr>
        <w:autoSpaceDE w:val="0"/>
        <w:autoSpaceDN w:val="0"/>
        <w:adjustRightInd w:val="0"/>
        <w:spacing w:after="0" w:line="240" w:lineRule="auto"/>
        <w:jc w:val="both"/>
        <w:rPr>
          <w:rFonts w:ascii="Arial" w:hAnsi="Arial" w:cs="Arial"/>
          <w:sz w:val="20"/>
          <w:szCs w:val="20"/>
        </w:rPr>
      </w:pPr>
    </w:p>
    <w:p w:rsidR="00F9403C" w:rsidRPr="00F9403C" w:rsidRDefault="00F9403C" w:rsidP="00B645D2">
      <w:pPr>
        <w:autoSpaceDE w:val="0"/>
        <w:autoSpaceDN w:val="0"/>
        <w:adjustRightInd w:val="0"/>
        <w:spacing w:after="0" w:line="240" w:lineRule="auto"/>
        <w:jc w:val="both"/>
        <w:rPr>
          <w:rFonts w:ascii="Arial" w:hAnsi="Arial" w:cs="Arial"/>
          <w:b/>
          <w:bCs/>
          <w:sz w:val="20"/>
          <w:szCs w:val="20"/>
          <w:u w:val="single"/>
        </w:rPr>
      </w:pPr>
      <w:r w:rsidRPr="00F9403C">
        <w:rPr>
          <w:rFonts w:ascii="Arial" w:hAnsi="Arial" w:cs="Arial"/>
          <w:b/>
          <w:bCs/>
          <w:sz w:val="20"/>
          <w:szCs w:val="20"/>
          <w:u w:val="single"/>
        </w:rPr>
        <w:t>Odpowiedź na pytanie nr 2:</w:t>
      </w:r>
    </w:p>
    <w:p w:rsidR="00F9403C" w:rsidRPr="007B3668" w:rsidRDefault="008A18B9" w:rsidP="00B645D2">
      <w:pPr>
        <w:autoSpaceDE w:val="0"/>
        <w:autoSpaceDN w:val="0"/>
        <w:adjustRightInd w:val="0"/>
        <w:spacing w:after="0" w:line="240" w:lineRule="auto"/>
        <w:jc w:val="both"/>
        <w:rPr>
          <w:rFonts w:ascii="Arial" w:hAnsi="Arial" w:cs="Arial"/>
          <w:sz w:val="20"/>
          <w:szCs w:val="20"/>
        </w:rPr>
      </w:pPr>
      <w:r w:rsidRPr="007B3668">
        <w:rPr>
          <w:rFonts w:ascii="Arial" w:hAnsi="Arial" w:cs="Arial"/>
          <w:sz w:val="20"/>
          <w:szCs w:val="20"/>
        </w:rPr>
        <w:t xml:space="preserve">Zamawiający nie zmienia terminu rozpoczęcia </w:t>
      </w:r>
      <w:r w:rsidR="007B3668" w:rsidRPr="007B3668">
        <w:rPr>
          <w:rFonts w:ascii="Arial" w:hAnsi="Arial" w:cs="Arial"/>
          <w:sz w:val="20"/>
          <w:szCs w:val="20"/>
        </w:rPr>
        <w:t>sprzedaży</w:t>
      </w:r>
      <w:r w:rsidRPr="007B3668">
        <w:rPr>
          <w:rFonts w:ascii="Arial" w:hAnsi="Arial" w:cs="Arial"/>
          <w:sz w:val="20"/>
          <w:szCs w:val="20"/>
        </w:rPr>
        <w:t xml:space="preserve"> energii elektrycznej. Doprecyzowany zostaje pkt. 5.2 SIWZ oraz § </w:t>
      </w:r>
      <w:r w:rsidR="007B3668" w:rsidRPr="007B3668">
        <w:rPr>
          <w:rFonts w:ascii="Arial" w:hAnsi="Arial" w:cs="Arial"/>
          <w:sz w:val="20"/>
          <w:szCs w:val="20"/>
        </w:rPr>
        <w:t>2 ust. 2 umowy, który otrzymuje brzmienie:</w:t>
      </w:r>
    </w:p>
    <w:p w:rsidR="007B3668" w:rsidRPr="00473F74" w:rsidRDefault="007B3668" w:rsidP="00B645D2">
      <w:pPr>
        <w:autoSpaceDE w:val="0"/>
        <w:autoSpaceDN w:val="0"/>
        <w:adjustRightInd w:val="0"/>
        <w:spacing w:after="0" w:line="240" w:lineRule="auto"/>
        <w:jc w:val="both"/>
        <w:rPr>
          <w:rFonts w:ascii="Arial" w:hAnsi="Arial" w:cs="Arial"/>
          <w:sz w:val="20"/>
          <w:szCs w:val="20"/>
        </w:rPr>
      </w:pPr>
      <w:r w:rsidRPr="00473F74">
        <w:rPr>
          <w:rFonts w:ascii="Arial" w:hAnsi="Arial" w:cs="Arial"/>
          <w:sz w:val="20"/>
          <w:szCs w:val="20"/>
        </w:rPr>
        <w:t xml:space="preserve">„Z przyczyn formalno-prawnych Zamawiający dopuszcza zmianę terminu rozpoczęcia wykonania zamówienia z zastrzeżeniem okresu realizacji zamówienia do 31 grudnia 2021 r. </w:t>
      </w:r>
      <w:r w:rsidR="007368B6" w:rsidRPr="00473F74">
        <w:rPr>
          <w:rFonts w:ascii="Arial" w:hAnsi="Arial" w:cs="Arial"/>
          <w:sz w:val="20"/>
          <w:szCs w:val="20"/>
        </w:rPr>
        <w:t>W szczególności dopuszcza się zmianę rozpoczęcia wykonania zamówienia (sprzedaży energii elektrycznej) z powodu konieczności dochowania procedury (w tym terminów) zgłoszenia zmiany sprzedawcy określonych w ustawie Prawo energetyczne lub z powodu konieczności wypowiedzenia umowy kompleksowej dla danego PPE i w związku z tym zawarcia w pierwszej kolejności umowy dystrybucyjnej.</w:t>
      </w:r>
      <w:r w:rsidRPr="00473F74">
        <w:rPr>
          <w:rFonts w:ascii="Arial" w:hAnsi="Arial" w:cs="Arial"/>
          <w:sz w:val="20"/>
          <w:szCs w:val="20"/>
        </w:rPr>
        <w:t>”</w:t>
      </w:r>
    </w:p>
    <w:p w:rsidR="009E3912" w:rsidRPr="00473F74" w:rsidRDefault="007368B6" w:rsidP="00B645D2">
      <w:pPr>
        <w:autoSpaceDE w:val="0"/>
        <w:autoSpaceDN w:val="0"/>
        <w:adjustRightInd w:val="0"/>
        <w:spacing w:after="0" w:line="240" w:lineRule="auto"/>
        <w:jc w:val="both"/>
        <w:rPr>
          <w:rFonts w:ascii="Arial" w:hAnsi="Arial" w:cs="Arial"/>
          <w:sz w:val="20"/>
          <w:szCs w:val="20"/>
        </w:rPr>
      </w:pPr>
      <w:r w:rsidRPr="00473F74">
        <w:rPr>
          <w:rFonts w:ascii="Arial" w:hAnsi="Arial" w:cs="Arial"/>
          <w:sz w:val="20"/>
          <w:szCs w:val="20"/>
        </w:rPr>
        <w:t xml:space="preserve">Dodatkowo w § 7 ust. 2 wzoru umowy </w:t>
      </w:r>
      <w:r w:rsidR="002A445E" w:rsidRPr="00473F74">
        <w:rPr>
          <w:rFonts w:ascii="Arial" w:hAnsi="Arial" w:cs="Arial"/>
          <w:sz w:val="20"/>
          <w:szCs w:val="20"/>
        </w:rPr>
        <w:t>dodaje się dwa punkty (sytuacje warunkujące dokonanie zmian w umowie) co powoduje zmianę numeracji w ww. ustępie:</w:t>
      </w:r>
    </w:p>
    <w:p w:rsidR="002A445E" w:rsidRPr="00473F74" w:rsidRDefault="002A445E" w:rsidP="00473F74">
      <w:pPr>
        <w:numPr>
          <w:ilvl w:val="0"/>
          <w:numId w:val="41"/>
        </w:numPr>
        <w:suppressAutoHyphens/>
        <w:spacing w:after="0" w:line="240" w:lineRule="auto"/>
        <w:jc w:val="both"/>
        <w:rPr>
          <w:rFonts w:ascii="Arial" w:hAnsi="Arial" w:cs="Arial"/>
          <w:sz w:val="20"/>
          <w:szCs w:val="20"/>
          <w:lang w:bidi="en-US"/>
        </w:rPr>
      </w:pPr>
      <w:r w:rsidRPr="00473F74">
        <w:rPr>
          <w:rFonts w:ascii="Arial" w:hAnsi="Arial" w:cs="Arial"/>
          <w:sz w:val="20"/>
          <w:szCs w:val="20"/>
          <w:lang w:bidi="en-US"/>
        </w:rPr>
        <w:t>procedura zmiany sprzedawcy energii przewidziana w ustawie Prawo energetyczne (w tym zachowanie terminów);</w:t>
      </w:r>
    </w:p>
    <w:p w:rsidR="002A445E" w:rsidRPr="00473F74" w:rsidRDefault="002A445E" w:rsidP="00473F74">
      <w:pPr>
        <w:numPr>
          <w:ilvl w:val="0"/>
          <w:numId w:val="41"/>
        </w:numPr>
        <w:suppressAutoHyphens/>
        <w:spacing w:after="0" w:line="240" w:lineRule="auto"/>
        <w:jc w:val="both"/>
        <w:rPr>
          <w:rFonts w:ascii="Arial" w:hAnsi="Arial" w:cs="Arial"/>
          <w:sz w:val="20"/>
          <w:szCs w:val="20"/>
          <w:lang w:bidi="en-US"/>
        </w:rPr>
      </w:pPr>
      <w:r w:rsidRPr="00473F74">
        <w:rPr>
          <w:rFonts w:ascii="Arial" w:hAnsi="Arial" w:cs="Arial"/>
          <w:sz w:val="20"/>
          <w:szCs w:val="20"/>
          <w:lang w:bidi="en-US"/>
        </w:rPr>
        <w:t>wypowiedzenie umowy kompleksowej dla PPE;</w:t>
      </w:r>
    </w:p>
    <w:p w:rsidR="002A445E" w:rsidRDefault="002A445E" w:rsidP="00B645D2">
      <w:pPr>
        <w:autoSpaceDE w:val="0"/>
        <w:autoSpaceDN w:val="0"/>
        <w:adjustRightInd w:val="0"/>
        <w:spacing w:after="0" w:line="240" w:lineRule="auto"/>
        <w:jc w:val="both"/>
        <w:rPr>
          <w:rFonts w:ascii="Arial" w:hAnsi="Arial" w:cs="Arial"/>
          <w:sz w:val="20"/>
          <w:szCs w:val="20"/>
        </w:rPr>
      </w:pPr>
    </w:p>
    <w:p w:rsidR="00F9403C" w:rsidRPr="000F64E4" w:rsidRDefault="00F9403C" w:rsidP="00B645D2">
      <w:pPr>
        <w:autoSpaceDE w:val="0"/>
        <w:autoSpaceDN w:val="0"/>
        <w:adjustRightInd w:val="0"/>
        <w:spacing w:after="0" w:line="240" w:lineRule="auto"/>
        <w:jc w:val="both"/>
        <w:rPr>
          <w:rFonts w:ascii="Arial" w:hAnsi="Arial" w:cs="Arial"/>
          <w:b/>
          <w:bCs/>
          <w:sz w:val="20"/>
          <w:szCs w:val="20"/>
          <w:u w:val="single"/>
        </w:rPr>
      </w:pPr>
      <w:r w:rsidRPr="000F64E4">
        <w:rPr>
          <w:rFonts w:ascii="Arial" w:hAnsi="Arial" w:cs="Arial"/>
          <w:b/>
          <w:bCs/>
          <w:sz w:val="20"/>
          <w:szCs w:val="20"/>
          <w:u w:val="single"/>
        </w:rPr>
        <w:t>Pytanie nr 3:</w:t>
      </w:r>
    </w:p>
    <w:p w:rsidR="00B645D2" w:rsidRDefault="00B645D2" w:rsidP="00B645D2">
      <w:pPr>
        <w:spacing w:after="0" w:line="240" w:lineRule="auto"/>
        <w:jc w:val="both"/>
        <w:rPr>
          <w:rFonts w:ascii="Arial" w:hAnsi="Arial" w:cs="Arial"/>
          <w:b/>
          <w:bCs/>
          <w:color w:val="000000"/>
          <w:spacing w:val="-3"/>
          <w:sz w:val="20"/>
          <w:szCs w:val="20"/>
        </w:rPr>
      </w:pPr>
      <w:r w:rsidRPr="00B645D2">
        <w:rPr>
          <w:rFonts w:ascii="Arial" w:hAnsi="Arial" w:cs="Arial"/>
          <w:bCs/>
          <w:color w:val="000000"/>
          <w:spacing w:val="-3"/>
          <w:sz w:val="20"/>
          <w:szCs w:val="20"/>
        </w:rPr>
        <w:t xml:space="preserve">W związku ze wskazaniem w wykazie PPE punktu obejmującego </w:t>
      </w:r>
      <w:proofErr w:type="spellStart"/>
      <w:r w:rsidRPr="00B645D2">
        <w:rPr>
          <w:rFonts w:ascii="Arial" w:hAnsi="Arial" w:cs="Arial"/>
          <w:bCs/>
          <w:color w:val="000000"/>
          <w:spacing w:val="-3"/>
          <w:sz w:val="20"/>
          <w:szCs w:val="20"/>
        </w:rPr>
        <w:t>mikroinstalacje</w:t>
      </w:r>
      <w:proofErr w:type="spellEnd"/>
      <w:r w:rsidRPr="00B645D2">
        <w:rPr>
          <w:rFonts w:ascii="Arial" w:hAnsi="Arial" w:cs="Arial"/>
          <w:bCs/>
          <w:color w:val="000000"/>
          <w:spacing w:val="-3"/>
          <w:sz w:val="20"/>
          <w:szCs w:val="20"/>
        </w:rPr>
        <w:t xml:space="preserve">, Wykonawca zwraca się z zapytaniem czy Zamawiający posiada status prosumenta, czyli zgodnie z definicją zawartą w art. 2 pkt </w:t>
      </w:r>
      <w:proofErr w:type="spellStart"/>
      <w:r w:rsidRPr="00B645D2">
        <w:rPr>
          <w:rFonts w:ascii="Arial" w:hAnsi="Arial" w:cs="Arial"/>
          <w:bCs/>
          <w:color w:val="000000"/>
          <w:spacing w:val="-3"/>
          <w:sz w:val="20"/>
          <w:szCs w:val="20"/>
        </w:rPr>
        <w:t>27a</w:t>
      </w:r>
      <w:proofErr w:type="spellEnd"/>
      <w:r w:rsidRPr="00B645D2">
        <w:rPr>
          <w:rFonts w:ascii="Arial" w:hAnsi="Arial" w:cs="Arial"/>
          <w:bCs/>
          <w:color w:val="000000"/>
          <w:spacing w:val="-3"/>
          <w:sz w:val="20"/>
          <w:szCs w:val="20"/>
        </w:rPr>
        <w:t xml:space="preserve"> ustawy z 20.02.2015 r. o odnawialnych źródłach energii (Dz. U. z 2018 r. poz. 2389 z późn. </w:t>
      </w:r>
      <w:proofErr w:type="spellStart"/>
      <w:r w:rsidRPr="00B645D2">
        <w:rPr>
          <w:rFonts w:ascii="Arial" w:hAnsi="Arial" w:cs="Arial"/>
          <w:bCs/>
          <w:color w:val="000000"/>
          <w:spacing w:val="-3"/>
          <w:sz w:val="20"/>
          <w:szCs w:val="20"/>
        </w:rPr>
        <w:t>zm</w:t>
      </w:r>
      <w:proofErr w:type="spellEnd"/>
      <w:r w:rsidRPr="00B645D2">
        <w:rPr>
          <w:rFonts w:ascii="Arial" w:hAnsi="Arial" w:cs="Arial"/>
          <w:bCs/>
          <w:color w:val="000000"/>
          <w:spacing w:val="-3"/>
          <w:sz w:val="20"/>
          <w:szCs w:val="20"/>
        </w:rPr>
        <w:t xml:space="preserve">) jest odbiorcą końcowym dokonującym zakupu energii elektrycznej na podstawie umowy kompleksowej, wytwarzającym energię elektryczną wyłącznie z odnawialnych źródeł energii w </w:t>
      </w:r>
      <w:proofErr w:type="spellStart"/>
      <w:r w:rsidRPr="00B645D2">
        <w:rPr>
          <w:rFonts w:ascii="Arial" w:hAnsi="Arial" w:cs="Arial"/>
          <w:bCs/>
          <w:color w:val="000000"/>
          <w:spacing w:val="-3"/>
          <w:sz w:val="20"/>
          <w:szCs w:val="20"/>
        </w:rPr>
        <w:t>mikroinstalacji</w:t>
      </w:r>
      <w:proofErr w:type="spellEnd"/>
      <w:r w:rsidRPr="00B645D2">
        <w:rPr>
          <w:rFonts w:ascii="Arial" w:hAnsi="Arial" w:cs="Arial"/>
          <w:bCs/>
          <w:color w:val="000000"/>
          <w:spacing w:val="-3"/>
          <w:sz w:val="20"/>
          <w:szCs w:val="20"/>
        </w:rPr>
        <w:t xml:space="preserve"> w celu jej zużycia na potrzeby własne, niezwiązane z wykonywaną działalnością gospodarczą o której mowa w ustawie z dnia 6 marca 2018 r. - Prawo przedsiębiorców (Dz. U z 2018 r. poz. 646 z późn. zm.). Jednocześnie informujemy, że w przypadku prosumentów umowa może być zawarta wyłącznie na wzorcu umownym dotyczącym kompleksowej sprzedaży energii elektrycznej, świadczenia usług dystrybucji oraz usługi świadczenia odbioru i rozliczania energii elektrycznej wprowadzonej do sieci OSD z </w:t>
      </w:r>
      <w:proofErr w:type="spellStart"/>
      <w:r w:rsidRPr="00B645D2">
        <w:rPr>
          <w:rFonts w:ascii="Arial" w:hAnsi="Arial" w:cs="Arial"/>
          <w:bCs/>
          <w:color w:val="000000"/>
          <w:spacing w:val="-3"/>
          <w:sz w:val="20"/>
          <w:szCs w:val="20"/>
        </w:rPr>
        <w:t>mikroinstalacji</w:t>
      </w:r>
      <w:proofErr w:type="spellEnd"/>
      <w:r w:rsidRPr="00B645D2">
        <w:rPr>
          <w:rFonts w:ascii="Arial" w:hAnsi="Arial" w:cs="Arial"/>
          <w:bCs/>
          <w:color w:val="000000"/>
          <w:spacing w:val="-3"/>
          <w:sz w:val="20"/>
          <w:szCs w:val="20"/>
        </w:rPr>
        <w:t xml:space="preserve">. </w:t>
      </w:r>
      <w:r w:rsidRPr="00B645D2">
        <w:rPr>
          <w:rFonts w:ascii="Arial" w:hAnsi="Arial" w:cs="Arial"/>
          <w:b/>
          <w:bCs/>
          <w:color w:val="000000"/>
          <w:spacing w:val="-3"/>
          <w:sz w:val="20"/>
          <w:szCs w:val="20"/>
        </w:rPr>
        <w:t>Wobec powyższego Wykonawca wnosi o usunięcie PPE z postępowania przetargowego.</w:t>
      </w:r>
    </w:p>
    <w:p w:rsidR="000F64E4" w:rsidRDefault="000F64E4" w:rsidP="00B645D2">
      <w:pPr>
        <w:spacing w:after="0" w:line="240" w:lineRule="auto"/>
        <w:jc w:val="both"/>
        <w:rPr>
          <w:rFonts w:ascii="Arial" w:hAnsi="Arial" w:cs="Arial"/>
          <w:b/>
          <w:bCs/>
          <w:color w:val="000000"/>
          <w:spacing w:val="-3"/>
          <w:sz w:val="20"/>
          <w:szCs w:val="20"/>
        </w:rPr>
      </w:pPr>
    </w:p>
    <w:p w:rsidR="000F64E4" w:rsidRPr="000F64E4" w:rsidRDefault="000F64E4" w:rsidP="00B645D2">
      <w:pPr>
        <w:spacing w:after="0" w:line="240" w:lineRule="auto"/>
        <w:jc w:val="both"/>
        <w:rPr>
          <w:rFonts w:ascii="Arial" w:hAnsi="Arial" w:cs="Arial"/>
          <w:b/>
          <w:bCs/>
          <w:color w:val="000000"/>
          <w:spacing w:val="-3"/>
          <w:sz w:val="20"/>
          <w:szCs w:val="20"/>
          <w:u w:val="single"/>
        </w:rPr>
      </w:pPr>
      <w:r w:rsidRPr="000F64E4">
        <w:rPr>
          <w:rFonts w:ascii="Arial" w:hAnsi="Arial" w:cs="Arial"/>
          <w:b/>
          <w:bCs/>
          <w:color w:val="000000"/>
          <w:spacing w:val="-3"/>
          <w:sz w:val="20"/>
          <w:szCs w:val="20"/>
          <w:u w:val="single"/>
        </w:rPr>
        <w:t>Odpowiedź na pytanie nr 3:</w:t>
      </w:r>
    </w:p>
    <w:p w:rsidR="0065477C" w:rsidRDefault="003D55DC" w:rsidP="00B645D2">
      <w:pPr>
        <w:spacing w:after="0" w:line="240" w:lineRule="auto"/>
        <w:jc w:val="both"/>
        <w:rPr>
          <w:rFonts w:ascii="Arial" w:hAnsi="Arial" w:cs="Arial"/>
          <w:color w:val="000000"/>
          <w:spacing w:val="-3"/>
          <w:sz w:val="20"/>
          <w:szCs w:val="20"/>
        </w:rPr>
      </w:pPr>
      <w:r>
        <w:rPr>
          <w:rFonts w:ascii="Arial" w:hAnsi="Arial" w:cs="Arial"/>
          <w:color w:val="000000"/>
          <w:spacing w:val="-3"/>
          <w:sz w:val="20"/>
          <w:szCs w:val="20"/>
        </w:rPr>
        <w:t>Zamawiający</w:t>
      </w:r>
      <w:r w:rsidR="00713E16">
        <w:rPr>
          <w:rFonts w:ascii="Arial" w:hAnsi="Arial" w:cs="Arial"/>
          <w:color w:val="000000"/>
          <w:spacing w:val="-3"/>
          <w:sz w:val="20"/>
          <w:szCs w:val="20"/>
        </w:rPr>
        <w:t xml:space="preserve"> nie usuwa z wykazu PPE punktu obejmującego </w:t>
      </w:r>
      <w:proofErr w:type="spellStart"/>
      <w:r w:rsidR="00713E16">
        <w:rPr>
          <w:rFonts w:ascii="Arial" w:hAnsi="Arial" w:cs="Arial"/>
          <w:color w:val="000000"/>
          <w:spacing w:val="-3"/>
          <w:sz w:val="20"/>
          <w:szCs w:val="20"/>
        </w:rPr>
        <w:t>mikroinstalację</w:t>
      </w:r>
      <w:proofErr w:type="spellEnd"/>
      <w:r w:rsidR="00713E16">
        <w:rPr>
          <w:rFonts w:ascii="Arial" w:hAnsi="Arial" w:cs="Arial"/>
          <w:color w:val="000000"/>
          <w:spacing w:val="-3"/>
          <w:sz w:val="20"/>
          <w:szCs w:val="20"/>
        </w:rPr>
        <w:t xml:space="preserve">. </w:t>
      </w:r>
    </w:p>
    <w:p w:rsidR="000F64E4" w:rsidRDefault="00103C11" w:rsidP="00B645D2">
      <w:pPr>
        <w:spacing w:after="0" w:line="240" w:lineRule="auto"/>
        <w:jc w:val="both"/>
        <w:rPr>
          <w:rFonts w:ascii="Arial" w:hAnsi="Arial" w:cs="Arial"/>
          <w:color w:val="000000"/>
          <w:spacing w:val="-3"/>
          <w:sz w:val="20"/>
          <w:szCs w:val="20"/>
        </w:rPr>
      </w:pPr>
      <w:r>
        <w:rPr>
          <w:rFonts w:ascii="Arial" w:hAnsi="Arial" w:cs="Arial"/>
          <w:color w:val="000000"/>
          <w:spacing w:val="-3"/>
          <w:sz w:val="20"/>
          <w:szCs w:val="20"/>
        </w:rPr>
        <w:t>W</w:t>
      </w:r>
      <w:r w:rsidR="00713E16">
        <w:rPr>
          <w:rFonts w:ascii="Arial" w:hAnsi="Arial" w:cs="Arial"/>
          <w:color w:val="000000"/>
          <w:spacing w:val="-3"/>
          <w:sz w:val="20"/>
          <w:szCs w:val="20"/>
        </w:rPr>
        <w:t xml:space="preserve"> treści pisma PGE </w:t>
      </w:r>
      <w:r>
        <w:rPr>
          <w:rFonts w:ascii="Arial" w:hAnsi="Arial" w:cs="Arial"/>
          <w:color w:val="000000"/>
          <w:spacing w:val="-3"/>
          <w:sz w:val="20"/>
          <w:szCs w:val="20"/>
        </w:rPr>
        <w:t>określono</w:t>
      </w:r>
      <w:r w:rsidR="00713E16">
        <w:rPr>
          <w:rFonts w:ascii="Arial" w:hAnsi="Arial" w:cs="Arial"/>
          <w:color w:val="000000"/>
          <w:spacing w:val="-3"/>
          <w:sz w:val="20"/>
          <w:szCs w:val="20"/>
        </w:rPr>
        <w:t xml:space="preserve"> </w:t>
      </w:r>
      <w:r>
        <w:rPr>
          <w:rFonts w:ascii="Arial" w:hAnsi="Arial" w:cs="Arial"/>
          <w:color w:val="000000"/>
          <w:spacing w:val="-3"/>
          <w:sz w:val="20"/>
          <w:szCs w:val="20"/>
        </w:rPr>
        <w:t xml:space="preserve">dwa sposoby postępowania, pierwszy zawarcie umowy kompleksowej w przypadku prosumenta lub drugi zawarcie umowy sprzedaży energii elektrycznej z wybranym sprzedawcą </w:t>
      </w:r>
      <w:r w:rsidR="003931DC">
        <w:rPr>
          <w:rFonts w:ascii="Arial" w:hAnsi="Arial" w:cs="Arial"/>
          <w:color w:val="000000"/>
          <w:spacing w:val="-3"/>
          <w:sz w:val="20"/>
          <w:szCs w:val="20"/>
        </w:rPr>
        <w:t>i</w:t>
      </w:r>
      <w:r>
        <w:rPr>
          <w:rFonts w:ascii="Arial" w:hAnsi="Arial" w:cs="Arial"/>
          <w:color w:val="000000"/>
          <w:spacing w:val="-3"/>
          <w:sz w:val="20"/>
          <w:szCs w:val="20"/>
        </w:rPr>
        <w:t xml:space="preserve"> umowy </w:t>
      </w:r>
      <w:r w:rsidR="003931DC">
        <w:rPr>
          <w:rFonts w:ascii="Arial" w:hAnsi="Arial" w:cs="Arial"/>
          <w:color w:val="000000"/>
          <w:spacing w:val="-3"/>
          <w:sz w:val="20"/>
          <w:szCs w:val="20"/>
        </w:rPr>
        <w:t xml:space="preserve">o świadczenie </w:t>
      </w:r>
      <w:r>
        <w:rPr>
          <w:rFonts w:ascii="Arial" w:hAnsi="Arial" w:cs="Arial"/>
          <w:color w:val="000000"/>
          <w:spacing w:val="-3"/>
          <w:sz w:val="20"/>
          <w:szCs w:val="20"/>
        </w:rPr>
        <w:t xml:space="preserve">dystrybucji </w:t>
      </w:r>
      <w:r w:rsidR="003931DC">
        <w:rPr>
          <w:rFonts w:ascii="Arial" w:hAnsi="Arial" w:cs="Arial"/>
          <w:color w:val="000000"/>
          <w:spacing w:val="-3"/>
          <w:sz w:val="20"/>
          <w:szCs w:val="20"/>
        </w:rPr>
        <w:t xml:space="preserve">energii elektrycznej z PGE Dystrybucja S.A. w przypadku wytwórcy innego niż prosument. Zgodnie z definicją zawartą w ustawie z dnia </w:t>
      </w:r>
      <w:r w:rsidR="00541780">
        <w:rPr>
          <w:rFonts w:ascii="Arial" w:hAnsi="Arial" w:cs="Arial"/>
          <w:color w:val="000000"/>
          <w:spacing w:val="-3"/>
          <w:sz w:val="20"/>
          <w:szCs w:val="20"/>
        </w:rPr>
        <w:t xml:space="preserve">20 lutego 2015 r. o odnawialnych źródłach energii Dom Kultury Stare Babice (w którego zakresie jest przedmiotowy PPE) nie jest prosumentem. W </w:t>
      </w:r>
      <w:r w:rsidR="0065477C">
        <w:rPr>
          <w:rFonts w:ascii="Arial" w:hAnsi="Arial" w:cs="Arial"/>
          <w:color w:val="000000"/>
          <w:spacing w:val="-3"/>
          <w:sz w:val="20"/>
          <w:szCs w:val="20"/>
        </w:rPr>
        <w:t xml:space="preserve">związku z powyższym dla danego PPE obejmującego </w:t>
      </w:r>
      <w:proofErr w:type="spellStart"/>
      <w:r w:rsidR="0065477C">
        <w:rPr>
          <w:rFonts w:ascii="Arial" w:hAnsi="Arial" w:cs="Arial"/>
          <w:color w:val="000000"/>
          <w:spacing w:val="-3"/>
          <w:sz w:val="20"/>
          <w:szCs w:val="20"/>
        </w:rPr>
        <w:t>mikroinstalację</w:t>
      </w:r>
      <w:proofErr w:type="spellEnd"/>
      <w:r w:rsidR="0065477C">
        <w:rPr>
          <w:rFonts w:ascii="Arial" w:hAnsi="Arial" w:cs="Arial"/>
          <w:color w:val="000000"/>
          <w:spacing w:val="-3"/>
          <w:sz w:val="20"/>
          <w:szCs w:val="20"/>
        </w:rPr>
        <w:t xml:space="preserve"> można zawrzeć odrębne umowy sprzedaży i dystrybucji energii elektrycznej.</w:t>
      </w:r>
    </w:p>
    <w:p w:rsidR="009E3912" w:rsidRPr="009E3912" w:rsidRDefault="009E3912" w:rsidP="00B645D2">
      <w:pPr>
        <w:spacing w:after="0" w:line="240" w:lineRule="auto"/>
        <w:jc w:val="both"/>
        <w:rPr>
          <w:rFonts w:ascii="Arial" w:hAnsi="Arial" w:cs="Arial"/>
          <w:color w:val="000000"/>
          <w:spacing w:val="-3"/>
          <w:sz w:val="20"/>
          <w:szCs w:val="20"/>
        </w:rPr>
      </w:pPr>
    </w:p>
    <w:p w:rsidR="000F64E4" w:rsidRPr="000F64E4" w:rsidRDefault="000F64E4" w:rsidP="00B645D2">
      <w:pPr>
        <w:spacing w:after="0" w:line="240" w:lineRule="auto"/>
        <w:jc w:val="both"/>
        <w:rPr>
          <w:rFonts w:ascii="Arial" w:hAnsi="Arial" w:cs="Arial"/>
          <w:b/>
          <w:sz w:val="20"/>
          <w:szCs w:val="20"/>
          <w:u w:val="single"/>
        </w:rPr>
      </w:pPr>
      <w:r w:rsidRPr="000F64E4">
        <w:rPr>
          <w:rFonts w:ascii="Arial" w:hAnsi="Arial" w:cs="Arial"/>
          <w:b/>
          <w:sz w:val="20"/>
          <w:szCs w:val="20"/>
          <w:u w:val="single"/>
        </w:rPr>
        <w:t>Pytanie nr 4:</w:t>
      </w:r>
    </w:p>
    <w:p w:rsid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xml:space="preserve">Załącznik nr 9 do SIWZ wzór umowy § 4 ust. 6 </w:t>
      </w:r>
      <w:proofErr w:type="spellStart"/>
      <w:r w:rsidRPr="00B645D2">
        <w:rPr>
          <w:rFonts w:ascii="Arial" w:hAnsi="Arial" w:cs="Arial"/>
          <w:sz w:val="20"/>
          <w:szCs w:val="20"/>
        </w:rPr>
        <w:t>ppkt</w:t>
      </w:r>
      <w:proofErr w:type="spellEnd"/>
      <w:r w:rsidRPr="00B645D2">
        <w:rPr>
          <w:rFonts w:ascii="Arial" w:hAnsi="Arial" w:cs="Arial"/>
          <w:sz w:val="20"/>
          <w:szCs w:val="20"/>
        </w:rPr>
        <w:t>. 1</w:t>
      </w:r>
      <w:r w:rsidR="0057457F">
        <w:rPr>
          <w:rFonts w:ascii="Arial" w:hAnsi="Arial" w:cs="Arial"/>
          <w:sz w:val="20"/>
          <w:szCs w:val="20"/>
        </w:rPr>
        <w:t xml:space="preserve">. </w:t>
      </w:r>
      <w:r w:rsidRPr="00B645D2">
        <w:rPr>
          <w:rFonts w:ascii="Arial" w:hAnsi="Arial" w:cs="Arial"/>
          <w:sz w:val="20"/>
          <w:szCs w:val="20"/>
        </w:rPr>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ilość dni liczoną od dnia otrzymania faktury nie pozwala ustalić prawidłowej daty powstania obowiązku podatkowego, w konsekwencji narażając Wykonawcę na sankcje skarbowe z tytułu nieterminowego odprowadzenia podatku VAT.  Art. </w:t>
      </w:r>
      <w:proofErr w:type="spellStart"/>
      <w:r w:rsidRPr="00B645D2">
        <w:rPr>
          <w:rFonts w:ascii="Arial" w:hAnsi="Arial" w:cs="Arial"/>
          <w:sz w:val="20"/>
          <w:szCs w:val="20"/>
        </w:rPr>
        <w:t>19a</w:t>
      </w:r>
      <w:proofErr w:type="spellEnd"/>
      <w:r w:rsidRPr="00B645D2">
        <w:rPr>
          <w:rFonts w:ascii="Arial" w:hAnsi="Arial" w:cs="Arial"/>
          <w:sz w:val="20"/>
          <w:szCs w:val="20"/>
        </w:rPr>
        <w:t xml:space="preserve"> ust. 5 pkt. 4 </w:t>
      </w:r>
      <w:proofErr w:type="spellStart"/>
      <w:r w:rsidRPr="00B645D2">
        <w:rPr>
          <w:rFonts w:ascii="Arial" w:hAnsi="Arial" w:cs="Arial"/>
          <w:sz w:val="20"/>
          <w:szCs w:val="20"/>
        </w:rPr>
        <w:t>ppkt</w:t>
      </w:r>
      <w:proofErr w:type="spellEnd"/>
      <w:r w:rsidRPr="00B645D2">
        <w:rPr>
          <w:rFonts w:ascii="Arial" w:hAnsi="Arial" w:cs="Arial"/>
          <w:sz w:val="20"/>
          <w:szCs w:val="20"/>
        </w:rPr>
        <w:t xml:space="preserve">. a) ustawy z dnia 11 marca </w:t>
      </w:r>
      <w:proofErr w:type="spellStart"/>
      <w:r w:rsidRPr="00B645D2">
        <w:rPr>
          <w:rFonts w:ascii="Arial" w:hAnsi="Arial" w:cs="Arial"/>
          <w:sz w:val="20"/>
          <w:szCs w:val="20"/>
        </w:rPr>
        <w:t>2004r</w:t>
      </w:r>
      <w:proofErr w:type="spellEnd"/>
      <w:r w:rsidRPr="00B645D2">
        <w:rPr>
          <w:rFonts w:ascii="Arial" w:hAnsi="Arial" w:cs="Arial"/>
          <w:sz w:val="20"/>
          <w:szCs w:val="20"/>
        </w:rPr>
        <w:t>. o podatku od towarów i usług (Dz.U. 2004 Nr 54 poz. 535 z późn. zm.) stanowi, iż w przypadku dostaw energii elektrycznej obowiązek podatkowy powstaje z chwilą wystawienia faktury. W związku z powyższym zwracamy się do Zamawiającego z zapytaniem, czy zgadza się na zmodyfikowanie przedmiotowego zapisu w następujący sposób: „Należności wynikające z faktur VAT będą płatne w terminie 21 dni od daty wystawienia”.</w:t>
      </w:r>
    </w:p>
    <w:p w:rsidR="000F64E4" w:rsidRDefault="000F64E4" w:rsidP="00B645D2">
      <w:pPr>
        <w:autoSpaceDE w:val="0"/>
        <w:autoSpaceDN w:val="0"/>
        <w:adjustRightInd w:val="0"/>
        <w:spacing w:after="0" w:line="240" w:lineRule="auto"/>
        <w:jc w:val="both"/>
        <w:rPr>
          <w:rFonts w:ascii="Arial" w:hAnsi="Arial" w:cs="Arial"/>
          <w:sz w:val="20"/>
          <w:szCs w:val="20"/>
        </w:rPr>
      </w:pPr>
    </w:p>
    <w:p w:rsidR="000F64E4" w:rsidRPr="000F64E4" w:rsidRDefault="000F64E4" w:rsidP="00B645D2">
      <w:pPr>
        <w:autoSpaceDE w:val="0"/>
        <w:autoSpaceDN w:val="0"/>
        <w:adjustRightInd w:val="0"/>
        <w:spacing w:after="0" w:line="240" w:lineRule="auto"/>
        <w:jc w:val="both"/>
        <w:rPr>
          <w:rFonts w:ascii="Arial" w:hAnsi="Arial" w:cs="Arial"/>
          <w:b/>
          <w:bCs/>
          <w:sz w:val="20"/>
          <w:szCs w:val="20"/>
          <w:u w:val="single"/>
        </w:rPr>
      </w:pPr>
      <w:r w:rsidRPr="000F64E4">
        <w:rPr>
          <w:rFonts w:ascii="Arial" w:hAnsi="Arial" w:cs="Arial"/>
          <w:b/>
          <w:bCs/>
          <w:sz w:val="20"/>
          <w:szCs w:val="20"/>
          <w:u w:val="single"/>
        </w:rPr>
        <w:t>Odpowiedź na pytanie nr 4:</w:t>
      </w:r>
    </w:p>
    <w:p w:rsidR="000F64E4" w:rsidRDefault="00E22BBB" w:rsidP="00B645D2">
      <w:pPr>
        <w:autoSpaceDE w:val="0"/>
        <w:autoSpaceDN w:val="0"/>
        <w:adjustRightInd w:val="0"/>
        <w:spacing w:after="0" w:line="240" w:lineRule="auto"/>
        <w:jc w:val="both"/>
        <w:rPr>
          <w:rFonts w:ascii="Arial" w:hAnsi="Arial" w:cs="Arial"/>
          <w:sz w:val="20"/>
          <w:szCs w:val="20"/>
        </w:rPr>
      </w:pPr>
      <w:r w:rsidRPr="0065477C">
        <w:rPr>
          <w:rFonts w:ascii="Arial" w:hAnsi="Arial" w:cs="Arial"/>
          <w:sz w:val="20"/>
          <w:szCs w:val="20"/>
        </w:rPr>
        <w:t xml:space="preserve">Zgodnie z § 4 ust. 11 </w:t>
      </w:r>
      <w:r w:rsidRPr="0065477C">
        <w:rPr>
          <w:rFonts w:ascii="Arial" w:hAnsi="Arial" w:cs="Arial"/>
          <w:sz w:val="20"/>
        </w:rPr>
        <w:t xml:space="preserve">dopuszcza się przesyłanie przez Wykonawcę faktur w formie elektronicznej na wskazany w umowie adres e-mail. </w:t>
      </w:r>
      <w:r w:rsidR="00B64680" w:rsidRPr="0065477C">
        <w:rPr>
          <w:rFonts w:ascii="Arial" w:hAnsi="Arial" w:cs="Arial"/>
          <w:sz w:val="20"/>
        </w:rPr>
        <w:t xml:space="preserve">Niezwłoczne wysłanie faktury przez Wykonawcę za pomocą poczty elektronicznej </w:t>
      </w:r>
      <w:r w:rsidRPr="0065477C">
        <w:rPr>
          <w:rFonts w:ascii="Arial" w:hAnsi="Arial" w:cs="Arial"/>
          <w:sz w:val="20"/>
        </w:rPr>
        <w:t xml:space="preserve">pozwoli na wyeliminowanie </w:t>
      </w:r>
      <w:r w:rsidR="00B64680" w:rsidRPr="0065477C">
        <w:rPr>
          <w:rFonts w:ascii="Arial" w:hAnsi="Arial" w:cs="Arial"/>
          <w:sz w:val="20"/>
          <w:szCs w:val="20"/>
        </w:rPr>
        <w:t>komplikacji przy ustalaniu prawidłowego terminu płatności. Mając na uwadze powyższe pozostawia się zapisy SIWZ w tym zakresie bez zmian.</w:t>
      </w:r>
    </w:p>
    <w:p w:rsidR="009E3912" w:rsidRDefault="009E3912" w:rsidP="00B645D2">
      <w:pPr>
        <w:autoSpaceDE w:val="0"/>
        <w:autoSpaceDN w:val="0"/>
        <w:adjustRightInd w:val="0"/>
        <w:spacing w:after="0" w:line="240" w:lineRule="auto"/>
        <w:jc w:val="both"/>
        <w:rPr>
          <w:rFonts w:ascii="Arial" w:hAnsi="Arial" w:cs="Arial"/>
          <w:sz w:val="20"/>
          <w:szCs w:val="20"/>
        </w:rPr>
      </w:pPr>
    </w:p>
    <w:p w:rsidR="000F64E4" w:rsidRPr="000F64E4" w:rsidRDefault="000F64E4" w:rsidP="00B645D2">
      <w:pPr>
        <w:autoSpaceDE w:val="0"/>
        <w:autoSpaceDN w:val="0"/>
        <w:adjustRightInd w:val="0"/>
        <w:spacing w:after="0" w:line="240" w:lineRule="auto"/>
        <w:jc w:val="both"/>
        <w:rPr>
          <w:rFonts w:ascii="Arial" w:hAnsi="Arial" w:cs="Arial"/>
          <w:b/>
          <w:bCs/>
          <w:sz w:val="20"/>
          <w:szCs w:val="20"/>
          <w:u w:val="single"/>
        </w:rPr>
      </w:pPr>
      <w:r w:rsidRPr="000F64E4">
        <w:rPr>
          <w:rFonts w:ascii="Arial" w:hAnsi="Arial" w:cs="Arial"/>
          <w:b/>
          <w:bCs/>
          <w:sz w:val="20"/>
          <w:szCs w:val="20"/>
          <w:u w:val="single"/>
        </w:rPr>
        <w:t>Pytanie nr 5:</w:t>
      </w:r>
    </w:p>
    <w:p w:rsid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xml:space="preserve">Załącznik nr 9 do SIWZ wzór umowy § 4 ust. 6 </w:t>
      </w:r>
      <w:proofErr w:type="spellStart"/>
      <w:r w:rsidRPr="00B645D2">
        <w:rPr>
          <w:rFonts w:ascii="Arial" w:hAnsi="Arial" w:cs="Arial"/>
          <w:sz w:val="20"/>
          <w:szCs w:val="20"/>
        </w:rPr>
        <w:t>ppkt</w:t>
      </w:r>
      <w:proofErr w:type="spellEnd"/>
      <w:r w:rsidRPr="00B645D2">
        <w:rPr>
          <w:rFonts w:ascii="Arial" w:hAnsi="Arial" w:cs="Arial"/>
          <w:sz w:val="20"/>
          <w:szCs w:val="20"/>
        </w:rPr>
        <w:t xml:space="preserve">. 2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t>
      </w:r>
      <w:r w:rsidRPr="00B645D2">
        <w:rPr>
          <w:rFonts w:ascii="Arial" w:hAnsi="Arial" w:cs="Arial"/>
          <w:sz w:val="20"/>
          <w:szCs w:val="20"/>
        </w:rPr>
        <w:lastRenderedPageBreak/>
        <w:t xml:space="preserve">wpłyną na rachunek bankowy podmiotu, któremu należna jest zapłata. W związku z powyższym Wykonawca zwraca się z prośbą </w:t>
      </w:r>
      <w:r w:rsidR="000F64E4" w:rsidRPr="00B645D2">
        <w:rPr>
          <w:rFonts w:ascii="Arial" w:hAnsi="Arial" w:cs="Arial"/>
          <w:sz w:val="20"/>
          <w:szCs w:val="20"/>
        </w:rPr>
        <w:t>o zmianę</w:t>
      </w:r>
      <w:r w:rsidRPr="00B645D2">
        <w:rPr>
          <w:rFonts w:ascii="Arial" w:hAnsi="Arial" w:cs="Arial"/>
          <w:sz w:val="20"/>
          <w:szCs w:val="20"/>
        </w:rPr>
        <w:t xml:space="preserve"> zapisu na następujący: „Za dzień zapłaty uznaje się datę uznania rachunku bankowego Wykonawcy”.</w:t>
      </w:r>
    </w:p>
    <w:p w:rsidR="000F64E4" w:rsidRDefault="000F64E4" w:rsidP="00B645D2">
      <w:pPr>
        <w:autoSpaceDE w:val="0"/>
        <w:autoSpaceDN w:val="0"/>
        <w:adjustRightInd w:val="0"/>
        <w:spacing w:after="0" w:line="240" w:lineRule="auto"/>
        <w:jc w:val="both"/>
        <w:rPr>
          <w:rFonts w:ascii="Arial" w:hAnsi="Arial" w:cs="Arial"/>
          <w:sz w:val="20"/>
          <w:szCs w:val="20"/>
        </w:rPr>
      </w:pPr>
    </w:p>
    <w:p w:rsidR="000F64E4" w:rsidRPr="009E3912" w:rsidRDefault="000F64E4" w:rsidP="00B645D2">
      <w:pPr>
        <w:autoSpaceDE w:val="0"/>
        <w:autoSpaceDN w:val="0"/>
        <w:adjustRightInd w:val="0"/>
        <w:spacing w:after="0" w:line="240" w:lineRule="auto"/>
        <w:jc w:val="both"/>
        <w:rPr>
          <w:rFonts w:ascii="Arial" w:hAnsi="Arial" w:cs="Arial"/>
          <w:b/>
          <w:bCs/>
          <w:sz w:val="20"/>
          <w:szCs w:val="20"/>
          <w:u w:val="single"/>
        </w:rPr>
      </w:pPr>
      <w:r w:rsidRPr="009E3912">
        <w:rPr>
          <w:rFonts w:ascii="Arial" w:hAnsi="Arial" w:cs="Arial"/>
          <w:b/>
          <w:bCs/>
          <w:sz w:val="20"/>
          <w:szCs w:val="20"/>
          <w:u w:val="single"/>
        </w:rPr>
        <w:t>Odpowiedź na pytanie nr 5:</w:t>
      </w:r>
    </w:p>
    <w:p w:rsidR="00BB13DF" w:rsidRDefault="00A80902" w:rsidP="00BB13DF">
      <w:pPr>
        <w:spacing w:after="0" w:line="240" w:lineRule="auto"/>
        <w:jc w:val="both"/>
        <w:rPr>
          <w:rFonts w:ascii="Arial" w:hAnsi="Arial" w:cs="Arial"/>
          <w:sz w:val="20"/>
          <w:szCs w:val="20"/>
        </w:rPr>
      </w:pPr>
      <w:r>
        <w:rPr>
          <w:rFonts w:ascii="Arial" w:hAnsi="Arial" w:cs="Arial"/>
          <w:sz w:val="20"/>
          <w:szCs w:val="20"/>
        </w:rPr>
        <w:t xml:space="preserve">Ustawa z dnia 8 marca 2013 r. o terminach zapłaty w transakcjach handlowych </w:t>
      </w:r>
      <w:r w:rsidR="00BB13DF">
        <w:rPr>
          <w:rFonts w:ascii="Arial" w:hAnsi="Arial" w:cs="Arial"/>
          <w:sz w:val="20"/>
          <w:szCs w:val="20"/>
        </w:rPr>
        <w:t>w swej treści np.</w:t>
      </w:r>
      <w:r w:rsidR="00935535">
        <w:rPr>
          <w:rFonts w:ascii="Arial" w:hAnsi="Arial" w:cs="Arial"/>
          <w:sz w:val="20"/>
          <w:szCs w:val="20"/>
        </w:rPr>
        <w:t> </w:t>
      </w:r>
      <w:r w:rsidR="00BB13DF">
        <w:rPr>
          <w:rFonts w:ascii="Arial" w:hAnsi="Arial" w:cs="Arial"/>
          <w:sz w:val="20"/>
          <w:szCs w:val="20"/>
        </w:rPr>
        <w:t>art.</w:t>
      </w:r>
      <w:r w:rsidR="00935535">
        <w:rPr>
          <w:rFonts w:ascii="Arial" w:hAnsi="Arial" w:cs="Arial"/>
          <w:sz w:val="20"/>
          <w:szCs w:val="20"/>
        </w:rPr>
        <w:t> </w:t>
      </w:r>
      <w:r w:rsidR="00BB13DF">
        <w:rPr>
          <w:rFonts w:ascii="Arial" w:hAnsi="Arial" w:cs="Arial"/>
          <w:sz w:val="20"/>
          <w:szCs w:val="20"/>
        </w:rPr>
        <w:t>7</w:t>
      </w:r>
      <w:r w:rsidR="00935535">
        <w:rPr>
          <w:rFonts w:ascii="Arial" w:hAnsi="Arial" w:cs="Arial"/>
          <w:sz w:val="20"/>
          <w:szCs w:val="20"/>
        </w:rPr>
        <w:t> </w:t>
      </w:r>
      <w:r w:rsidR="00BB13DF">
        <w:rPr>
          <w:rFonts w:ascii="Arial" w:hAnsi="Arial" w:cs="Arial"/>
          <w:sz w:val="20"/>
          <w:szCs w:val="20"/>
        </w:rPr>
        <w:t>ust. 2 posługuje się pojęciem „</w:t>
      </w:r>
      <w:bookmarkStart w:id="1" w:name="mip46917199"/>
      <w:bookmarkEnd w:id="1"/>
      <w:r w:rsidR="00BB13DF">
        <w:rPr>
          <w:rFonts w:ascii="Arial" w:hAnsi="Arial" w:cs="Arial"/>
          <w:sz w:val="20"/>
          <w:szCs w:val="20"/>
        </w:rPr>
        <w:t>…</w:t>
      </w:r>
      <w:r w:rsidR="00BB13DF" w:rsidRPr="00BB13DF">
        <w:rPr>
          <w:rFonts w:ascii="Arial" w:hAnsi="Arial" w:cs="Arial"/>
          <w:sz w:val="20"/>
          <w:szCs w:val="20"/>
        </w:rPr>
        <w:t>Termin zapłaty liczony od dnia doręczenia dłużnikowi faktury lub</w:t>
      </w:r>
      <w:r w:rsidR="00BB13DF">
        <w:rPr>
          <w:rFonts w:ascii="Arial" w:hAnsi="Arial" w:cs="Arial"/>
          <w:sz w:val="20"/>
          <w:szCs w:val="20"/>
        </w:rPr>
        <w:t> </w:t>
      </w:r>
      <w:r w:rsidR="00BB13DF" w:rsidRPr="00BB13DF">
        <w:rPr>
          <w:rFonts w:ascii="Arial" w:hAnsi="Arial" w:cs="Arial"/>
          <w:sz w:val="20"/>
          <w:szCs w:val="20"/>
        </w:rPr>
        <w:t>rachunku…”</w:t>
      </w:r>
    </w:p>
    <w:p w:rsidR="00BB13DF" w:rsidRPr="00BB13DF" w:rsidRDefault="00BB13DF" w:rsidP="00BB13DF">
      <w:pPr>
        <w:spacing w:after="0" w:line="240" w:lineRule="auto"/>
        <w:jc w:val="both"/>
        <w:rPr>
          <w:rFonts w:ascii="Arial" w:hAnsi="Arial" w:cs="Arial"/>
          <w:sz w:val="20"/>
          <w:szCs w:val="20"/>
        </w:rPr>
      </w:pPr>
      <w:r w:rsidRPr="0065477C">
        <w:rPr>
          <w:rFonts w:ascii="Arial" w:hAnsi="Arial" w:cs="Arial"/>
          <w:sz w:val="20"/>
          <w:szCs w:val="20"/>
        </w:rPr>
        <w:t>Mając na uwadze powyższe pozostawia się zapisy SIWZ w tym zakresie bez zmian.</w:t>
      </w:r>
      <w:r>
        <w:rPr>
          <w:rFonts w:ascii="Arial" w:hAnsi="Arial" w:cs="Arial"/>
          <w:sz w:val="20"/>
          <w:szCs w:val="20"/>
        </w:rPr>
        <w:t xml:space="preserve"> </w:t>
      </w:r>
    </w:p>
    <w:p w:rsidR="009E3912" w:rsidRDefault="009E3912" w:rsidP="00BB13DF">
      <w:pPr>
        <w:autoSpaceDE w:val="0"/>
        <w:autoSpaceDN w:val="0"/>
        <w:adjustRightInd w:val="0"/>
        <w:spacing w:after="0" w:line="240" w:lineRule="auto"/>
        <w:jc w:val="both"/>
        <w:rPr>
          <w:rFonts w:ascii="Arial" w:hAnsi="Arial" w:cs="Arial"/>
          <w:sz w:val="20"/>
          <w:szCs w:val="20"/>
        </w:rPr>
      </w:pPr>
    </w:p>
    <w:p w:rsidR="000F64E4" w:rsidRPr="009E3912" w:rsidRDefault="000F64E4" w:rsidP="00BB13DF">
      <w:pPr>
        <w:autoSpaceDE w:val="0"/>
        <w:autoSpaceDN w:val="0"/>
        <w:adjustRightInd w:val="0"/>
        <w:spacing w:after="0" w:line="240" w:lineRule="auto"/>
        <w:jc w:val="both"/>
        <w:rPr>
          <w:rFonts w:ascii="Arial" w:hAnsi="Arial" w:cs="Arial"/>
          <w:b/>
          <w:bCs/>
          <w:sz w:val="20"/>
          <w:szCs w:val="20"/>
          <w:u w:val="single"/>
        </w:rPr>
      </w:pPr>
      <w:r w:rsidRPr="009E3912">
        <w:rPr>
          <w:rFonts w:ascii="Arial" w:hAnsi="Arial" w:cs="Arial"/>
          <w:b/>
          <w:bCs/>
          <w:sz w:val="20"/>
          <w:szCs w:val="20"/>
          <w:u w:val="single"/>
        </w:rPr>
        <w:t>Pytanie nr 6:</w:t>
      </w:r>
    </w:p>
    <w:p w:rsidR="00B645D2" w:rsidRPr="00B645D2" w:rsidRDefault="00B645D2" w:rsidP="00B645D2">
      <w:pPr>
        <w:pStyle w:val="Nagwek"/>
        <w:jc w:val="both"/>
        <w:rPr>
          <w:rFonts w:ascii="Arial" w:hAnsi="Arial" w:cs="Arial"/>
          <w:sz w:val="20"/>
          <w:szCs w:val="20"/>
        </w:rPr>
      </w:pPr>
      <w:r w:rsidRPr="00B645D2">
        <w:rPr>
          <w:rFonts w:ascii="Arial" w:hAnsi="Arial" w:cs="Arial"/>
          <w:sz w:val="20"/>
          <w:szCs w:val="20"/>
        </w:rPr>
        <w:t>Załącznik nr 9 do SIWZ wzór umowy § 10 ust. 3 Informujemy, że zgodnie z Rozporządzeniem Ministra Gospodarki z dnia 4 maja 2007</w:t>
      </w:r>
      <w:r w:rsidR="009E3912">
        <w:rPr>
          <w:rFonts w:ascii="Arial" w:hAnsi="Arial" w:cs="Arial"/>
          <w:sz w:val="20"/>
          <w:szCs w:val="20"/>
        </w:rPr>
        <w:t xml:space="preserve"> </w:t>
      </w:r>
      <w:r w:rsidRPr="00B645D2">
        <w:rPr>
          <w:rFonts w:ascii="Arial" w:hAnsi="Arial" w:cs="Arial"/>
          <w:sz w:val="20"/>
          <w:szCs w:val="20"/>
        </w:rPr>
        <w:t xml:space="preserve">r. w sprawie szczegółowych warunków funkcjonowania systemu elektroenergetycznego, termin na rozpatrzenie reklamacji wynosi 14 dni. Wobec powyższego Wykonawca zwraca się z prośbą o modyfikację wskazanego zapisu do </w:t>
      </w:r>
      <w:r w:rsidR="009E3912" w:rsidRPr="00B645D2">
        <w:rPr>
          <w:rFonts w:ascii="Arial" w:hAnsi="Arial" w:cs="Arial"/>
          <w:sz w:val="20"/>
          <w:szCs w:val="20"/>
        </w:rPr>
        <w:t>treści: „</w:t>
      </w:r>
      <w:r w:rsidRPr="00B645D2">
        <w:rPr>
          <w:rFonts w:ascii="Arial" w:hAnsi="Arial" w:cs="Arial"/>
          <w:sz w:val="20"/>
          <w:szCs w:val="20"/>
        </w:rPr>
        <w:t>Strona ma obowiązek do pisemnego ustosunkowania się do zgłoszonego przez drugą stronę roszczenia w terminie 14 dni od</w:t>
      </w:r>
      <w:r w:rsidR="00935535">
        <w:rPr>
          <w:rFonts w:ascii="Arial" w:hAnsi="Arial" w:cs="Arial"/>
          <w:sz w:val="20"/>
          <w:szCs w:val="20"/>
        </w:rPr>
        <w:t> </w:t>
      </w:r>
      <w:r w:rsidRPr="00B645D2">
        <w:rPr>
          <w:rFonts w:ascii="Arial" w:hAnsi="Arial" w:cs="Arial"/>
          <w:sz w:val="20"/>
          <w:szCs w:val="20"/>
        </w:rPr>
        <w:t>daty zgłoszenia roszczenia”</w:t>
      </w:r>
    </w:p>
    <w:p w:rsidR="00B645D2" w:rsidRDefault="00B645D2" w:rsidP="00B645D2">
      <w:pPr>
        <w:pStyle w:val="Nagwek"/>
        <w:jc w:val="both"/>
        <w:rPr>
          <w:rFonts w:ascii="Arial" w:hAnsi="Arial" w:cs="Arial"/>
          <w:sz w:val="20"/>
          <w:szCs w:val="20"/>
        </w:rPr>
      </w:pPr>
    </w:p>
    <w:p w:rsidR="009E3912" w:rsidRPr="009E3912" w:rsidRDefault="009E3912" w:rsidP="00B645D2">
      <w:pPr>
        <w:pStyle w:val="Nagwek"/>
        <w:jc w:val="both"/>
        <w:rPr>
          <w:rFonts w:ascii="Arial" w:hAnsi="Arial" w:cs="Arial"/>
          <w:b/>
          <w:bCs/>
          <w:sz w:val="20"/>
          <w:szCs w:val="20"/>
          <w:u w:val="single"/>
        </w:rPr>
      </w:pPr>
      <w:r w:rsidRPr="009E3912">
        <w:rPr>
          <w:rFonts w:ascii="Arial" w:hAnsi="Arial" w:cs="Arial"/>
          <w:b/>
          <w:bCs/>
          <w:sz w:val="20"/>
          <w:szCs w:val="20"/>
          <w:u w:val="single"/>
        </w:rPr>
        <w:t>Odpowiedź na pytanie nr 6:</w:t>
      </w:r>
    </w:p>
    <w:p w:rsidR="009E3912" w:rsidRPr="00935535" w:rsidRDefault="00474B3D" w:rsidP="00B645D2">
      <w:pPr>
        <w:pStyle w:val="Nagwek"/>
        <w:jc w:val="both"/>
        <w:rPr>
          <w:rFonts w:ascii="Arial" w:hAnsi="Arial" w:cs="Arial"/>
          <w:sz w:val="20"/>
          <w:szCs w:val="20"/>
        </w:rPr>
      </w:pPr>
      <w:r w:rsidRPr="00935535">
        <w:rPr>
          <w:rFonts w:ascii="Arial" w:hAnsi="Arial" w:cs="Arial"/>
          <w:sz w:val="20"/>
          <w:szCs w:val="20"/>
        </w:rPr>
        <w:t>Zmianie ulega § 10 ust. 3, który otrzymuje brzmienie: „</w:t>
      </w:r>
      <w:r w:rsidRPr="00935535">
        <w:rPr>
          <w:rFonts w:ascii="Arial" w:hAnsi="Arial" w:cs="Arial"/>
          <w:sz w:val="20"/>
        </w:rPr>
        <w:t>Strona ma obowiązek do pisemnego ustosunkowania się do zgłoszonego przez drugą stronę roszczenia w terminie 14 dni od daty zgłoszenia roszczenia.”</w:t>
      </w:r>
    </w:p>
    <w:p w:rsidR="009E3912" w:rsidRDefault="009E3912" w:rsidP="00B645D2">
      <w:pPr>
        <w:pStyle w:val="Nagwek"/>
        <w:jc w:val="both"/>
        <w:rPr>
          <w:rFonts w:ascii="Arial" w:hAnsi="Arial" w:cs="Arial"/>
          <w:sz w:val="20"/>
          <w:szCs w:val="20"/>
        </w:rPr>
      </w:pPr>
    </w:p>
    <w:p w:rsidR="009E3912" w:rsidRPr="009E3912" w:rsidRDefault="009E3912" w:rsidP="00B645D2">
      <w:pPr>
        <w:pStyle w:val="Nagwek"/>
        <w:jc w:val="both"/>
        <w:rPr>
          <w:rFonts w:ascii="Arial" w:hAnsi="Arial" w:cs="Arial"/>
          <w:b/>
          <w:bCs/>
          <w:sz w:val="20"/>
          <w:szCs w:val="20"/>
          <w:u w:val="single"/>
        </w:rPr>
      </w:pPr>
      <w:r w:rsidRPr="009E3912">
        <w:rPr>
          <w:rFonts w:ascii="Arial" w:hAnsi="Arial" w:cs="Arial"/>
          <w:b/>
          <w:bCs/>
          <w:sz w:val="20"/>
          <w:szCs w:val="20"/>
          <w:u w:val="single"/>
        </w:rPr>
        <w:t>Pytanie nr 7:</w:t>
      </w:r>
    </w:p>
    <w:p w:rsid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Zwracamy się z zapytaniem czy Zamawiający dopuści zawarcie umowy drogą korespondencyjną?</w:t>
      </w:r>
    </w:p>
    <w:p w:rsidR="009E3912" w:rsidRDefault="009E3912" w:rsidP="00B645D2">
      <w:pPr>
        <w:autoSpaceDE w:val="0"/>
        <w:autoSpaceDN w:val="0"/>
        <w:adjustRightInd w:val="0"/>
        <w:spacing w:after="0" w:line="240" w:lineRule="auto"/>
        <w:jc w:val="both"/>
        <w:rPr>
          <w:rFonts w:ascii="Arial" w:hAnsi="Arial" w:cs="Arial"/>
          <w:sz w:val="20"/>
          <w:szCs w:val="20"/>
        </w:rPr>
      </w:pPr>
    </w:p>
    <w:p w:rsidR="009E3912" w:rsidRPr="009E3912" w:rsidRDefault="009E3912" w:rsidP="00B645D2">
      <w:pPr>
        <w:autoSpaceDE w:val="0"/>
        <w:autoSpaceDN w:val="0"/>
        <w:adjustRightInd w:val="0"/>
        <w:spacing w:after="0" w:line="240" w:lineRule="auto"/>
        <w:jc w:val="both"/>
        <w:rPr>
          <w:rFonts w:ascii="Arial" w:hAnsi="Arial" w:cs="Arial"/>
          <w:b/>
          <w:bCs/>
          <w:sz w:val="20"/>
          <w:szCs w:val="20"/>
          <w:u w:val="single"/>
        </w:rPr>
      </w:pPr>
      <w:r w:rsidRPr="009E3912">
        <w:rPr>
          <w:rFonts w:ascii="Arial" w:hAnsi="Arial" w:cs="Arial"/>
          <w:b/>
          <w:bCs/>
          <w:sz w:val="20"/>
          <w:szCs w:val="20"/>
          <w:u w:val="single"/>
        </w:rPr>
        <w:t>Odpowiedź na pytanie nr 7:</w:t>
      </w:r>
    </w:p>
    <w:p w:rsidR="009E3912" w:rsidRDefault="00474B3D" w:rsidP="00B645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1059C5">
        <w:rPr>
          <w:rFonts w:ascii="Arial" w:hAnsi="Arial" w:cs="Arial"/>
          <w:sz w:val="20"/>
          <w:szCs w:val="20"/>
        </w:rPr>
        <w:t xml:space="preserve">ie dopuszcza </w:t>
      </w:r>
      <w:r>
        <w:rPr>
          <w:rFonts w:ascii="Arial" w:hAnsi="Arial" w:cs="Arial"/>
          <w:sz w:val="20"/>
          <w:szCs w:val="20"/>
        </w:rPr>
        <w:t xml:space="preserve">się </w:t>
      </w:r>
      <w:r w:rsidR="001059C5">
        <w:rPr>
          <w:rFonts w:ascii="Arial" w:hAnsi="Arial" w:cs="Arial"/>
          <w:sz w:val="20"/>
          <w:szCs w:val="20"/>
        </w:rPr>
        <w:t>zawarcia umowy w drodze korespondencyjnej.</w:t>
      </w:r>
    </w:p>
    <w:p w:rsidR="001059C5" w:rsidRDefault="001059C5" w:rsidP="00B645D2">
      <w:pPr>
        <w:autoSpaceDE w:val="0"/>
        <w:autoSpaceDN w:val="0"/>
        <w:adjustRightInd w:val="0"/>
        <w:spacing w:after="0" w:line="240" w:lineRule="auto"/>
        <w:jc w:val="both"/>
        <w:rPr>
          <w:rFonts w:ascii="Arial" w:hAnsi="Arial" w:cs="Arial"/>
          <w:sz w:val="20"/>
          <w:szCs w:val="20"/>
        </w:rPr>
      </w:pPr>
    </w:p>
    <w:p w:rsidR="009E3912" w:rsidRPr="009E3912" w:rsidRDefault="009E3912" w:rsidP="00B645D2">
      <w:pPr>
        <w:autoSpaceDE w:val="0"/>
        <w:autoSpaceDN w:val="0"/>
        <w:adjustRightInd w:val="0"/>
        <w:spacing w:after="0" w:line="240" w:lineRule="auto"/>
        <w:jc w:val="both"/>
        <w:rPr>
          <w:rFonts w:ascii="Arial" w:hAnsi="Arial" w:cs="Arial"/>
          <w:b/>
          <w:bCs/>
          <w:sz w:val="20"/>
          <w:szCs w:val="20"/>
          <w:u w:val="single"/>
        </w:rPr>
      </w:pPr>
      <w:r w:rsidRPr="009E3912">
        <w:rPr>
          <w:rFonts w:ascii="Arial" w:hAnsi="Arial" w:cs="Arial"/>
          <w:b/>
          <w:bCs/>
          <w:sz w:val="20"/>
          <w:szCs w:val="20"/>
          <w:u w:val="single"/>
        </w:rPr>
        <w:t>Pytanie nr 8:</w:t>
      </w:r>
    </w:p>
    <w:p w:rsidR="00B645D2" w:rsidRPr="00B645D2" w:rsidRDefault="00B645D2" w:rsidP="00B645D2">
      <w:pPr>
        <w:autoSpaceDE w:val="0"/>
        <w:autoSpaceDN w:val="0"/>
        <w:adjustRightInd w:val="0"/>
        <w:spacing w:after="0" w:line="240" w:lineRule="auto"/>
        <w:jc w:val="both"/>
        <w:rPr>
          <w:rFonts w:ascii="Arial" w:hAnsi="Arial" w:cs="Arial"/>
          <w:sz w:val="20"/>
          <w:szCs w:val="20"/>
        </w:rPr>
      </w:pPr>
      <w:r w:rsidRPr="00B645D2">
        <w:rPr>
          <w:rFonts w:ascii="Arial" w:hAnsi="Arial" w:cs="Arial"/>
          <w:sz w:val="20"/>
          <w:szCs w:val="20"/>
        </w:rPr>
        <w:t xml:space="preserve">Informujemy, że dla punktów poboru energii, dla których zmiana sprzedawcy odbywa się po raz pierwszy i w 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B645D2">
        <w:rPr>
          <w:rFonts w:ascii="Arial" w:hAnsi="Arial" w:cs="Arial"/>
          <w:sz w:val="20"/>
          <w:szCs w:val="20"/>
        </w:rPr>
        <w:t>IRiESD</w:t>
      </w:r>
      <w:proofErr w:type="spellEnd"/>
      <w:r w:rsidRPr="00B645D2">
        <w:rPr>
          <w:rFonts w:ascii="Arial" w:hAnsi="Arial" w:cs="Arial"/>
          <w:sz w:val="20"/>
          <w:szCs w:val="20"/>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uwzględni w </w:t>
      </w:r>
      <w:r w:rsidR="00B82CA0" w:rsidRPr="00B645D2">
        <w:rPr>
          <w:rFonts w:ascii="Arial" w:hAnsi="Arial" w:cs="Arial"/>
          <w:sz w:val="20"/>
          <w:szCs w:val="20"/>
        </w:rPr>
        <w:t>pełnomocnictwie,</w:t>
      </w:r>
      <w:r w:rsidRPr="00B645D2">
        <w:rPr>
          <w:rFonts w:ascii="Arial" w:hAnsi="Arial" w:cs="Arial"/>
          <w:sz w:val="20"/>
          <w:szCs w:val="20"/>
        </w:rPr>
        <w:t xml:space="preserve"> które zostanie udzielone wykonawcy zapis:</w:t>
      </w:r>
    </w:p>
    <w:p w:rsidR="00B645D2" w:rsidRPr="00B645D2" w:rsidRDefault="00B645D2" w:rsidP="00B645D2">
      <w:pPr>
        <w:spacing w:after="0" w:line="240" w:lineRule="auto"/>
        <w:jc w:val="both"/>
        <w:rPr>
          <w:rFonts w:ascii="Arial" w:hAnsi="Arial" w:cs="Arial"/>
          <w:b/>
          <w:sz w:val="20"/>
          <w:szCs w:val="20"/>
        </w:rPr>
      </w:pPr>
      <w:r w:rsidRPr="00B645D2">
        <w:rPr>
          <w:rFonts w:ascii="Arial" w:hAnsi="Arial" w:cs="Arial"/>
          <w:sz w:val="20"/>
          <w:szCs w:val="20"/>
        </w:rPr>
        <w:t>„</w:t>
      </w:r>
      <w:bookmarkStart w:id="2" w:name="_Hlk24539197"/>
      <w:r w:rsidRPr="00B645D2">
        <w:rPr>
          <w:rFonts w:ascii="Arial" w:hAnsi="Arial" w:cs="Arial"/>
          <w:sz w:val="20"/>
          <w:szCs w:val="20"/>
        </w:rPr>
        <w:t xml:space="preserve">Zawarcia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t>
      </w:r>
      <w:r w:rsidR="00B82CA0" w:rsidRPr="00B645D2">
        <w:rPr>
          <w:rFonts w:ascii="Arial" w:hAnsi="Arial" w:cs="Arial"/>
          <w:sz w:val="20"/>
          <w:szCs w:val="20"/>
        </w:rPr>
        <w:t>wzoru skutkującego</w:t>
      </w:r>
      <w:r w:rsidRPr="00B645D2">
        <w:rPr>
          <w:rFonts w:ascii="Arial" w:hAnsi="Arial" w:cs="Arial"/>
          <w:sz w:val="20"/>
          <w:szCs w:val="20"/>
        </w:rPr>
        <w:t xml:space="preserve"> zawarciem takiej umowy pomiędzy mocodawcą i Operatorem Systemu Dystrybucyjnego. Powołane oświadczenie złożone przez pełnomocnika w imieniu </w:t>
      </w:r>
      <w:r w:rsidR="00B82CA0" w:rsidRPr="00B645D2">
        <w:rPr>
          <w:rFonts w:ascii="Arial" w:hAnsi="Arial" w:cs="Arial"/>
          <w:sz w:val="20"/>
          <w:szCs w:val="20"/>
        </w:rPr>
        <w:t>mocodawcy zawierać</w:t>
      </w:r>
      <w:r w:rsidRPr="00B645D2">
        <w:rPr>
          <w:rFonts w:ascii="Arial" w:hAnsi="Arial" w:cs="Arial"/>
          <w:sz w:val="20"/>
          <w:szCs w:val="20"/>
        </w:rPr>
        <w:t xml:space="preserve">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w:t>
      </w:r>
      <w:r w:rsidR="00B82CA0" w:rsidRPr="00B645D2">
        <w:rPr>
          <w:rFonts w:ascii="Arial" w:hAnsi="Arial" w:cs="Arial"/>
          <w:sz w:val="20"/>
          <w:szCs w:val="20"/>
        </w:rPr>
        <w:t>także zobowiązanie</w:t>
      </w:r>
      <w:r w:rsidRPr="00B645D2">
        <w:rPr>
          <w:rFonts w:ascii="Arial" w:hAnsi="Arial" w:cs="Arial"/>
          <w:sz w:val="20"/>
          <w:szCs w:val="20"/>
        </w:rPr>
        <w:t xml:space="preserve"> o przestrzeganiu przez mocodawcę warunków korzystania z usług dystrybucji energii elektrycznej oraz zobowiązanie do terminowej zapłaty należności za usługi dystrybucyjne świadczone przez OSD</w:t>
      </w:r>
      <w:r w:rsidRPr="00B645D2">
        <w:rPr>
          <w:rFonts w:ascii="Arial" w:hAnsi="Arial" w:cs="Arial"/>
          <w:b/>
          <w:sz w:val="20"/>
          <w:szCs w:val="20"/>
        </w:rPr>
        <w:t>. Należności za usługi dystrybucji z zawartej umowy uiszcza sam mocodawca</w:t>
      </w:r>
      <w:r w:rsidRPr="00B645D2">
        <w:rPr>
          <w:rFonts w:ascii="Arial" w:hAnsi="Arial" w:cs="Arial"/>
          <w:sz w:val="20"/>
          <w:szCs w:val="20"/>
        </w:rPr>
        <w:t xml:space="preserve">, </w:t>
      </w:r>
      <w:r w:rsidRPr="00B645D2">
        <w:rPr>
          <w:rFonts w:ascii="Arial" w:hAnsi="Arial" w:cs="Arial"/>
          <w:b/>
          <w:sz w:val="20"/>
          <w:szCs w:val="20"/>
        </w:rPr>
        <w:t xml:space="preserve">i mocodawca oraz inne podmioty, którym pełnomocnictwo zostanie </w:t>
      </w:r>
      <w:r w:rsidR="00B82CA0" w:rsidRPr="00B645D2">
        <w:rPr>
          <w:rFonts w:ascii="Arial" w:hAnsi="Arial" w:cs="Arial"/>
          <w:b/>
          <w:sz w:val="20"/>
          <w:szCs w:val="20"/>
        </w:rPr>
        <w:t>przedłożone, przyjmują</w:t>
      </w:r>
      <w:r w:rsidRPr="00B645D2">
        <w:rPr>
          <w:rFonts w:ascii="Arial" w:hAnsi="Arial" w:cs="Arial"/>
          <w:b/>
          <w:sz w:val="20"/>
          <w:szCs w:val="20"/>
        </w:rPr>
        <w:t xml:space="preserve"> do </w:t>
      </w:r>
      <w:r w:rsidR="00B82CA0" w:rsidRPr="00B645D2">
        <w:rPr>
          <w:rFonts w:ascii="Arial" w:hAnsi="Arial" w:cs="Arial"/>
          <w:b/>
          <w:sz w:val="20"/>
          <w:szCs w:val="20"/>
        </w:rPr>
        <w:t>wiadomości, że</w:t>
      </w:r>
      <w:r w:rsidRPr="00B645D2">
        <w:rPr>
          <w:rFonts w:ascii="Arial" w:hAnsi="Arial" w:cs="Arial"/>
          <w:b/>
          <w:sz w:val="20"/>
          <w:szCs w:val="20"/>
        </w:rPr>
        <w:t xml:space="preserve"> pełnomocnik nie udziela za </w:t>
      </w:r>
      <w:r w:rsidR="00935535" w:rsidRPr="00B645D2">
        <w:rPr>
          <w:rFonts w:ascii="Arial" w:hAnsi="Arial" w:cs="Arial"/>
          <w:b/>
          <w:sz w:val="20"/>
          <w:szCs w:val="20"/>
        </w:rPr>
        <w:t>nieporęczenia</w:t>
      </w:r>
      <w:r w:rsidRPr="00B645D2">
        <w:rPr>
          <w:rFonts w:ascii="Arial" w:hAnsi="Arial" w:cs="Arial"/>
          <w:b/>
          <w:sz w:val="20"/>
          <w:szCs w:val="20"/>
        </w:rPr>
        <w:t>, w tym w zakresie długu przyszłego, i składanego oświadczenia nie można rozumieć w ten sposób, że pełnomocnik takiego poręczenia udzielił.</w:t>
      </w:r>
      <w:bookmarkEnd w:id="2"/>
      <w:r w:rsidRPr="00B645D2">
        <w:rPr>
          <w:rFonts w:ascii="Arial" w:hAnsi="Arial" w:cs="Arial"/>
          <w:b/>
          <w:sz w:val="20"/>
          <w:szCs w:val="20"/>
        </w:rPr>
        <w:t>”</w:t>
      </w:r>
    </w:p>
    <w:p w:rsidR="00B82CA0" w:rsidRDefault="00B82CA0" w:rsidP="00B645D2">
      <w:pPr>
        <w:spacing w:after="0" w:line="240" w:lineRule="auto"/>
        <w:jc w:val="both"/>
        <w:rPr>
          <w:rFonts w:ascii="Arial" w:hAnsi="Arial" w:cs="Arial"/>
          <w:b/>
          <w:sz w:val="20"/>
          <w:szCs w:val="20"/>
        </w:rPr>
      </w:pPr>
    </w:p>
    <w:p w:rsidR="00B82CA0" w:rsidRPr="00B82CA0" w:rsidRDefault="00B82CA0" w:rsidP="00B645D2">
      <w:pPr>
        <w:spacing w:after="0" w:line="240" w:lineRule="auto"/>
        <w:jc w:val="both"/>
        <w:rPr>
          <w:rFonts w:ascii="Arial" w:hAnsi="Arial" w:cs="Arial"/>
          <w:b/>
          <w:bCs/>
          <w:sz w:val="20"/>
          <w:szCs w:val="20"/>
          <w:u w:val="single"/>
        </w:rPr>
      </w:pPr>
      <w:r w:rsidRPr="00B82CA0">
        <w:rPr>
          <w:rFonts w:ascii="Arial" w:hAnsi="Arial" w:cs="Arial"/>
          <w:b/>
          <w:bCs/>
          <w:sz w:val="20"/>
          <w:szCs w:val="20"/>
          <w:u w:val="single"/>
        </w:rPr>
        <w:t>Odpowiedź na pytanie nr 8:</w:t>
      </w:r>
      <w:r w:rsidR="00B645D2" w:rsidRPr="00B82CA0">
        <w:rPr>
          <w:rFonts w:ascii="Arial" w:hAnsi="Arial" w:cs="Arial"/>
          <w:b/>
          <w:bCs/>
          <w:sz w:val="20"/>
          <w:szCs w:val="20"/>
          <w:u w:val="single"/>
        </w:rPr>
        <w:t xml:space="preserve"> </w:t>
      </w:r>
    </w:p>
    <w:p w:rsidR="00B82CA0" w:rsidRDefault="00935535" w:rsidP="00B645D2">
      <w:pPr>
        <w:spacing w:after="0" w:line="240" w:lineRule="auto"/>
        <w:jc w:val="both"/>
        <w:rPr>
          <w:rFonts w:ascii="Arial" w:hAnsi="Arial" w:cs="Arial"/>
          <w:bCs/>
          <w:sz w:val="20"/>
          <w:szCs w:val="20"/>
        </w:rPr>
      </w:pPr>
      <w:r>
        <w:rPr>
          <w:rFonts w:ascii="Arial" w:hAnsi="Arial" w:cs="Arial"/>
          <w:bCs/>
          <w:sz w:val="20"/>
          <w:szCs w:val="20"/>
        </w:rPr>
        <w:t>Dodaje się w Załączniku Nr 1 do Umowy – Pełnomocnictwo zapis w powyższym brzmieniu.</w:t>
      </w:r>
    </w:p>
    <w:p w:rsidR="00B82CA0" w:rsidRPr="00B82CA0" w:rsidRDefault="00B82CA0" w:rsidP="00B645D2">
      <w:pPr>
        <w:spacing w:after="0" w:line="240" w:lineRule="auto"/>
        <w:jc w:val="both"/>
        <w:rPr>
          <w:rFonts w:ascii="Arial" w:hAnsi="Arial" w:cs="Arial"/>
          <w:bCs/>
          <w:sz w:val="20"/>
          <w:szCs w:val="20"/>
        </w:rPr>
      </w:pPr>
    </w:p>
    <w:p w:rsidR="00B82CA0" w:rsidRPr="00B82CA0" w:rsidRDefault="00B82CA0" w:rsidP="00B645D2">
      <w:pPr>
        <w:spacing w:after="0" w:line="240" w:lineRule="auto"/>
        <w:jc w:val="both"/>
        <w:rPr>
          <w:rFonts w:ascii="Arial" w:hAnsi="Arial" w:cs="Arial"/>
          <w:b/>
          <w:bCs/>
          <w:sz w:val="20"/>
          <w:szCs w:val="20"/>
          <w:u w:val="single"/>
        </w:rPr>
      </w:pPr>
      <w:r w:rsidRPr="00B82CA0">
        <w:rPr>
          <w:rFonts w:ascii="Arial" w:hAnsi="Arial" w:cs="Arial"/>
          <w:b/>
          <w:bCs/>
          <w:sz w:val="20"/>
          <w:szCs w:val="20"/>
          <w:u w:val="single"/>
        </w:rPr>
        <w:lastRenderedPageBreak/>
        <w:t>Pytanie nr 9:</w:t>
      </w:r>
    </w:p>
    <w:p w:rsidR="00B645D2" w:rsidRPr="00B645D2" w:rsidRDefault="00B645D2" w:rsidP="00B645D2">
      <w:pPr>
        <w:spacing w:after="0" w:line="240" w:lineRule="auto"/>
        <w:jc w:val="both"/>
        <w:rPr>
          <w:rFonts w:ascii="Arial" w:hAnsi="Arial" w:cs="Arial"/>
          <w:sz w:val="20"/>
          <w:szCs w:val="20"/>
        </w:rPr>
      </w:pPr>
      <w:r w:rsidRPr="00B645D2">
        <w:rPr>
          <w:rFonts w:ascii="Arial" w:hAnsi="Arial" w:cs="Arial"/>
          <w:sz w:val="20"/>
          <w:szCs w:val="20"/>
        </w:rPr>
        <w:t xml:space="preserve">Wykonawca zwraca się z prośbą o doprecyzowanie co oznacza zapis w formularzu ofertowym punkt 6 </w:t>
      </w:r>
      <w:proofErr w:type="spellStart"/>
      <w:r w:rsidRPr="00B645D2">
        <w:rPr>
          <w:rFonts w:ascii="Arial" w:hAnsi="Arial" w:cs="Arial"/>
          <w:sz w:val="20"/>
          <w:szCs w:val="20"/>
        </w:rPr>
        <w:t>ppkt</w:t>
      </w:r>
      <w:proofErr w:type="spellEnd"/>
      <w:r w:rsidRPr="00B645D2">
        <w:rPr>
          <w:rFonts w:ascii="Arial" w:hAnsi="Arial" w:cs="Arial"/>
          <w:sz w:val="20"/>
          <w:szCs w:val="20"/>
        </w:rPr>
        <w:t>. 1</w:t>
      </w:r>
      <w:r w:rsidRPr="00B645D2">
        <w:rPr>
          <w:rFonts w:ascii="Arial" w:hAnsi="Arial" w:cs="Arial"/>
          <w:b/>
          <w:sz w:val="20"/>
          <w:szCs w:val="20"/>
        </w:rPr>
        <w:t xml:space="preserve"> „</w:t>
      </w:r>
      <w:r w:rsidRPr="00B645D2">
        <w:rPr>
          <w:rFonts w:ascii="Arial" w:hAnsi="Arial" w:cs="Arial"/>
          <w:sz w:val="20"/>
          <w:szCs w:val="20"/>
        </w:rPr>
        <w:t>[..]</w:t>
      </w:r>
      <w:r w:rsidRPr="00B645D2">
        <w:rPr>
          <w:rFonts w:ascii="Arial" w:hAnsi="Arial" w:cs="Arial"/>
          <w:b/>
          <w:sz w:val="20"/>
          <w:szCs w:val="20"/>
        </w:rPr>
        <w:t xml:space="preserve"> </w:t>
      </w:r>
      <w:r w:rsidRPr="00B645D2">
        <w:rPr>
          <w:rFonts w:ascii="Arial" w:hAnsi="Arial" w:cs="Arial"/>
          <w:sz w:val="20"/>
          <w:szCs w:val="20"/>
        </w:rPr>
        <w:t xml:space="preserve">przed zawarciem umowy zobowiązujemy się do przekazania Zamawiającemu w określonym przez niego terminie danych niezbędnych do wypełnienia </w:t>
      </w:r>
      <w:r w:rsidR="00B82CA0" w:rsidRPr="00B645D2">
        <w:rPr>
          <w:rFonts w:ascii="Arial" w:hAnsi="Arial" w:cs="Arial"/>
          <w:sz w:val="20"/>
          <w:szCs w:val="20"/>
        </w:rPr>
        <w:t>umowy;</w:t>
      </w:r>
      <w:r w:rsidRPr="00B645D2">
        <w:rPr>
          <w:rFonts w:ascii="Arial" w:hAnsi="Arial" w:cs="Arial"/>
          <w:sz w:val="20"/>
          <w:szCs w:val="20"/>
        </w:rPr>
        <w:t xml:space="preserve">” </w:t>
      </w:r>
    </w:p>
    <w:p w:rsidR="00B645D2" w:rsidRDefault="00B645D2" w:rsidP="00B645D2">
      <w:pPr>
        <w:pStyle w:val="Bezodstpw"/>
        <w:jc w:val="both"/>
        <w:rPr>
          <w:rFonts w:ascii="Arial" w:hAnsi="Arial" w:cs="Arial"/>
          <w:sz w:val="20"/>
          <w:szCs w:val="20"/>
          <w:lang w:eastAsia="pl-PL"/>
        </w:rPr>
      </w:pPr>
      <w:r w:rsidRPr="00B645D2">
        <w:rPr>
          <w:rFonts w:ascii="Arial" w:hAnsi="Arial" w:cs="Arial"/>
          <w:sz w:val="20"/>
          <w:szCs w:val="20"/>
        </w:rPr>
        <w:t xml:space="preserve">Formularz ofert punkt 6 </w:t>
      </w:r>
      <w:proofErr w:type="spellStart"/>
      <w:r w:rsidRPr="00B645D2">
        <w:rPr>
          <w:rFonts w:ascii="Arial" w:hAnsi="Arial" w:cs="Arial"/>
          <w:sz w:val="20"/>
          <w:szCs w:val="20"/>
        </w:rPr>
        <w:t>ppkt</w:t>
      </w:r>
      <w:proofErr w:type="spellEnd"/>
      <w:r w:rsidRPr="00B645D2">
        <w:rPr>
          <w:rFonts w:ascii="Arial" w:hAnsi="Arial" w:cs="Arial"/>
          <w:sz w:val="20"/>
          <w:szCs w:val="20"/>
        </w:rPr>
        <w:t>. 1 Wykonawca 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w:t>
      </w:r>
    </w:p>
    <w:p w:rsidR="00B645D2" w:rsidRDefault="00B645D2" w:rsidP="00D72957">
      <w:pPr>
        <w:pStyle w:val="Bezodstpw"/>
        <w:jc w:val="both"/>
        <w:rPr>
          <w:rFonts w:ascii="Arial" w:hAnsi="Arial" w:cs="Arial"/>
          <w:sz w:val="20"/>
          <w:szCs w:val="20"/>
          <w:lang w:eastAsia="pl-PL"/>
        </w:rPr>
      </w:pPr>
    </w:p>
    <w:p w:rsidR="00B82CA0" w:rsidRPr="00B82CA0" w:rsidRDefault="00B82CA0" w:rsidP="00D72957">
      <w:pPr>
        <w:pStyle w:val="Bezodstpw"/>
        <w:jc w:val="both"/>
        <w:rPr>
          <w:rFonts w:ascii="Arial" w:hAnsi="Arial" w:cs="Arial"/>
          <w:b/>
          <w:bCs/>
          <w:sz w:val="20"/>
          <w:szCs w:val="20"/>
          <w:u w:val="single"/>
          <w:lang w:eastAsia="pl-PL"/>
        </w:rPr>
      </w:pPr>
      <w:r w:rsidRPr="00B82CA0">
        <w:rPr>
          <w:rFonts w:ascii="Arial" w:hAnsi="Arial" w:cs="Arial"/>
          <w:b/>
          <w:bCs/>
          <w:sz w:val="20"/>
          <w:szCs w:val="20"/>
          <w:u w:val="single"/>
          <w:lang w:eastAsia="pl-PL"/>
        </w:rPr>
        <w:t>Odpowiedź na pytanie nr 9:</w:t>
      </w:r>
    </w:p>
    <w:p w:rsidR="00B82CA0" w:rsidRPr="005D31D7" w:rsidRDefault="00474B3D" w:rsidP="00D72957">
      <w:pPr>
        <w:pStyle w:val="Bezodstpw"/>
        <w:jc w:val="both"/>
        <w:rPr>
          <w:rFonts w:ascii="Arial" w:hAnsi="Arial" w:cs="Arial"/>
          <w:sz w:val="20"/>
          <w:szCs w:val="20"/>
          <w:lang w:eastAsia="pl-PL"/>
        </w:rPr>
      </w:pPr>
      <w:r>
        <w:rPr>
          <w:rFonts w:ascii="Arial" w:hAnsi="Arial" w:cs="Arial"/>
          <w:sz w:val="20"/>
          <w:szCs w:val="20"/>
          <w:lang w:eastAsia="pl-PL"/>
        </w:rPr>
        <w:t>I</w:t>
      </w:r>
      <w:r w:rsidR="00353DF6">
        <w:rPr>
          <w:rFonts w:ascii="Arial" w:hAnsi="Arial" w:cs="Arial"/>
          <w:sz w:val="20"/>
          <w:szCs w:val="20"/>
          <w:lang w:eastAsia="pl-PL"/>
        </w:rPr>
        <w:t>nformuj</w:t>
      </w:r>
      <w:r>
        <w:rPr>
          <w:rFonts w:ascii="Arial" w:hAnsi="Arial" w:cs="Arial"/>
          <w:sz w:val="20"/>
          <w:szCs w:val="20"/>
          <w:lang w:eastAsia="pl-PL"/>
        </w:rPr>
        <w:t>ę</w:t>
      </w:r>
      <w:r w:rsidR="00353DF6">
        <w:rPr>
          <w:rFonts w:ascii="Arial" w:hAnsi="Arial" w:cs="Arial"/>
          <w:sz w:val="20"/>
          <w:szCs w:val="20"/>
          <w:lang w:eastAsia="pl-PL"/>
        </w:rPr>
        <w:t>, że dane niezbędne do wypełnienia umowy są to</w:t>
      </w:r>
      <w:r w:rsidR="00DE60B2">
        <w:rPr>
          <w:rFonts w:ascii="Arial" w:hAnsi="Arial" w:cs="Arial"/>
          <w:sz w:val="20"/>
          <w:szCs w:val="20"/>
          <w:lang w:eastAsia="pl-PL"/>
        </w:rPr>
        <w:t xml:space="preserve">: </w:t>
      </w:r>
      <w:r w:rsidR="00607572">
        <w:rPr>
          <w:rFonts w:ascii="Arial" w:hAnsi="Arial" w:cs="Arial"/>
          <w:sz w:val="20"/>
          <w:szCs w:val="20"/>
          <w:lang w:eastAsia="pl-PL"/>
        </w:rPr>
        <w:t xml:space="preserve">nazwa i adres siedziby Wykonawcy, NIP, REGON, osoba reprezentująca Wykonawcę </w:t>
      </w:r>
      <w:r w:rsidR="00543883">
        <w:rPr>
          <w:rFonts w:ascii="Arial" w:hAnsi="Arial" w:cs="Arial"/>
          <w:sz w:val="20"/>
          <w:szCs w:val="20"/>
          <w:lang w:eastAsia="pl-PL"/>
        </w:rPr>
        <w:t xml:space="preserve">przy zawarciu umowy </w:t>
      </w:r>
      <w:r w:rsidR="00607572">
        <w:rPr>
          <w:rFonts w:ascii="Arial" w:hAnsi="Arial" w:cs="Arial"/>
          <w:sz w:val="20"/>
          <w:szCs w:val="20"/>
          <w:lang w:eastAsia="pl-PL"/>
        </w:rPr>
        <w:t>wraz z podaniem jej funkcji oraz ewentualnie wskazanie (</w:t>
      </w:r>
      <w:r w:rsidR="00543883">
        <w:rPr>
          <w:rFonts w:ascii="Arial" w:hAnsi="Arial" w:cs="Arial"/>
          <w:sz w:val="20"/>
          <w:szCs w:val="20"/>
          <w:lang w:eastAsia="pl-PL"/>
        </w:rPr>
        <w:t>i</w:t>
      </w:r>
      <w:r w:rsidR="00607572">
        <w:rPr>
          <w:rFonts w:ascii="Arial" w:hAnsi="Arial" w:cs="Arial"/>
          <w:sz w:val="20"/>
          <w:szCs w:val="20"/>
          <w:lang w:eastAsia="pl-PL"/>
        </w:rPr>
        <w:t xml:space="preserve"> przesłanie np. za pomocą poczty elektronicznej) pełnomocnictwa</w:t>
      </w:r>
      <w:r w:rsidR="005272B0">
        <w:rPr>
          <w:rFonts w:ascii="Arial" w:hAnsi="Arial" w:cs="Arial"/>
          <w:sz w:val="20"/>
          <w:szCs w:val="20"/>
          <w:lang w:eastAsia="pl-PL"/>
        </w:rPr>
        <w:t>;</w:t>
      </w:r>
      <w:r w:rsidR="00DE60B2">
        <w:rPr>
          <w:rFonts w:ascii="Arial" w:hAnsi="Arial" w:cs="Arial"/>
          <w:sz w:val="20"/>
          <w:szCs w:val="20"/>
          <w:lang w:eastAsia="pl-PL"/>
        </w:rPr>
        <w:t xml:space="preserve"> dane </w:t>
      </w:r>
      <w:r w:rsidR="00DE60B2" w:rsidRPr="00543883">
        <w:rPr>
          <w:rFonts w:ascii="Arial" w:hAnsi="Arial" w:cs="Arial"/>
          <w:sz w:val="20"/>
          <w:szCs w:val="20"/>
          <w:lang w:eastAsia="pl-PL"/>
        </w:rPr>
        <w:t>osoby</w:t>
      </w:r>
      <w:r w:rsidR="005272B0">
        <w:rPr>
          <w:rFonts w:ascii="Arial" w:hAnsi="Arial" w:cs="Arial"/>
          <w:sz w:val="20"/>
          <w:szCs w:val="20"/>
          <w:lang w:eastAsia="pl-PL"/>
        </w:rPr>
        <w:t xml:space="preserve"> (imię i nazwisko)</w:t>
      </w:r>
      <w:r w:rsidR="00DE60B2" w:rsidRPr="00543883">
        <w:rPr>
          <w:rFonts w:ascii="Arial" w:hAnsi="Arial" w:cs="Arial"/>
          <w:sz w:val="20"/>
          <w:szCs w:val="20"/>
          <w:lang w:eastAsia="pl-PL"/>
        </w:rPr>
        <w:t xml:space="preserve"> odpowiedzialnej za realizację umowy ze strony Wykonawcy i wskazanie jej adresu e-mail, numeru telefonu</w:t>
      </w:r>
      <w:r w:rsidR="005272B0">
        <w:rPr>
          <w:rFonts w:ascii="Arial" w:hAnsi="Arial" w:cs="Arial"/>
          <w:sz w:val="20"/>
          <w:szCs w:val="20"/>
          <w:lang w:eastAsia="pl-PL"/>
        </w:rPr>
        <w:t xml:space="preserve">, a także </w:t>
      </w:r>
      <w:r w:rsidR="00543883" w:rsidRPr="00543883">
        <w:rPr>
          <w:rFonts w:ascii="Arial" w:hAnsi="Arial" w:cs="Arial"/>
          <w:sz w:val="20"/>
          <w:szCs w:val="20"/>
          <w:lang w:eastAsia="pl-PL"/>
        </w:rPr>
        <w:t>dan</w:t>
      </w:r>
      <w:r w:rsidR="005272B0">
        <w:rPr>
          <w:rFonts w:ascii="Arial" w:hAnsi="Arial" w:cs="Arial"/>
          <w:sz w:val="20"/>
          <w:szCs w:val="20"/>
          <w:lang w:eastAsia="pl-PL"/>
        </w:rPr>
        <w:t>e</w:t>
      </w:r>
      <w:r w:rsidR="00543883" w:rsidRPr="00543883">
        <w:rPr>
          <w:rFonts w:ascii="Arial" w:hAnsi="Arial" w:cs="Arial"/>
          <w:sz w:val="20"/>
          <w:szCs w:val="20"/>
          <w:lang w:eastAsia="pl-PL"/>
        </w:rPr>
        <w:t xml:space="preserve"> osoby (imię i nazwisko), </w:t>
      </w:r>
      <w:r w:rsidR="006C2C1B">
        <w:rPr>
          <w:rFonts w:ascii="Arial" w:hAnsi="Arial" w:cs="Arial"/>
          <w:sz w:val="20"/>
          <w:szCs w:val="20"/>
          <w:lang w:eastAsia="pl-PL"/>
        </w:rPr>
        <w:t xml:space="preserve">ją zastępującej w tym </w:t>
      </w:r>
      <w:r w:rsidR="006C2C1B" w:rsidRPr="00543883">
        <w:rPr>
          <w:rFonts w:ascii="Arial" w:hAnsi="Arial" w:cs="Arial"/>
          <w:sz w:val="20"/>
          <w:szCs w:val="20"/>
          <w:lang w:eastAsia="pl-PL"/>
        </w:rPr>
        <w:t>adresu e-mail</w:t>
      </w:r>
      <w:r w:rsidR="006C2C1B">
        <w:rPr>
          <w:rFonts w:ascii="Arial" w:hAnsi="Arial" w:cs="Arial"/>
          <w:sz w:val="20"/>
          <w:szCs w:val="20"/>
          <w:lang w:eastAsia="pl-PL"/>
        </w:rPr>
        <w:t xml:space="preserve"> i</w:t>
      </w:r>
      <w:r w:rsidR="008955DE">
        <w:rPr>
          <w:rFonts w:ascii="Arial" w:hAnsi="Arial" w:cs="Arial"/>
          <w:sz w:val="20"/>
          <w:szCs w:val="20"/>
          <w:lang w:eastAsia="pl-PL"/>
        </w:rPr>
        <w:t> </w:t>
      </w:r>
      <w:r w:rsidR="006C2C1B" w:rsidRPr="00543883">
        <w:rPr>
          <w:rFonts w:ascii="Arial" w:hAnsi="Arial" w:cs="Arial"/>
          <w:sz w:val="20"/>
          <w:szCs w:val="20"/>
          <w:lang w:eastAsia="pl-PL"/>
        </w:rPr>
        <w:t>numeru telefonu</w:t>
      </w:r>
      <w:r w:rsidR="006C2C1B">
        <w:rPr>
          <w:rFonts w:ascii="Arial" w:hAnsi="Arial" w:cs="Arial"/>
          <w:sz w:val="20"/>
          <w:szCs w:val="20"/>
          <w:lang w:eastAsia="pl-PL"/>
        </w:rPr>
        <w:t>.</w:t>
      </w:r>
      <w:r w:rsidR="00257B2E">
        <w:rPr>
          <w:rFonts w:ascii="Arial" w:hAnsi="Arial" w:cs="Arial"/>
          <w:sz w:val="20"/>
          <w:szCs w:val="20"/>
          <w:lang w:eastAsia="pl-PL"/>
        </w:rPr>
        <w:t xml:space="preserve"> Ww. dane wynikają z załączonego do SIWZ wzoru umowy i będą niezbędne do jej wypełnienia przed jej zawarciem.</w:t>
      </w:r>
    </w:p>
    <w:p w:rsidR="003F5E96" w:rsidRPr="005D31D7" w:rsidRDefault="003F5E96" w:rsidP="00D72957">
      <w:pPr>
        <w:pStyle w:val="Bezodstpw"/>
        <w:jc w:val="both"/>
        <w:rPr>
          <w:rFonts w:ascii="Arial" w:hAnsi="Arial" w:cs="Arial"/>
          <w:sz w:val="20"/>
          <w:szCs w:val="20"/>
          <w:lang w:eastAsia="pl-PL"/>
        </w:rPr>
      </w:pPr>
    </w:p>
    <w:p w:rsidR="008955DE" w:rsidRDefault="008955DE" w:rsidP="00D72957">
      <w:pPr>
        <w:pStyle w:val="Bezodstpw"/>
        <w:jc w:val="both"/>
        <w:rPr>
          <w:rFonts w:ascii="Arial" w:hAnsi="Arial" w:cs="Arial"/>
          <w:sz w:val="20"/>
          <w:szCs w:val="20"/>
          <w:lang w:eastAsia="pl-PL"/>
        </w:rPr>
      </w:pPr>
    </w:p>
    <w:p w:rsidR="00785DEA" w:rsidRPr="00935535" w:rsidRDefault="000C6FE8" w:rsidP="00D72957">
      <w:pPr>
        <w:pStyle w:val="Bezodstpw"/>
        <w:jc w:val="both"/>
        <w:rPr>
          <w:rFonts w:ascii="Arial" w:hAnsi="Arial" w:cs="Arial"/>
          <w:sz w:val="20"/>
          <w:szCs w:val="20"/>
          <w:lang w:eastAsia="pl-PL"/>
        </w:rPr>
      </w:pPr>
      <w:r w:rsidRPr="00935535">
        <w:rPr>
          <w:rFonts w:ascii="Arial" w:hAnsi="Arial" w:cs="Arial"/>
          <w:sz w:val="20"/>
          <w:szCs w:val="20"/>
          <w:lang w:eastAsia="pl-PL"/>
        </w:rPr>
        <w:t>W związku z</w:t>
      </w:r>
      <w:r w:rsidR="00C80BEC" w:rsidRPr="00935535">
        <w:rPr>
          <w:rFonts w:ascii="Arial" w:hAnsi="Arial" w:cs="Arial"/>
          <w:sz w:val="20"/>
          <w:szCs w:val="20"/>
          <w:lang w:eastAsia="pl-PL"/>
        </w:rPr>
        <w:t xml:space="preserve"> wprowadzonymi </w:t>
      </w:r>
      <w:r w:rsidR="008E2AE2" w:rsidRPr="00935535">
        <w:rPr>
          <w:rFonts w:ascii="Arial" w:hAnsi="Arial" w:cs="Arial"/>
          <w:sz w:val="20"/>
          <w:szCs w:val="20"/>
          <w:lang w:eastAsia="pl-PL"/>
        </w:rPr>
        <w:t>zmianami</w:t>
      </w:r>
      <w:r w:rsidR="00785DEA" w:rsidRPr="00935535">
        <w:rPr>
          <w:rFonts w:ascii="Arial" w:hAnsi="Arial" w:cs="Arial"/>
          <w:sz w:val="20"/>
          <w:szCs w:val="20"/>
          <w:lang w:eastAsia="pl-PL"/>
        </w:rPr>
        <w:t xml:space="preserve"> </w:t>
      </w:r>
      <w:r w:rsidR="00795804">
        <w:rPr>
          <w:rFonts w:ascii="Arial" w:hAnsi="Arial" w:cs="Arial"/>
          <w:sz w:val="20"/>
          <w:szCs w:val="20"/>
          <w:lang w:eastAsia="pl-PL"/>
        </w:rPr>
        <w:t xml:space="preserve">w </w:t>
      </w:r>
      <w:r w:rsidR="00785DEA" w:rsidRPr="00935535">
        <w:rPr>
          <w:rFonts w:ascii="Arial" w:hAnsi="Arial" w:cs="Arial"/>
          <w:sz w:val="20"/>
          <w:szCs w:val="20"/>
          <w:lang w:eastAsia="pl-PL"/>
        </w:rPr>
        <w:t>SIWZ</w:t>
      </w:r>
      <w:r w:rsidRPr="00935535">
        <w:rPr>
          <w:rFonts w:ascii="Arial" w:hAnsi="Arial" w:cs="Arial"/>
          <w:sz w:val="20"/>
          <w:szCs w:val="20"/>
          <w:lang w:eastAsia="pl-PL"/>
        </w:rPr>
        <w:t xml:space="preserve"> </w:t>
      </w:r>
      <w:r w:rsidR="008E2AE2" w:rsidRPr="00935535">
        <w:rPr>
          <w:rFonts w:ascii="Arial" w:hAnsi="Arial" w:cs="Arial"/>
          <w:sz w:val="20"/>
          <w:szCs w:val="20"/>
          <w:lang w:eastAsia="pl-PL"/>
        </w:rPr>
        <w:t xml:space="preserve">nie </w:t>
      </w:r>
      <w:r w:rsidR="00785DEA" w:rsidRPr="00935535">
        <w:rPr>
          <w:rFonts w:ascii="Arial" w:hAnsi="Arial" w:cs="Arial"/>
          <w:sz w:val="20"/>
          <w:szCs w:val="20"/>
          <w:lang w:eastAsia="pl-PL"/>
        </w:rPr>
        <w:t xml:space="preserve">ulega </w:t>
      </w:r>
      <w:r w:rsidR="003541EC" w:rsidRPr="00935535">
        <w:rPr>
          <w:rFonts w:ascii="Arial" w:hAnsi="Arial" w:cs="Arial"/>
          <w:sz w:val="20"/>
          <w:szCs w:val="20"/>
          <w:lang w:eastAsia="pl-PL"/>
        </w:rPr>
        <w:t xml:space="preserve">zmianie </w:t>
      </w:r>
      <w:r w:rsidR="00AA1D3A" w:rsidRPr="00935535">
        <w:rPr>
          <w:rFonts w:ascii="Arial" w:hAnsi="Arial" w:cs="Arial"/>
          <w:sz w:val="20"/>
          <w:szCs w:val="20"/>
          <w:lang w:eastAsia="pl-PL"/>
        </w:rPr>
        <w:t>termin składani</w:t>
      </w:r>
      <w:r w:rsidR="008E2AE2" w:rsidRPr="00935535">
        <w:rPr>
          <w:rFonts w:ascii="Arial" w:hAnsi="Arial" w:cs="Arial"/>
          <w:sz w:val="20"/>
          <w:szCs w:val="20"/>
          <w:lang w:eastAsia="pl-PL"/>
        </w:rPr>
        <w:t>a</w:t>
      </w:r>
      <w:r w:rsidR="00AA1D3A" w:rsidRPr="00935535">
        <w:rPr>
          <w:rFonts w:ascii="Arial" w:hAnsi="Arial" w:cs="Arial"/>
          <w:sz w:val="20"/>
          <w:szCs w:val="20"/>
          <w:lang w:eastAsia="pl-PL"/>
        </w:rPr>
        <w:t xml:space="preserve"> i otwarcia ofert</w:t>
      </w:r>
      <w:r w:rsidR="008E2AE2" w:rsidRPr="00935535">
        <w:rPr>
          <w:rFonts w:ascii="Arial" w:hAnsi="Arial" w:cs="Arial"/>
          <w:sz w:val="20"/>
          <w:szCs w:val="20"/>
          <w:lang w:eastAsia="pl-PL"/>
        </w:rPr>
        <w:t>.</w:t>
      </w:r>
      <w:r w:rsidR="00785DEA" w:rsidRPr="00935535">
        <w:rPr>
          <w:rFonts w:ascii="Arial" w:hAnsi="Arial" w:cs="Arial"/>
          <w:sz w:val="20"/>
          <w:szCs w:val="20"/>
          <w:lang w:eastAsia="pl-PL"/>
        </w:rPr>
        <w:t xml:space="preserve"> </w:t>
      </w:r>
    </w:p>
    <w:p w:rsidR="008D11F1" w:rsidRPr="00B645D2" w:rsidRDefault="008D11F1" w:rsidP="00785DEA">
      <w:pPr>
        <w:pStyle w:val="Bezodstpw"/>
        <w:jc w:val="both"/>
        <w:rPr>
          <w:rFonts w:ascii="Arial" w:hAnsi="Arial" w:cs="Arial"/>
          <w:sz w:val="20"/>
          <w:szCs w:val="20"/>
          <w:highlight w:val="yellow"/>
          <w:lang w:eastAsia="pl-PL"/>
        </w:rPr>
      </w:pPr>
    </w:p>
    <w:p w:rsidR="00785DEA" w:rsidRPr="008955DE" w:rsidRDefault="00785DEA" w:rsidP="00785DEA">
      <w:pPr>
        <w:pStyle w:val="Bezodstpw"/>
        <w:jc w:val="both"/>
        <w:rPr>
          <w:rFonts w:ascii="Arial" w:hAnsi="Arial" w:cs="Arial"/>
          <w:sz w:val="20"/>
          <w:szCs w:val="20"/>
          <w:lang w:eastAsia="pl-PL"/>
        </w:rPr>
      </w:pPr>
      <w:r w:rsidRPr="008955DE">
        <w:rPr>
          <w:rFonts w:ascii="Arial" w:hAnsi="Arial" w:cs="Arial"/>
          <w:sz w:val="20"/>
          <w:szCs w:val="20"/>
          <w:lang w:eastAsia="pl-PL"/>
        </w:rPr>
        <w:t xml:space="preserve">Powyższe zmiany zawarto w SIWZ </w:t>
      </w:r>
      <w:bookmarkStart w:id="3" w:name="_Hlk24465178"/>
      <w:r w:rsidRPr="008955DE">
        <w:rPr>
          <w:rFonts w:ascii="Arial" w:hAnsi="Arial" w:cs="Arial"/>
          <w:sz w:val="20"/>
          <w:szCs w:val="20"/>
          <w:lang w:eastAsia="pl-PL"/>
        </w:rPr>
        <w:t>(czcionką w kolorze czerwonym)</w:t>
      </w:r>
      <w:bookmarkEnd w:id="3"/>
      <w:r w:rsidRPr="008955DE">
        <w:rPr>
          <w:rFonts w:ascii="Arial" w:hAnsi="Arial" w:cs="Arial"/>
          <w:sz w:val="20"/>
          <w:szCs w:val="20"/>
          <w:lang w:eastAsia="pl-PL"/>
        </w:rPr>
        <w:t>, którą zamieszczono na stronie internetowej Zamawiającego pod nazwą – SIWZ zmian</w:t>
      </w:r>
      <w:r w:rsidR="003F5E96" w:rsidRPr="008955DE">
        <w:rPr>
          <w:rFonts w:ascii="Arial" w:hAnsi="Arial" w:cs="Arial"/>
          <w:sz w:val="20"/>
          <w:szCs w:val="20"/>
          <w:lang w:eastAsia="pl-PL"/>
        </w:rPr>
        <w:t>a</w:t>
      </w:r>
      <w:r w:rsidRPr="008955DE">
        <w:rPr>
          <w:rFonts w:ascii="Arial" w:hAnsi="Arial" w:cs="Arial"/>
          <w:sz w:val="20"/>
          <w:szCs w:val="20"/>
          <w:lang w:eastAsia="pl-PL"/>
        </w:rPr>
        <w:t xml:space="preserve"> z dnia </w:t>
      </w:r>
      <w:r w:rsidR="00935535" w:rsidRPr="008955DE">
        <w:rPr>
          <w:rFonts w:ascii="Arial" w:hAnsi="Arial" w:cs="Arial"/>
          <w:sz w:val="20"/>
          <w:szCs w:val="20"/>
          <w:lang w:eastAsia="pl-PL"/>
        </w:rPr>
        <w:t>14 listopada</w:t>
      </w:r>
      <w:r w:rsidR="003F5E96" w:rsidRPr="008955DE">
        <w:rPr>
          <w:rFonts w:ascii="Arial" w:hAnsi="Arial" w:cs="Arial"/>
          <w:sz w:val="20"/>
          <w:szCs w:val="20"/>
          <w:lang w:eastAsia="pl-PL"/>
        </w:rPr>
        <w:t xml:space="preserve"> 2019</w:t>
      </w:r>
      <w:r w:rsidRPr="008955DE">
        <w:rPr>
          <w:rFonts w:ascii="Arial" w:hAnsi="Arial" w:cs="Arial"/>
          <w:sz w:val="20"/>
          <w:szCs w:val="20"/>
          <w:lang w:eastAsia="pl-PL"/>
        </w:rPr>
        <w:t xml:space="preserve"> r. Link do strony:</w:t>
      </w:r>
      <w:r w:rsidR="003F5E96" w:rsidRPr="008955DE">
        <w:rPr>
          <w:rFonts w:ascii="Arial" w:hAnsi="Arial" w:cs="Arial"/>
          <w:sz w:val="20"/>
          <w:szCs w:val="20"/>
          <w:lang w:eastAsia="pl-PL"/>
        </w:rPr>
        <w:t xml:space="preserve"> </w:t>
      </w:r>
      <w:hyperlink r:id="rId11" w:history="1">
        <w:r w:rsidR="00B645D2" w:rsidRPr="008955DE">
          <w:rPr>
            <w:rStyle w:val="Hipercze"/>
            <w:rFonts w:ascii="Arial" w:hAnsi="Arial" w:cs="Arial"/>
            <w:sz w:val="20"/>
            <w:szCs w:val="20"/>
            <w:lang w:eastAsia="pl-PL"/>
          </w:rPr>
          <w:t>http://bip.babice-stare.waw.pl/public/?id=198665</w:t>
        </w:r>
      </w:hyperlink>
      <w:r w:rsidR="00B645D2" w:rsidRPr="008955DE">
        <w:rPr>
          <w:rFonts w:ascii="Arial" w:hAnsi="Arial" w:cs="Arial"/>
          <w:sz w:val="20"/>
          <w:szCs w:val="20"/>
          <w:lang w:eastAsia="pl-PL"/>
        </w:rPr>
        <w:t xml:space="preserve"> </w:t>
      </w:r>
    </w:p>
    <w:p w:rsidR="00785DEA" w:rsidRPr="008955DE" w:rsidRDefault="00785DEA" w:rsidP="00785DEA">
      <w:pPr>
        <w:pStyle w:val="Bezodstpw"/>
        <w:jc w:val="both"/>
        <w:rPr>
          <w:rFonts w:ascii="Arial" w:hAnsi="Arial" w:cs="Arial"/>
          <w:sz w:val="20"/>
          <w:szCs w:val="20"/>
        </w:rPr>
      </w:pPr>
    </w:p>
    <w:p w:rsidR="00785DEA" w:rsidRPr="005D31D7" w:rsidRDefault="00785DEA" w:rsidP="00785DEA">
      <w:pPr>
        <w:pStyle w:val="Bezodstpw"/>
        <w:jc w:val="both"/>
        <w:rPr>
          <w:rFonts w:ascii="Arial" w:hAnsi="Arial" w:cs="Arial"/>
          <w:sz w:val="20"/>
          <w:szCs w:val="20"/>
          <w:lang w:eastAsia="pl-PL"/>
        </w:rPr>
      </w:pPr>
      <w:r w:rsidRPr="008955DE">
        <w:rPr>
          <w:rFonts w:ascii="Arial" w:hAnsi="Arial" w:cs="Arial"/>
          <w:sz w:val="20"/>
          <w:szCs w:val="20"/>
        </w:rPr>
        <w:t>Wszystkie powyższe zmiany i modyfikacje SIWZ stają się obowiązujące z dniem przekazania informacji przez Zamawiającego, co Wykonawcy muszą uwzględnić w swoich ofertach.</w:t>
      </w:r>
    </w:p>
    <w:p w:rsidR="00405577" w:rsidRDefault="00405577" w:rsidP="003F5E96">
      <w:pPr>
        <w:pStyle w:val="Bezodstpw"/>
        <w:jc w:val="both"/>
        <w:rPr>
          <w:rFonts w:ascii="Arial" w:hAnsi="Arial" w:cs="Arial"/>
          <w:sz w:val="20"/>
          <w:szCs w:val="20"/>
          <w:lang w:eastAsia="pl-PL"/>
        </w:rPr>
      </w:pPr>
    </w:p>
    <w:p w:rsidR="003F5E96" w:rsidRDefault="003F5E96" w:rsidP="003F5E96">
      <w:pPr>
        <w:pStyle w:val="Bezodstpw"/>
        <w:jc w:val="both"/>
        <w:rPr>
          <w:rFonts w:ascii="Arial" w:hAnsi="Arial" w:cs="Arial"/>
          <w:sz w:val="20"/>
          <w:szCs w:val="20"/>
          <w:lang w:eastAsia="pl-PL"/>
        </w:rPr>
      </w:pPr>
    </w:p>
    <w:p w:rsidR="003F5E96" w:rsidRDefault="003F5E96" w:rsidP="003F5E96">
      <w:pPr>
        <w:pStyle w:val="Bezodstpw"/>
        <w:jc w:val="both"/>
        <w:rPr>
          <w:rFonts w:ascii="Arial" w:hAnsi="Arial" w:cs="Arial"/>
          <w:sz w:val="20"/>
          <w:szCs w:val="20"/>
          <w:lang w:eastAsia="pl-PL"/>
        </w:rPr>
      </w:pPr>
    </w:p>
    <w:p w:rsidR="003F5E96" w:rsidRDefault="003F5E96" w:rsidP="003F5E96">
      <w:pPr>
        <w:pStyle w:val="Bezodstpw"/>
        <w:jc w:val="both"/>
        <w:rPr>
          <w:rFonts w:ascii="Arial" w:hAnsi="Arial" w:cs="Arial"/>
          <w:sz w:val="20"/>
          <w:szCs w:val="20"/>
          <w:lang w:eastAsia="pl-PL"/>
        </w:rPr>
      </w:pPr>
    </w:p>
    <w:p w:rsidR="003F5E96" w:rsidRDefault="00BB0394" w:rsidP="003F5E96">
      <w:pPr>
        <w:pStyle w:val="Bezodstpw"/>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t>(-) Tomasz Szuba</w:t>
      </w:r>
    </w:p>
    <w:p w:rsidR="00BB0394" w:rsidRDefault="00BB0394" w:rsidP="003F5E96">
      <w:pPr>
        <w:pStyle w:val="Bezodstpw"/>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t>Z-ca Wójta Gminy Stare Babice</w:t>
      </w: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bookmarkStart w:id="4" w:name="_GoBack"/>
      <w:bookmarkEnd w:id="4"/>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BB25DF" w:rsidRDefault="00BB25DF" w:rsidP="003F5E96">
      <w:pPr>
        <w:pStyle w:val="Bezodstpw"/>
        <w:jc w:val="both"/>
        <w:rPr>
          <w:rFonts w:ascii="Arial" w:hAnsi="Arial" w:cs="Arial"/>
          <w:sz w:val="20"/>
          <w:szCs w:val="20"/>
          <w:lang w:eastAsia="pl-PL"/>
        </w:rPr>
      </w:pPr>
    </w:p>
    <w:p w:rsidR="003F5E96" w:rsidRPr="00902626" w:rsidRDefault="003F5E96" w:rsidP="00902626">
      <w:pPr>
        <w:pStyle w:val="Stopka"/>
        <w:pBdr>
          <w:top w:val="single" w:sz="4" w:space="1" w:color="auto"/>
        </w:pBdr>
        <w:jc w:val="both"/>
        <w:rPr>
          <w:rFonts w:ascii="Arial" w:hAnsi="Arial" w:cs="Arial"/>
          <w:i/>
          <w:iCs/>
          <w:sz w:val="14"/>
          <w:szCs w:val="14"/>
        </w:rPr>
      </w:pPr>
      <w:r w:rsidRPr="00902626">
        <w:rPr>
          <w:rFonts w:ascii="Arial" w:hAnsi="Arial" w:cs="Arial"/>
          <w:i/>
          <w:iCs/>
          <w:sz w:val="14"/>
          <w:szCs w:val="14"/>
        </w:rPr>
        <w:t>Sprawę prowadzi Referat Zamówień Publicznych</w:t>
      </w:r>
    </w:p>
    <w:p w:rsidR="003F5E96" w:rsidRPr="00902626" w:rsidRDefault="003F5E96" w:rsidP="00902626">
      <w:pPr>
        <w:pStyle w:val="Stopka"/>
        <w:pBdr>
          <w:top w:val="single" w:sz="4" w:space="1" w:color="auto"/>
        </w:pBdr>
        <w:jc w:val="both"/>
        <w:rPr>
          <w:rFonts w:ascii="Arial" w:hAnsi="Arial" w:cs="Arial"/>
          <w:i/>
          <w:iCs/>
          <w:sz w:val="14"/>
          <w:szCs w:val="14"/>
        </w:rPr>
      </w:pPr>
      <w:r w:rsidRPr="00902626">
        <w:rPr>
          <w:rFonts w:ascii="Arial" w:hAnsi="Arial" w:cs="Arial"/>
          <w:i/>
          <w:iCs/>
          <w:sz w:val="14"/>
          <w:szCs w:val="14"/>
        </w:rPr>
        <w:t>Jacek Kłopotowski – Kierownik – tel. 22 730 80 34, Paulina Mateusiak – Inspektor ds. zamówień publicznych – tel. 22 730 80 37, e- mail: zamowienia.publiczne@stare-babice.pl</w:t>
      </w:r>
    </w:p>
    <w:sectPr w:rsidR="003F5E96" w:rsidRPr="00902626" w:rsidSect="00AA03D5">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042" w:rsidRDefault="00B33042" w:rsidP="00BE46E2">
      <w:pPr>
        <w:spacing w:after="0" w:line="240" w:lineRule="auto"/>
      </w:pPr>
      <w:r>
        <w:separator/>
      </w:r>
    </w:p>
  </w:endnote>
  <w:endnote w:type="continuationSeparator" w:id="0">
    <w:p w:rsidR="00B33042" w:rsidRDefault="00B33042" w:rsidP="00BE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042" w:rsidRPr="00BE46E2" w:rsidRDefault="00B33042">
    <w:pPr>
      <w:pStyle w:val="Stopka"/>
      <w:jc w:val="right"/>
      <w:rPr>
        <w:rFonts w:ascii="Arial" w:hAnsi="Arial" w:cs="Arial"/>
        <w:sz w:val="20"/>
        <w:szCs w:val="20"/>
      </w:rPr>
    </w:pPr>
  </w:p>
  <w:p w:rsidR="00B33042" w:rsidRDefault="00B330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042" w:rsidRDefault="00B33042" w:rsidP="00BE46E2">
      <w:pPr>
        <w:spacing w:after="0" w:line="240" w:lineRule="auto"/>
      </w:pPr>
      <w:r>
        <w:separator/>
      </w:r>
    </w:p>
  </w:footnote>
  <w:footnote w:type="continuationSeparator" w:id="0">
    <w:p w:rsidR="00B33042" w:rsidRDefault="00B33042" w:rsidP="00BE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8DA"/>
    <w:multiLevelType w:val="hybridMultilevel"/>
    <w:tmpl w:val="7748683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8863ECB"/>
    <w:multiLevelType w:val="multilevel"/>
    <w:tmpl w:val="6106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2491D"/>
    <w:multiLevelType w:val="hybridMultilevel"/>
    <w:tmpl w:val="24C04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177D59"/>
    <w:multiLevelType w:val="hybridMultilevel"/>
    <w:tmpl w:val="B2DC264E"/>
    <w:lvl w:ilvl="0" w:tplc="F2B48BB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64043B"/>
    <w:multiLevelType w:val="hybridMultilevel"/>
    <w:tmpl w:val="D2300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3356F3"/>
    <w:multiLevelType w:val="hybridMultilevel"/>
    <w:tmpl w:val="C1022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25197"/>
    <w:multiLevelType w:val="hybridMultilevel"/>
    <w:tmpl w:val="C73A7AA8"/>
    <w:lvl w:ilvl="0" w:tplc="3BAECDE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2D6D6C80"/>
    <w:multiLevelType w:val="multilevel"/>
    <w:tmpl w:val="A1AA8DE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114086D"/>
    <w:multiLevelType w:val="hybridMultilevel"/>
    <w:tmpl w:val="F9B0A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A76558"/>
    <w:multiLevelType w:val="hybridMultilevel"/>
    <w:tmpl w:val="7C380EC8"/>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32A92815"/>
    <w:multiLevelType w:val="multilevel"/>
    <w:tmpl w:val="EA16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326342"/>
    <w:multiLevelType w:val="multilevel"/>
    <w:tmpl w:val="586C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22DBA"/>
    <w:multiLevelType w:val="hybridMultilevel"/>
    <w:tmpl w:val="E3CEDBBC"/>
    <w:lvl w:ilvl="0" w:tplc="2E54C21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AA37CE"/>
    <w:multiLevelType w:val="hybridMultilevel"/>
    <w:tmpl w:val="2F3C997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D842DB3"/>
    <w:multiLevelType w:val="hybridMultilevel"/>
    <w:tmpl w:val="AE1011EE"/>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427012F6"/>
    <w:multiLevelType w:val="hybridMultilevel"/>
    <w:tmpl w:val="4C20E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E027B0"/>
    <w:multiLevelType w:val="hybridMultilevel"/>
    <w:tmpl w:val="6E24D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431C27"/>
    <w:multiLevelType w:val="hybridMultilevel"/>
    <w:tmpl w:val="957E9ED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116F91"/>
    <w:multiLevelType w:val="hybridMultilevel"/>
    <w:tmpl w:val="973203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4073D4"/>
    <w:multiLevelType w:val="hybridMultilevel"/>
    <w:tmpl w:val="D8827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E501CC"/>
    <w:multiLevelType w:val="hybridMultilevel"/>
    <w:tmpl w:val="4A8C3822"/>
    <w:lvl w:ilvl="0" w:tplc="505C3BFA">
      <w:start w:val="1"/>
      <w:numFmt w:val="bullet"/>
      <w:lvlText w:val="˗"/>
      <w:lvlJc w:val="left"/>
      <w:pPr>
        <w:ind w:left="1068" w:hanging="360"/>
      </w:pPr>
      <w:rPr>
        <w:rFonts w:ascii="Arial" w:hAnsi="Aria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7B50387"/>
    <w:multiLevelType w:val="hybridMultilevel"/>
    <w:tmpl w:val="FC643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D26BBB"/>
    <w:multiLevelType w:val="hybridMultilevel"/>
    <w:tmpl w:val="84064BB8"/>
    <w:lvl w:ilvl="0" w:tplc="50E4C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DD20923"/>
    <w:multiLevelType w:val="multilevel"/>
    <w:tmpl w:val="76D4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1B6FF2"/>
    <w:multiLevelType w:val="hybridMultilevel"/>
    <w:tmpl w:val="A95EF71E"/>
    <w:lvl w:ilvl="0" w:tplc="2E54C21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F3C51E9"/>
    <w:multiLevelType w:val="multilevel"/>
    <w:tmpl w:val="4390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4E61BD"/>
    <w:multiLevelType w:val="hybridMultilevel"/>
    <w:tmpl w:val="92869E0E"/>
    <w:lvl w:ilvl="0" w:tplc="1E54D0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E276F4"/>
    <w:multiLevelType w:val="hybridMultilevel"/>
    <w:tmpl w:val="F9B0A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517B1A"/>
    <w:multiLevelType w:val="hybridMultilevel"/>
    <w:tmpl w:val="CBB0B87E"/>
    <w:lvl w:ilvl="0" w:tplc="2E54C21A">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72379A9"/>
    <w:multiLevelType w:val="hybridMultilevel"/>
    <w:tmpl w:val="4600D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86BDB"/>
    <w:multiLevelType w:val="hybridMultilevel"/>
    <w:tmpl w:val="16CCE75C"/>
    <w:lvl w:ilvl="0" w:tplc="2C4E1BF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35F521D"/>
    <w:multiLevelType w:val="hybridMultilevel"/>
    <w:tmpl w:val="F3D83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CC61B2"/>
    <w:multiLevelType w:val="hybridMultilevel"/>
    <w:tmpl w:val="4C20E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D7D28"/>
    <w:multiLevelType w:val="hybridMultilevel"/>
    <w:tmpl w:val="5FD254C8"/>
    <w:lvl w:ilvl="0" w:tplc="A304433A">
      <w:start w:val="1"/>
      <w:numFmt w:val="bullet"/>
      <w:lvlText w:val="-"/>
      <w:lvlJc w:val="left"/>
      <w:pPr>
        <w:ind w:left="1783" w:hanging="360"/>
      </w:pPr>
      <w:rPr>
        <w:rFonts w:ascii="Arial" w:hAnsi="Arial" w:hint="default"/>
      </w:rPr>
    </w:lvl>
    <w:lvl w:ilvl="1" w:tplc="04150003" w:tentative="1">
      <w:start w:val="1"/>
      <w:numFmt w:val="bullet"/>
      <w:lvlText w:val="o"/>
      <w:lvlJc w:val="left"/>
      <w:pPr>
        <w:ind w:left="2503" w:hanging="360"/>
      </w:pPr>
      <w:rPr>
        <w:rFonts w:ascii="Courier New" w:hAnsi="Courier New" w:cs="Courier New" w:hint="default"/>
      </w:rPr>
    </w:lvl>
    <w:lvl w:ilvl="2" w:tplc="04150005" w:tentative="1">
      <w:start w:val="1"/>
      <w:numFmt w:val="bullet"/>
      <w:lvlText w:val=""/>
      <w:lvlJc w:val="left"/>
      <w:pPr>
        <w:ind w:left="3223" w:hanging="360"/>
      </w:pPr>
      <w:rPr>
        <w:rFonts w:ascii="Wingdings" w:hAnsi="Wingdings" w:hint="default"/>
      </w:rPr>
    </w:lvl>
    <w:lvl w:ilvl="3" w:tplc="04150001" w:tentative="1">
      <w:start w:val="1"/>
      <w:numFmt w:val="bullet"/>
      <w:lvlText w:val=""/>
      <w:lvlJc w:val="left"/>
      <w:pPr>
        <w:ind w:left="3943" w:hanging="360"/>
      </w:pPr>
      <w:rPr>
        <w:rFonts w:ascii="Symbol" w:hAnsi="Symbol" w:hint="default"/>
      </w:rPr>
    </w:lvl>
    <w:lvl w:ilvl="4" w:tplc="04150003" w:tentative="1">
      <w:start w:val="1"/>
      <w:numFmt w:val="bullet"/>
      <w:lvlText w:val="o"/>
      <w:lvlJc w:val="left"/>
      <w:pPr>
        <w:ind w:left="4663" w:hanging="360"/>
      </w:pPr>
      <w:rPr>
        <w:rFonts w:ascii="Courier New" w:hAnsi="Courier New" w:cs="Courier New" w:hint="default"/>
      </w:rPr>
    </w:lvl>
    <w:lvl w:ilvl="5" w:tplc="04150005" w:tentative="1">
      <w:start w:val="1"/>
      <w:numFmt w:val="bullet"/>
      <w:lvlText w:val=""/>
      <w:lvlJc w:val="left"/>
      <w:pPr>
        <w:ind w:left="5383" w:hanging="360"/>
      </w:pPr>
      <w:rPr>
        <w:rFonts w:ascii="Wingdings" w:hAnsi="Wingdings" w:hint="default"/>
      </w:rPr>
    </w:lvl>
    <w:lvl w:ilvl="6" w:tplc="04150001" w:tentative="1">
      <w:start w:val="1"/>
      <w:numFmt w:val="bullet"/>
      <w:lvlText w:val=""/>
      <w:lvlJc w:val="left"/>
      <w:pPr>
        <w:ind w:left="6103" w:hanging="360"/>
      </w:pPr>
      <w:rPr>
        <w:rFonts w:ascii="Symbol" w:hAnsi="Symbol" w:hint="default"/>
      </w:rPr>
    </w:lvl>
    <w:lvl w:ilvl="7" w:tplc="04150003" w:tentative="1">
      <w:start w:val="1"/>
      <w:numFmt w:val="bullet"/>
      <w:lvlText w:val="o"/>
      <w:lvlJc w:val="left"/>
      <w:pPr>
        <w:ind w:left="6823" w:hanging="360"/>
      </w:pPr>
      <w:rPr>
        <w:rFonts w:ascii="Courier New" w:hAnsi="Courier New" w:cs="Courier New" w:hint="default"/>
      </w:rPr>
    </w:lvl>
    <w:lvl w:ilvl="8" w:tplc="04150005" w:tentative="1">
      <w:start w:val="1"/>
      <w:numFmt w:val="bullet"/>
      <w:lvlText w:val=""/>
      <w:lvlJc w:val="left"/>
      <w:pPr>
        <w:ind w:left="7543" w:hanging="360"/>
      </w:pPr>
      <w:rPr>
        <w:rFonts w:ascii="Wingdings" w:hAnsi="Wingdings" w:hint="default"/>
      </w:rPr>
    </w:lvl>
  </w:abstractNum>
  <w:abstractNum w:abstractNumId="36" w15:restartNumberingAfterBreak="0">
    <w:nsid w:val="7A4A3DA2"/>
    <w:multiLevelType w:val="hybridMultilevel"/>
    <w:tmpl w:val="496C4C28"/>
    <w:lvl w:ilvl="0" w:tplc="BE5441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CE3729D"/>
    <w:multiLevelType w:val="hybridMultilevel"/>
    <w:tmpl w:val="64D48C5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EC46B9C"/>
    <w:multiLevelType w:val="hybridMultilevel"/>
    <w:tmpl w:val="A6BABFFE"/>
    <w:lvl w:ilvl="0" w:tplc="E3BC66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595A1E"/>
    <w:multiLevelType w:val="hybridMultilevel"/>
    <w:tmpl w:val="137001D8"/>
    <w:lvl w:ilvl="0" w:tplc="3566FF7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lvlOverride w:ilvl="0">
      <w:startOverride w:val="2"/>
    </w:lvlOverride>
  </w:num>
  <w:num w:numId="3">
    <w:abstractNumId w:val="26"/>
  </w:num>
  <w:num w:numId="4">
    <w:abstractNumId w:val="10"/>
    <w:lvlOverride w:ilvl="0">
      <w:startOverride w:val="3"/>
    </w:lvlOverride>
  </w:num>
  <w:num w:numId="5">
    <w:abstractNumId w:val="24"/>
    <w:lvlOverride w:ilvl="0">
      <w:startOverride w:val="4"/>
    </w:lvlOverride>
  </w:num>
  <w:num w:numId="6">
    <w:abstractNumId w:val="1"/>
    <w:lvlOverride w:ilvl="0">
      <w:startOverride w:val="5"/>
    </w:lvlOverride>
  </w:num>
  <w:num w:numId="7">
    <w:abstractNumId w:val="34"/>
  </w:num>
  <w:num w:numId="8">
    <w:abstractNumId w:val="28"/>
  </w:num>
  <w:num w:numId="9">
    <w:abstractNumId w:val="22"/>
  </w:num>
  <w:num w:numId="10">
    <w:abstractNumId w:val="20"/>
  </w:num>
  <w:num w:numId="11">
    <w:abstractNumId w:val="36"/>
  </w:num>
  <w:num w:numId="12">
    <w:abstractNumId w:val="5"/>
  </w:num>
  <w:num w:numId="13">
    <w:abstractNumId w:val="15"/>
  </w:num>
  <w:num w:numId="14">
    <w:abstractNumId w:val="16"/>
  </w:num>
  <w:num w:numId="15">
    <w:abstractNumId w:val="4"/>
  </w:num>
  <w:num w:numId="16">
    <w:abstractNumId w:val="29"/>
  </w:num>
  <w:num w:numId="17">
    <w:abstractNumId w:val="23"/>
  </w:num>
  <w:num w:numId="18">
    <w:abstractNumId w:val="6"/>
  </w:num>
  <w:num w:numId="19">
    <w:abstractNumId w:val="25"/>
  </w:num>
  <w:num w:numId="20">
    <w:abstractNumId w:val="19"/>
  </w:num>
  <w:num w:numId="21">
    <w:abstractNumId w:val="38"/>
  </w:num>
  <w:num w:numId="22">
    <w:abstractNumId w:val="30"/>
  </w:num>
  <w:num w:numId="23">
    <w:abstractNumId w:val="0"/>
  </w:num>
  <w:num w:numId="24">
    <w:abstractNumId w:val="12"/>
  </w:num>
  <w:num w:numId="25">
    <w:abstractNumId w:val="9"/>
  </w:num>
  <w:num w:numId="26">
    <w:abstractNumId w:val="14"/>
  </w:num>
  <w:num w:numId="27">
    <w:abstractNumId w:val="13"/>
  </w:num>
  <w:num w:numId="28">
    <w:abstractNumId w:val="8"/>
  </w:num>
  <w:num w:numId="29">
    <w:abstractNumId w:val="35"/>
  </w:num>
  <w:num w:numId="30">
    <w:abstractNumId w:val="39"/>
  </w:num>
  <w:num w:numId="31">
    <w:abstractNumId w:val="3"/>
  </w:num>
  <w:num w:numId="32">
    <w:abstractNumId w:val="17"/>
  </w:num>
  <w:num w:numId="33">
    <w:abstractNumId w:val="2"/>
  </w:num>
  <w:num w:numId="34">
    <w:abstractNumId w:val="21"/>
  </w:num>
  <w:num w:numId="35">
    <w:abstractNumId w:val="27"/>
  </w:num>
  <w:num w:numId="36">
    <w:abstractNumId w:val="37"/>
  </w:num>
  <w:num w:numId="37">
    <w:abstractNumId w:val="18"/>
  </w:num>
  <w:num w:numId="38">
    <w:abstractNumId w:val="33"/>
  </w:num>
  <w:num w:numId="39">
    <w:abstractNumId w:val="40"/>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A1"/>
    <w:rsid w:val="00000C7B"/>
    <w:rsid w:val="000021AE"/>
    <w:rsid w:val="000147ED"/>
    <w:rsid w:val="0001490E"/>
    <w:rsid w:val="00024D82"/>
    <w:rsid w:val="00033FA0"/>
    <w:rsid w:val="00034A72"/>
    <w:rsid w:val="00054152"/>
    <w:rsid w:val="00055D85"/>
    <w:rsid w:val="00060D67"/>
    <w:rsid w:val="0007410D"/>
    <w:rsid w:val="00084189"/>
    <w:rsid w:val="00085848"/>
    <w:rsid w:val="00090286"/>
    <w:rsid w:val="00093EE4"/>
    <w:rsid w:val="000A268E"/>
    <w:rsid w:val="000B03BA"/>
    <w:rsid w:val="000B4635"/>
    <w:rsid w:val="000B5792"/>
    <w:rsid w:val="000C26F8"/>
    <w:rsid w:val="000C3F0C"/>
    <w:rsid w:val="000C6000"/>
    <w:rsid w:val="000C61D8"/>
    <w:rsid w:val="000C6FE8"/>
    <w:rsid w:val="000D044C"/>
    <w:rsid w:val="000D3AE1"/>
    <w:rsid w:val="000D4F8F"/>
    <w:rsid w:val="000E396F"/>
    <w:rsid w:val="000E5EE8"/>
    <w:rsid w:val="000F0871"/>
    <w:rsid w:val="000F64E4"/>
    <w:rsid w:val="0010183E"/>
    <w:rsid w:val="00103C11"/>
    <w:rsid w:val="001059C5"/>
    <w:rsid w:val="00105D2D"/>
    <w:rsid w:val="00106DDF"/>
    <w:rsid w:val="001116E1"/>
    <w:rsid w:val="00113DBB"/>
    <w:rsid w:val="00114E14"/>
    <w:rsid w:val="00120B2B"/>
    <w:rsid w:val="00134A0B"/>
    <w:rsid w:val="0013584D"/>
    <w:rsid w:val="001370F7"/>
    <w:rsid w:val="00140BEC"/>
    <w:rsid w:val="00144947"/>
    <w:rsid w:val="00162004"/>
    <w:rsid w:val="00162E22"/>
    <w:rsid w:val="00162EC5"/>
    <w:rsid w:val="00163C37"/>
    <w:rsid w:val="00164CFD"/>
    <w:rsid w:val="001805A1"/>
    <w:rsid w:val="00184A5A"/>
    <w:rsid w:val="00187940"/>
    <w:rsid w:val="0019223A"/>
    <w:rsid w:val="0019474E"/>
    <w:rsid w:val="00195050"/>
    <w:rsid w:val="001A4043"/>
    <w:rsid w:val="001B28A8"/>
    <w:rsid w:val="001C5A76"/>
    <w:rsid w:val="001D5358"/>
    <w:rsid w:val="001D773D"/>
    <w:rsid w:val="001F7E28"/>
    <w:rsid w:val="00215387"/>
    <w:rsid w:val="00254910"/>
    <w:rsid w:val="00254999"/>
    <w:rsid w:val="00257B2E"/>
    <w:rsid w:val="00261203"/>
    <w:rsid w:val="00276063"/>
    <w:rsid w:val="002838B4"/>
    <w:rsid w:val="0029273C"/>
    <w:rsid w:val="00295696"/>
    <w:rsid w:val="002A0104"/>
    <w:rsid w:val="002A17F2"/>
    <w:rsid w:val="002A445E"/>
    <w:rsid w:val="002A5108"/>
    <w:rsid w:val="002A54A4"/>
    <w:rsid w:val="002C0441"/>
    <w:rsid w:val="002C100F"/>
    <w:rsid w:val="002C1331"/>
    <w:rsid w:val="002E5DE3"/>
    <w:rsid w:val="002E6451"/>
    <w:rsid w:val="00302E64"/>
    <w:rsid w:val="00306870"/>
    <w:rsid w:val="003214AD"/>
    <w:rsid w:val="00333421"/>
    <w:rsid w:val="0034504F"/>
    <w:rsid w:val="003532D7"/>
    <w:rsid w:val="00353DF6"/>
    <w:rsid w:val="003541EC"/>
    <w:rsid w:val="00355CF2"/>
    <w:rsid w:val="00392508"/>
    <w:rsid w:val="00392B8D"/>
    <w:rsid w:val="003931DC"/>
    <w:rsid w:val="00397D18"/>
    <w:rsid w:val="003A17CF"/>
    <w:rsid w:val="003A367A"/>
    <w:rsid w:val="003A3B80"/>
    <w:rsid w:val="003A7062"/>
    <w:rsid w:val="003B0683"/>
    <w:rsid w:val="003B14BF"/>
    <w:rsid w:val="003C549D"/>
    <w:rsid w:val="003C5FF2"/>
    <w:rsid w:val="003D55DC"/>
    <w:rsid w:val="003E023B"/>
    <w:rsid w:val="003F0F19"/>
    <w:rsid w:val="003F183E"/>
    <w:rsid w:val="003F3350"/>
    <w:rsid w:val="003F5E96"/>
    <w:rsid w:val="00401EA8"/>
    <w:rsid w:val="00404A0A"/>
    <w:rsid w:val="00405577"/>
    <w:rsid w:val="004177CA"/>
    <w:rsid w:val="00421142"/>
    <w:rsid w:val="00422DCD"/>
    <w:rsid w:val="004306EF"/>
    <w:rsid w:val="004440F4"/>
    <w:rsid w:val="00444986"/>
    <w:rsid w:val="00461837"/>
    <w:rsid w:val="00463151"/>
    <w:rsid w:val="004648BD"/>
    <w:rsid w:val="00473CEB"/>
    <w:rsid w:val="00473F74"/>
    <w:rsid w:val="00474B3D"/>
    <w:rsid w:val="00474CF1"/>
    <w:rsid w:val="00477060"/>
    <w:rsid w:val="00482EDC"/>
    <w:rsid w:val="00483FB6"/>
    <w:rsid w:val="00485E3E"/>
    <w:rsid w:val="0048655C"/>
    <w:rsid w:val="00486BAE"/>
    <w:rsid w:val="0048767D"/>
    <w:rsid w:val="004E1C87"/>
    <w:rsid w:val="004E651C"/>
    <w:rsid w:val="004F322D"/>
    <w:rsid w:val="004F6243"/>
    <w:rsid w:val="00502D29"/>
    <w:rsid w:val="005114BB"/>
    <w:rsid w:val="0052207C"/>
    <w:rsid w:val="00523CE4"/>
    <w:rsid w:val="00524151"/>
    <w:rsid w:val="0052540A"/>
    <w:rsid w:val="005272B0"/>
    <w:rsid w:val="0053627F"/>
    <w:rsid w:val="00541780"/>
    <w:rsid w:val="00543883"/>
    <w:rsid w:val="0054529A"/>
    <w:rsid w:val="00556A6B"/>
    <w:rsid w:val="005657BA"/>
    <w:rsid w:val="005672C5"/>
    <w:rsid w:val="005716A0"/>
    <w:rsid w:val="0057457F"/>
    <w:rsid w:val="00590840"/>
    <w:rsid w:val="005A323B"/>
    <w:rsid w:val="005A47D0"/>
    <w:rsid w:val="005A4AC5"/>
    <w:rsid w:val="005A73AE"/>
    <w:rsid w:val="005B130B"/>
    <w:rsid w:val="005B32ED"/>
    <w:rsid w:val="005B50AB"/>
    <w:rsid w:val="005C0F41"/>
    <w:rsid w:val="005D0209"/>
    <w:rsid w:val="005D318D"/>
    <w:rsid w:val="005D31D7"/>
    <w:rsid w:val="005D6DFB"/>
    <w:rsid w:val="005E2608"/>
    <w:rsid w:val="005E7059"/>
    <w:rsid w:val="005F0C7D"/>
    <w:rsid w:val="005F0D01"/>
    <w:rsid w:val="005F496C"/>
    <w:rsid w:val="00605532"/>
    <w:rsid w:val="00607572"/>
    <w:rsid w:val="00610847"/>
    <w:rsid w:val="00615E42"/>
    <w:rsid w:val="0061652C"/>
    <w:rsid w:val="00617D25"/>
    <w:rsid w:val="00622CF3"/>
    <w:rsid w:val="0062622F"/>
    <w:rsid w:val="006303B0"/>
    <w:rsid w:val="00641EF6"/>
    <w:rsid w:val="00646068"/>
    <w:rsid w:val="0065061E"/>
    <w:rsid w:val="00651E52"/>
    <w:rsid w:val="0065477C"/>
    <w:rsid w:val="0065554A"/>
    <w:rsid w:val="0065605F"/>
    <w:rsid w:val="0066130A"/>
    <w:rsid w:val="0066260D"/>
    <w:rsid w:val="0066495B"/>
    <w:rsid w:val="00671719"/>
    <w:rsid w:val="006854E1"/>
    <w:rsid w:val="00686902"/>
    <w:rsid w:val="006A00D3"/>
    <w:rsid w:val="006A107E"/>
    <w:rsid w:val="006A41A6"/>
    <w:rsid w:val="006B3D96"/>
    <w:rsid w:val="006B6304"/>
    <w:rsid w:val="006C2C1B"/>
    <w:rsid w:val="006D769F"/>
    <w:rsid w:val="006E27AA"/>
    <w:rsid w:val="006E2F6F"/>
    <w:rsid w:val="006F1046"/>
    <w:rsid w:val="006F4D91"/>
    <w:rsid w:val="00707476"/>
    <w:rsid w:val="00713E16"/>
    <w:rsid w:val="007258D5"/>
    <w:rsid w:val="00732E9C"/>
    <w:rsid w:val="007344FC"/>
    <w:rsid w:val="007368B6"/>
    <w:rsid w:val="00740A91"/>
    <w:rsid w:val="00742DD4"/>
    <w:rsid w:val="007634AB"/>
    <w:rsid w:val="00767E44"/>
    <w:rsid w:val="00772971"/>
    <w:rsid w:val="00772B6C"/>
    <w:rsid w:val="007767B3"/>
    <w:rsid w:val="0078378F"/>
    <w:rsid w:val="00785DEA"/>
    <w:rsid w:val="00790EE9"/>
    <w:rsid w:val="00795804"/>
    <w:rsid w:val="007A3975"/>
    <w:rsid w:val="007A3EBB"/>
    <w:rsid w:val="007B10D5"/>
    <w:rsid w:val="007B22BB"/>
    <w:rsid w:val="007B3668"/>
    <w:rsid w:val="007B45DC"/>
    <w:rsid w:val="007C1B4A"/>
    <w:rsid w:val="007C44C1"/>
    <w:rsid w:val="007D0E88"/>
    <w:rsid w:val="007D2984"/>
    <w:rsid w:val="007D6B7C"/>
    <w:rsid w:val="007E4634"/>
    <w:rsid w:val="00805070"/>
    <w:rsid w:val="00806807"/>
    <w:rsid w:val="00810606"/>
    <w:rsid w:val="00810CA4"/>
    <w:rsid w:val="00813932"/>
    <w:rsid w:val="00820DAD"/>
    <w:rsid w:val="008305AE"/>
    <w:rsid w:val="0083259A"/>
    <w:rsid w:val="00837161"/>
    <w:rsid w:val="008408DE"/>
    <w:rsid w:val="00841850"/>
    <w:rsid w:val="00845A19"/>
    <w:rsid w:val="00850A43"/>
    <w:rsid w:val="008576FD"/>
    <w:rsid w:val="00863D40"/>
    <w:rsid w:val="008767FA"/>
    <w:rsid w:val="00887724"/>
    <w:rsid w:val="008909C3"/>
    <w:rsid w:val="0089547F"/>
    <w:rsid w:val="008955DE"/>
    <w:rsid w:val="008A18B9"/>
    <w:rsid w:val="008A260D"/>
    <w:rsid w:val="008C5D83"/>
    <w:rsid w:val="008D11F1"/>
    <w:rsid w:val="008D12B6"/>
    <w:rsid w:val="008D2B1B"/>
    <w:rsid w:val="008E2AE2"/>
    <w:rsid w:val="008E4545"/>
    <w:rsid w:val="00900BAB"/>
    <w:rsid w:val="00902626"/>
    <w:rsid w:val="009213D6"/>
    <w:rsid w:val="0093112E"/>
    <w:rsid w:val="0093367F"/>
    <w:rsid w:val="00935535"/>
    <w:rsid w:val="009377B7"/>
    <w:rsid w:val="00946EF8"/>
    <w:rsid w:val="00950661"/>
    <w:rsid w:val="00951ECC"/>
    <w:rsid w:val="00954E06"/>
    <w:rsid w:val="00960151"/>
    <w:rsid w:val="00960DE3"/>
    <w:rsid w:val="009662FF"/>
    <w:rsid w:val="00967F06"/>
    <w:rsid w:val="009B46B6"/>
    <w:rsid w:val="009B69CF"/>
    <w:rsid w:val="009B7777"/>
    <w:rsid w:val="009D1255"/>
    <w:rsid w:val="009D5EE3"/>
    <w:rsid w:val="009D6CA1"/>
    <w:rsid w:val="009D7565"/>
    <w:rsid w:val="009E3912"/>
    <w:rsid w:val="009F4A88"/>
    <w:rsid w:val="009F65E7"/>
    <w:rsid w:val="00A04807"/>
    <w:rsid w:val="00A069BE"/>
    <w:rsid w:val="00A1529D"/>
    <w:rsid w:val="00A22AA8"/>
    <w:rsid w:val="00A23E81"/>
    <w:rsid w:val="00A25828"/>
    <w:rsid w:val="00A32B88"/>
    <w:rsid w:val="00A3708D"/>
    <w:rsid w:val="00A56804"/>
    <w:rsid w:val="00A56E56"/>
    <w:rsid w:val="00A61D37"/>
    <w:rsid w:val="00A6572F"/>
    <w:rsid w:val="00A65770"/>
    <w:rsid w:val="00A66DE0"/>
    <w:rsid w:val="00A67E86"/>
    <w:rsid w:val="00A76373"/>
    <w:rsid w:val="00A80902"/>
    <w:rsid w:val="00A86107"/>
    <w:rsid w:val="00A9670B"/>
    <w:rsid w:val="00AA03D5"/>
    <w:rsid w:val="00AA1D3A"/>
    <w:rsid w:val="00AB132F"/>
    <w:rsid w:val="00AB29BC"/>
    <w:rsid w:val="00AB4F67"/>
    <w:rsid w:val="00AB52E1"/>
    <w:rsid w:val="00AB58B8"/>
    <w:rsid w:val="00AB6963"/>
    <w:rsid w:val="00AB7A88"/>
    <w:rsid w:val="00AC5DF4"/>
    <w:rsid w:val="00AD7FD8"/>
    <w:rsid w:val="00AE1C07"/>
    <w:rsid w:val="00AE55F3"/>
    <w:rsid w:val="00AF6128"/>
    <w:rsid w:val="00B02E79"/>
    <w:rsid w:val="00B05B9C"/>
    <w:rsid w:val="00B13EFB"/>
    <w:rsid w:val="00B20C12"/>
    <w:rsid w:val="00B25B3E"/>
    <w:rsid w:val="00B2752C"/>
    <w:rsid w:val="00B27972"/>
    <w:rsid w:val="00B31228"/>
    <w:rsid w:val="00B32996"/>
    <w:rsid w:val="00B33042"/>
    <w:rsid w:val="00B35BB3"/>
    <w:rsid w:val="00B41FB0"/>
    <w:rsid w:val="00B466CA"/>
    <w:rsid w:val="00B55837"/>
    <w:rsid w:val="00B56F06"/>
    <w:rsid w:val="00B645D2"/>
    <w:rsid w:val="00B64680"/>
    <w:rsid w:val="00B65EAA"/>
    <w:rsid w:val="00B66AC2"/>
    <w:rsid w:val="00B672E1"/>
    <w:rsid w:val="00B80B43"/>
    <w:rsid w:val="00B80E53"/>
    <w:rsid w:val="00B82CA0"/>
    <w:rsid w:val="00B836D3"/>
    <w:rsid w:val="00B85BF3"/>
    <w:rsid w:val="00B87995"/>
    <w:rsid w:val="00B91AAC"/>
    <w:rsid w:val="00B947E2"/>
    <w:rsid w:val="00B95302"/>
    <w:rsid w:val="00BB0394"/>
    <w:rsid w:val="00BB13DF"/>
    <w:rsid w:val="00BB25DF"/>
    <w:rsid w:val="00BB2AEA"/>
    <w:rsid w:val="00BC1212"/>
    <w:rsid w:val="00BD5D3F"/>
    <w:rsid w:val="00BE46E2"/>
    <w:rsid w:val="00BF16CD"/>
    <w:rsid w:val="00BF2294"/>
    <w:rsid w:val="00BF3A7E"/>
    <w:rsid w:val="00BF6A78"/>
    <w:rsid w:val="00C04834"/>
    <w:rsid w:val="00C14C3D"/>
    <w:rsid w:val="00C16A2D"/>
    <w:rsid w:val="00C2293A"/>
    <w:rsid w:val="00C32810"/>
    <w:rsid w:val="00C44F95"/>
    <w:rsid w:val="00C6023E"/>
    <w:rsid w:val="00C6741B"/>
    <w:rsid w:val="00C70380"/>
    <w:rsid w:val="00C73C3C"/>
    <w:rsid w:val="00C74DAD"/>
    <w:rsid w:val="00C75ACD"/>
    <w:rsid w:val="00C76EE4"/>
    <w:rsid w:val="00C80BEC"/>
    <w:rsid w:val="00C847A2"/>
    <w:rsid w:val="00C92454"/>
    <w:rsid w:val="00CA1088"/>
    <w:rsid w:val="00CA646F"/>
    <w:rsid w:val="00CA744D"/>
    <w:rsid w:val="00CB2F21"/>
    <w:rsid w:val="00CD38D8"/>
    <w:rsid w:val="00CE6DE9"/>
    <w:rsid w:val="00CE7DFB"/>
    <w:rsid w:val="00CF6F6F"/>
    <w:rsid w:val="00D01F43"/>
    <w:rsid w:val="00D17425"/>
    <w:rsid w:val="00D25ECB"/>
    <w:rsid w:val="00D33793"/>
    <w:rsid w:val="00D370F5"/>
    <w:rsid w:val="00D40FE9"/>
    <w:rsid w:val="00D462FC"/>
    <w:rsid w:val="00D46D08"/>
    <w:rsid w:val="00D50B0D"/>
    <w:rsid w:val="00D57DCF"/>
    <w:rsid w:val="00D60E17"/>
    <w:rsid w:val="00D618AB"/>
    <w:rsid w:val="00D62774"/>
    <w:rsid w:val="00D6705E"/>
    <w:rsid w:val="00D72957"/>
    <w:rsid w:val="00D8671F"/>
    <w:rsid w:val="00D87619"/>
    <w:rsid w:val="00D929D5"/>
    <w:rsid w:val="00D93F50"/>
    <w:rsid w:val="00D96924"/>
    <w:rsid w:val="00D97623"/>
    <w:rsid w:val="00DA1D26"/>
    <w:rsid w:val="00DA2553"/>
    <w:rsid w:val="00DA3AE5"/>
    <w:rsid w:val="00DB1FDA"/>
    <w:rsid w:val="00DB43FE"/>
    <w:rsid w:val="00DC24A2"/>
    <w:rsid w:val="00DC2AF2"/>
    <w:rsid w:val="00DC54BE"/>
    <w:rsid w:val="00DC5878"/>
    <w:rsid w:val="00DD17AB"/>
    <w:rsid w:val="00DE00D9"/>
    <w:rsid w:val="00DE50B2"/>
    <w:rsid w:val="00DE60B2"/>
    <w:rsid w:val="00DF22CE"/>
    <w:rsid w:val="00DF4107"/>
    <w:rsid w:val="00DF5DF5"/>
    <w:rsid w:val="00E00B3C"/>
    <w:rsid w:val="00E01C8F"/>
    <w:rsid w:val="00E05AB6"/>
    <w:rsid w:val="00E06AE6"/>
    <w:rsid w:val="00E15863"/>
    <w:rsid w:val="00E22BBB"/>
    <w:rsid w:val="00E32524"/>
    <w:rsid w:val="00E337AB"/>
    <w:rsid w:val="00E47CBC"/>
    <w:rsid w:val="00E51463"/>
    <w:rsid w:val="00E548F8"/>
    <w:rsid w:val="00E56A60"/>
    <w:rsid w:val="00E65B70"/>
    <w:rsid w:val="00E75E9C"/>
    <w:rsid w:val="00E80759"/>
    <w:rsid w:val="00E828EE"/>
    <w:rsid w:val="00E82B87"/>
    <w:rsid w:val="00E82D8B"/>
    <w:rsid w:val="00E90CEC"/>
    <w:rsid w:val="00E912D2"/>
    <w:rsid w:val="00EB016A"/>
    <w:rsid w:val="00EB40F7"/>
    <w:rsid w:val="00EB601F"/>
    <w:rsid w:val="00ED6F9C"/>
    <w:rsid w:val="00EE5BBC"/>
    <w:rsid w:val="00EF1B22"/>
    <w:rsid w:val="00F11291"/>
    <w:rsid w:val="00F12786"/>
    <w:rsid w:val="00F17666"/>
    <w:rsid w:val="00F200D7"/>
    <w:rsid w:val="00F223B7"/>
    <w:rsid w:val="00F248B8"/>
    <w:rsid w:val="00F32AD8"/>
    <w:rsid w:val="00F35321"/>
    <w:rsid w:val="00F36D19"/>
    <w:rsid w:val="00F47B7E"/>
    <w:rsid w:val="00F549D7"/>
    <w:rsid w:val="00F612A4"/>
    <w:rsid w:val="00F67144"/>
    <w:rsid w:val="00F74465"/>
    <w:rsid w:val="00F8630A"/>
    <w:rsid w:val="00F9403C"/>
    <w:rsid w:val="00FA21C2"/>
    <w:rsid w:val="00FA5A56"/>
    <w:rsid w:val="00FC06A7"/>
    <w:rsid w:val="00FD0D52"/>
    <w:rsid w:val="00FD2BFC"/>
    <w:rsid w:val="00FD38F0"/>
    <w:rsid w:val="00FE1C31"/>
    <w:rsid w:val="00FF1313"/>
    <w:rsid w:val="00FF37EC"/>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BDEF"/>
  <w15:docId w15:val="{8A32F941-8FEB-4E2B-B1E5-B594C24A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6A0"/>
  </w:style>
  <w:style w:type="paragraph" w:styleId="Nagwek1">
    <w:name w:val="heading 1"/>
    <w:basedOn w:val="Normalny"/>
    <w:next w:val="Normalny"/>
    <w:link w:val="Nagwek1Znak"/>
    <w:uiPriority w:val="9"/>
    <w:qFormat/>
    <w:rsid w:val="00DA3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1"/>
    <w:uiPriority w:val="99"/>
    <w:qFormat/>
    <w:rsid w:val="00D72957"/>
    <w:pPr>
      <w:tabs>
        <w:tab w:val="num" w:pos="0"/>
      </w:tabs>
      <w:suppressAutoHyphens/>
      <w:spacing w:before="200" w:after="0" w:line="264" w:lineRule="auto"/>
      <w:ind w:left="720" w:hanging="720"/>
      <w:outlineLvl w:val="2"/>
    </w:pPr>
    <w:rPr>
      <w:rFonts w:ascii="Cambria" w:eastAsia="Times New Roman" w:hAnsi="Cambria" w:cs="Cambria"/>
      <w:i/>
      <w:iCs/>
      <w:smallCaps/>
      <w:spacing w:val="5"/>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6C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6CA1"/>
    <w:rPr>
      <w:b/>
      <w:bCs/>
    </w:rPr>
  </w:style>
  <w:style w:type="paragraph" w:styleId="Bezodstpw">
    <w:name w:val="No Spacing"/>
    <w:link w:val="BezodstpwZnak"/>
    <w:uiPriority w:val="99"/>
    <w:qFormat/>
    <w:rsid w:val="009D6CA1"/>
    <w:pPr>
      <w:spacing w:after="0" w:line="240" w:lineRule="auto"/>
    </w:pPr>
  </w:style>
  <w:style w:type="paragraph" w:styleId="Nagwek">
    <w:name w:val="header"/>
    <w:basedOn w:val="Normalny"/>
    <w:link w:val="NagwekZnak"/>
    <w:uiPriority w:val="99"/>
    <w:unhideWhenUsed/>
    <w:rsid w:val="00BE46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6E2"/>
  </w:style>
  <w:style w:type="paragraph" w:styleId="Stopka">
    <w:name w:val="footer"/>
    <w:basedOn w:val="Normalny"/>
    <w:link w:val="StopkaZnak"/>
    <w:uiPriority w:val="99"/>
    <w:unhideWhenUsed/>
    <w:rsid w:val="00BE46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6E2"/>
  </w:style>
  <w:style w:type="character" w:customStyle="1" w:styleId="Nagwek1Znak">
    <w:name w:val="Nagłówek 1 Znak"/>
    <w:basedOn w:val="Domylnaczcionkaakapitu"/>
    <w:link w:val="Nagwek1"/>
    <w:uiPriority w:val="9"/>
    <w:rsid w:val="00DA3AE5"/>
    <w:rPr>
      <w:rFonts w:asciiTheme="majorHAnsi" w:eastAsiaTheme="majorEastAsia" w:hAnsiTheme="majorHAnsi" w:cstheme="majorBidi"/>
      <w:b/>
      <w:bCs/>
      <w:color w:val="365F91" w:themeColor="accent1" w:themeShade="BF"/>
      <w:sz w:val="28"/>
      <w:szCs w:val="28"/>
    </w:rPr>
  </w:style>
  <w:style w:type="paragraph" w:styleId="Akapitzlist">
    <w:name w:val="List Paragraph"/>
    <w:aliases w:val="normalny tekst,CW_Lista,L1,Numerowanie"/>
    <w:basedOn w:val="Normalny"/>
    <w:link w:val="AkapitzlistZnak"/>
    <w:uiPriority w:val="34"/>
    <w:qFormat/>
    <w:rsid w:val="00DA3AE5"/>
    <w:pPr>
      <w:ind w:left="720"/>
      <w:contextualSpacing/>
    </w:pPr>
  </w:style>
  <w:style w:type="paragraph" w:styleId="Tekstdymka">
    <w:name w:val="Balloon Text"/>
    <w:basedOn w:val="Normalny"/>
    <w:link w:val="TekstdymkaZnak"/>
    <w:uiPriority w:val="99"/>
    <w:semiHidden/>
    <w:unhideWhenUsed/>
    <w:rsid w:val="00740A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A91"/>
    <w:rPr>
      <w:rFonts w:ascii="Segoe UI" w:hAnsi="Segoe UI" w:cs="Segoe UI"/>
      <w:sz w:val="18"/>
      <w:szCs w:val="18"/>
    </w:rPr>
  </w:style>
  <w:style w:type="character" w:customStyle="1" w:styleId="Nagwek3Znak">
    <w:name w:val="Nagłówek 3 Znak"/>
    <w:basedOn w:val="Domylnaczcionkaakapitu"/>
    <w:uiPriority w:val="9"/>
    <w:semiHidden/>
    <w:rsid w:val="00D72957"/>
    <w:rPr>
      <w:rFonts w:asciiTheme="majorHAnsi" w:eastAsiaTheme="majorEastAsia" w:hAnsiTheme="majorHAnsi" w:cstheme="majorBidi"/>
      <w:b/>
      <w:bCs/>
      <w:color w:val="4F81BD" w:themeColor="accent1"/>
    </w:rPr>
  </w:style>
  <w:style w:type="character" w:customStyle="1" w:styleId="Nagwek3Znak1">
    <w:name w:val="Nagłówek 3 Znak1"/>
    <w:basedOn w:val="Domylnaczcionkaakapitu"/>
    <w:link w:val="Nagwek3"/>
    <w:uiPriority w:val="9"/>
    <w:locked/>
    <w:rsid w:val="00D72957"/>
    <w:rPr>
      <w:rFonts w:ascii="Cambria" w:eastAsia="Times New Roman" w:hAnsi="Cambria" w:cs="Cambria"/>
      <w:i/>
      <w:iCs/>
      <w:smallCaps/>
      <w:spacing w:val="5"/>
      <w:sz w:val="26"/>
      <w:szCs w:val="26"/>
      <w:lang w:val="en-US"/>
    </w:rPr>
  </w:style>
  <w:style w:type="character" w:customStyle="1" w:styleId="BezodstpwZnak">
    <w:name w:val="Bez odstępów Znak"/>
    <w:link w:val="Bezodstpw"/>
    <w:uiPriority w:val="99"/>
    <w:locked/>
    <w:rsid w:val="00D72957"/>
  </w:style>
  <w:style w:type="paragraph" w:customStyle="1" w:styleId="Default">
    <w:name w:val="Default"/>
    <w:rsid w:val="0030687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BC1212"/>
    <w:rPr>
      <w:color w:val="0000FF" w:themeColor="hyperlink"/>
      <w:u w:val="single"/>
    </w:rPr>
  </w:style>
  <w:style w:type="character" w:customStyle="1" w:styleId="Nierozpoznanawzmianka1">
    <w:name w:val="Nierozpoznana wzmianka1"/>
    <w:basedOn w:val="Domylnaczcionkaakapitu"/>
    <w:uiPriority w:val="99"/>
    <w:semiHidden/>
    <w:unhideWhenUsed/>
    <w:rsid w:val="00BC1212"/>
    <w:rPr>
      <w:color w:val="808080"/>
      <w:shd w:val="clear" w:color="auto" w:fill="E6E6E6"/>
    </w:rPr>
  </w:style>
  <w:style w:type="character" w:styleId="UyteHipercze">
    <w:name w:val="FollowedHyperlink"/>
    <w:basedOn w:val="Domylnaczcionkaakapitu"/>
    <w:uiPriority w:val="99"/>
    <w:semiHidden/>
    <w:unhideWhenUsed/>
    <w:rsid w:val="00BC1212"/>
    <w:rPr>
      <w:color w:val="800080" w:themeColor="followedHyperlink"/>
      <w:u w:val="single"/>
    </w:rPr>
  </w:style>
  <w:style w:type="character" w:customStyle="1" w:styleId="AkapitzlistZnak">
    <w:name w:val="Akapit z listą Znak"/>
    <w:aliases w:val="normalny tekst Znak,CW_Lista Znak,L1 Znak,Numerowanie Znak"/>
    <w:link w:val="Akapitzlist"/>
    <w:uiPriority w:val="34"/>
    <w:qFormat/>
    <w:locked/>
    <w:rsid w:val="003F5E96"/>
  </w:style>
  <w:style w:type="character" w:styleId="Nierozpoznanawzmianka">
    <w:name w:val="Unresolved Mention"/>
    <w:basedOn w:val="Domylnaczcionkaakapitu"/>
    <w:uiPriority w:val="99"/>
    <w:semiHidden/>
    <w:unhideWhenUsed/>
    <w:rsid w:val="003F5E96"/>
    <w:rPr>
      <w:color w:val="605E5C"/>
      <w:shd w:val="clear" w:color="auto" w:fill="E1DFDD"/>
    </w:rPr>
  </w:style>
  <w:style w:type="table" w:styleId="Tabela-Siatka">
    <w:name w:val="Table Grid"/>
    <w:basedOn w:val="Standardowy"/>
    <w:uiPriority w:val="39"/>
    <w:rsid w:val="00AB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uiPriority w:val="99"/>
    <w:locked/>
    <w:rsid w:val="00B645D2"/>
    <w:rPr>
      <w:rFonts w:ascii="Cambria" w:eastAsia="Times New Roman" w:hAnsi="Cambri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19">
      <w:bodyDiv w:val="1"/>
      <w:marLeft w:val="0"/>
      <w:marRight w:val="0"/>
      <w:marTop w:val="0"/>
      <w:marBottom w:val="0"/>
      <w:divBdr>
        <w:top w:val="none" w:sz="0" w:space="0" w:color="auto"/>
        <w:left w:val="none" w:sz="0" w:space="0" w:color="auto"/>
        <w:bottom w:val="none" w:sz="0" w:space="0" w:color="auto"/>
        <w:right w:val="none" w:sz="0" w:space="0" w:color="auto"/>
      </w:divBdr>
      <w:divsChild>
        <w:div w:id="1508207997">
          <w:marLeft w:val="0"/>
          <w:marRight w:val="0"/>
          <w:marTop w:val="0"/>
          <w:marBottom w:val="0"/>
          <w:divBdr>
            <w:top w:val="none" w:sz="0" w:space="0" w:color="auto"/>
            <w:left w:val="none" w:sz="0" w:space="0" w:color="auto"/>
            <w:bottom w:val="none" w:sz="0" w:space="0" w:color="auto"/>
            <w:right w:val="none" w:sz="0" w:space="0" w:color="auto"/>
          </w:divBdr>
        </w:div>
      </w:divsChild>
    </w:div>
    <w:div w:id="820073358">
      <w:bodyDiv w:val="1"/>
      <w:marLeft w:val="0"/>
      <w:marRight w:val="0"/>
      <w:marTop w:val="0"/>
      <w:marBottom w:val="0"/>
      <w:divBdr>
        <w:top w:val="none" w:sz="0" w:space="0" w:color="auto"/>
        <w:left w:val="none" w:sz="0" w:space="0" w:color="auto"/>
        <w:bottom w:val="none" w:sz="0" w:space="0" w:color="auto"/>
        <w:right w:val="none" w:sz="0" w:space="0" w:color="auto"/>
      </w:divBdr>
    </w:div>
    <w:div w:id="1993021668">
      <w:bodyDiv w:val="1"/>
      <w:marLeft w:val="0"/>
      <w:marRight w:val="0"/>
      <w:marTop w:val="0"/>
      <w:marBottom w:val="0"/>
      <w:divBdr>
        <w:top w:val="none" w:sz="0" w:space="0" w:color="auto"/>
        <w:left w:val="none" w:sz="0" w:space="0" w:color="auto"/>
        <w:bottom w:val="none" w:sz="0" w:space="0" w:color="auto"/>
        <w:right w:val="none" w:sz="0" w:space="0" w:color="auto"/>
      </w:divBdr>
      <w:divsChild>
        <w:div w:id="155662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babice-stare.waw.pl/public/?id=198665" TargetMode="External"/><Relationship Id="rId5" Type="http://schemas.openxmlformats.org/officeDocument/2006/relationships/webSettings" Target="webSettings.xml"/><Relationship Id="rId10" Type="http://schemas.openxmlformats.org/officeDocument/2006/relationships/hyperlink" Target="mailto:zamowienia.publiczne@stare-babice.waw.pl" TargetMode="External"/><Relationship Id="rId4" Type="http://schemas.openxmlformats.org/officeDocument/2006/relationships/settings" Target="settings.xml"/><Relationship Id="rId9" Type="http://schemas.openxmlformats.org/officeDocument/2006/relationships/hyperlink" Target="http://www.stare-bab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B244F-01A7-4F12-AFB7-FAFC99B2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2066</Words>
  <Characters>12401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imik</dc:creator>
  <cp:lastModifiedBy>Paulina Mateusiak</cp:lastModifiedBy>
  <cp:revision>11</cp:revision>
  <cp:lastPrinted>2017-07-12T11:18:00Z</cp:lastPrinted>
  <dcterms:created xsi:type="dcterms:W3CDTF">2019-11-12T11:27:00Z</dcterms:created>
  <dcterms:modified xsi:type="dcterms:W3CDTF">2019-11-14T12:07:00Z</dcterms:modified>
</cp:coreProperties>
</file>