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4" w:rsidRPr="000F149D" w:rsidRDefault="00DA2553" w:rsidP="002664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Pr="001751B3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BF2D41">
        <w:rPr>
          <w:rFonts w:ascii="Arial" w:eastAsia="Times New Roman" w:hAnsi="Arial" w:cs="Arial"/>
          <w:sz w:val="20"/>
          <w:szCs w:val="20"/>
          <w:lang w:eastAsia="pl-PL"/>
        </w:rPr>
        <w:t>7.03.</w:t>
      </w:r>
      <w:r w:rsidR="00D2789E" w:rsidRPr="0074696E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F8254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74696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7469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673189" w:rsidRDefault="00673189" w:rsidP="0026640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BF2D41">
        <w:rPr>
          <w:rFonts w:ascii="Arial" w:hAnsi="Arial" w:cs="Arial"/>
          <w:bCs/>
          <w:sz w:val="20"/>
          <w:szCs w:val="20"/>
        </w:rPr>
        <w:t>6</w:t>
      </w:r>
      <w:r w:rsidR="00A528C5">
        <w:rPr>
          <w:rFonts w:ascii="Arial" w:hAnsi="Arial" w:cs="Arial"/>
          <w:bCs/>
          <w:sz w:val="20"/>
          <w:szCs w:val="20"/>
        </w:rPr>
        <w:t>.201</w:t>
      </w:r>
      <w:r w:rsidR="00F82548">
        <w:rPr>
          <w:rFonts w:ascii="Arial" w:hAnsi="Arial" w:cs="Arial"/>
          <w:bCs/>
          <w:sz w:val="20"/>
          <w:szCs w:val="20"/>
        </w:rPr>
        <w:t>8</w:t>
      </w:r>
    </w:p>
    <w:p w:rsidR="00967F06" w:rsidRPr="00B50F42" w:rsidRDefault="00967F06" w:rsidP="00266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Pr="000F149D" w:rsidRDefault="00482EDC" w:rsidP="00266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bookmarkStart w:id="0" w:name="_Hlk507582911"/>
      <w:r w:rsidR="00DF5DF5" w:rsidRPr="00673189">
        <w:rPr>
          <w:rFonts w:ascii="Arial" w:hAnsi="Arial" w:cs="Arial"/>
          <w:b/>
          <w:bCs/>
          <w:sz w:val="20"/>
          <w:szCs w:val="20"/>
        </w:rPr>
        <w:t>„</w:t>
      </w:r>
      <w:bookmarkStart w:id="1" w:name="_Hlk507065083"/>
      <w:r w:rsidR="00BF2D41" w:rsidRPr="00D226F7">
        <w:rPr>
          <w:rFonts w:ascii="Arial" w:hAnsi="Arial" w:cs="Arial"/>
          <w:b/>
          <w:bCs/>
          <w:sz w:val="20"/>
          <w:szCs w:val="20"/>
        </w:rPr>
        <w:t>Utrzymanie zieleni przy drogach, placach gminnych oraz w parku na terenie Gminy Stare Babice</w:t>
      </w:r>
      <w:bookmarkEnd w:id="1"/>
      <w:r w:rsidR="00BF2D41">
        <w:rPr>
          <w:rFonts w:ascii="Arial" w:hAnsi="Arial" w:cs="Arial"/>
          <w:b/>
          <w:bCs/>
          <w:sz w:val="20"/>
          <w:szCs w:val="20"/>
        </w:rPr>
        <w:t>.</w:t>
      </w:r>
      <w:r w:rsidR="00D44B87" w:rsidRPr="00673189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:rsidR="0026640C" w:rsidRDefault="0026640C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26640C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82548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82548">
        <w:rPr>
          <w:rFonts w:ascii="Arial" w:hAnsi="Arial" w:cs="Arial"/>
          <w:sz w:val="20"/>
          <w:szCs w:val="20"/>
          <w:lang w:eastAsia="pl-PL"/>
        </w:rPr>
        <w:t>1579</w:t>
      </w:r>
      <w:r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26640C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 w:rsidR="00BF2D41"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 w:rsidR="00BF2D41"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 w:rsidR="00BF2D41">
        <w:rPr>
          <w:rFonts w:ascii="Arial" w:hAnsi="Arial" w:cs="Arial"/>
          <w:sz w:val="20"/>
          <w:szCs w:val="20"/>
        </w:rPr>
        <w:t>,</w:t>
      </w:r>
      <w:r w:rsidR="00F82548">
        <w:rPr>
          <w:rFonts w:ascii="Arial" w:hAnsi="Arial" w:cs="Arial"/>
          <w:sz w:val="20"/>
          <w:szCs w:val="20"/>
        </w:rPr>
        <w:t xml:space="preserve"> </w:t>
      </w:r>
      <w:r w:rsidR="00BF2D41" w:rsidRPr="00D226F7">
        <w:rPr>
          <w:rFonts w:ascii="Arial" w:hAnsi="Arial" w:cs="Arial"/>
          <w:sz w:val="20"/>
          <w:szCs w:val="20"/>
        </w:rPr>
        <w:t>czas reakcji, o którym mowa w pkt. 4.5.6 SIWZ</w:t>
      </w:r>
      <w:r w:rsidR="00BF2D41">
        <w:rPr>
          <w:rFonts w:ascii="Arial" w:hAnsi="Arial" w:cs="Arial"/>
          <w:sz w:val="20"/>
          <w:szCs w:val="20"/>
        </w:rPr>
        <w:t xml:space="preserve"> oraz </w:t>
      </w:r>
      <w:r w:rsidR="00BF2D41" w:rsidRPr="00D226F7">
        <w:rPr>
          <w:rFonts w:ascii="Arial" w:hAnsi="Arial" w:cs="Arial"/>
          <w:sz w:val="20"/>
          <w:szCs w:val="20"/>
        </w:rPr>
        <w:t>czas reakcji, o którym mowa w pkt. 4.5.7 SIWZ</w:t>
      </w:r>
      <w:r w:rsidR="00BF2D41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2664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BF2D41" w:rsidRDefault="004B5375" w:rsidP="00BF2D41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bookmarkStart w:id="2" w:name="_Hlk508111433"/>
      <w:r>
        <w:rPr>
          <w:rFonts w:ascii="Arial" w:hAnsi="Arial" w:cs="Arial"/>
          <w:sz w:val="20"/>
          <w:szCs w:val="20"/>
        </w:rPr>
        <w:t xml:space="preserve">Oferta nr </w:t>
      </w:r>
      <w:r w:rsidR="00BF2D41">
        <w:rPr>
          <w:rFonts w:ascii="Arial" w:hAnsi="Arial" w:cs="Arial"/>
          <w:sz w:val="20"/>
          <w:szCs w:val="20"/>
        </w:rPr>
        <w:t>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="00D2789E">
        <w:rPr>
          <w:rFonts w:ascii="Arial" w:hAnsi="Arial" w:cs="Arial"/>
          <w:sz w:val="20"/>
          <w:szCs w:val="20"/>
        </w:rPr>
        <w:t xml:space="preserve">przez </w:t>
      </w:r>
      <w:r w:rsidR="0026640C">
        <w:rPr>
          <w:rFonts w:ascii="Arial" w:hAnsi="Arial" w:cs="Arial"/>
          <w:sz w:val="20"/>
          <w:szCs w:val="20"/>
        </w:rPr>
        <w:t xml:space="preserve">Wykonawcę: </w:t>
      </w:r>
      <w:r w:rsidR="007546C7">
        <w:rPr>
          <w:rFonts w:ascii="Arial" w:hAnsi="Arial" w:cs="Arial"/>
          <w:sz w:val="20"/>
          <w:szCs w:val="20"/>
        </w:rPr>
        <w:br/>
      </w:r>
      <w:bookmarkStart w:id="3" w:name="_GoBack"/>
      <w:bookmarkEnd w:id="3"/>
      <w:r w:rsidR="00BF2D41" w:rsidRPr="00D226F7">
        <w:rPr>
          <w:rFonts w:ascii="Arial" w:hAnsi="Arial" w:cs="Arial"/>
          <w:sz w:val="20"/>
          <w:szCs w:val="20"/>
        </w:rPr>
        <w:t>AG-COMPLEX Sp. z o.o. z siedzibą w Warszawie (03-046) przy ul. Płytowej 14</w:t>
      </w:r>
      <w:bookmarkEnd w:id="2"/>
      <w:r w:rsidR="00A528C5" w:rsidRPr="00BF2D41">
        <w:rPr>
          <w:rFonts w:ascii="Arial" w:hAnsi="Arial" w:cs="Arial"/>
          <w:sz w:val="20"/>
          <w:szCs w:val="20"/>
        </w:rPr>
        <w:t>, który oferuje następującą cenę</w:t>
      </w:r>
      <w:r w:rsidR="000643A4" w:rsidRPr="00BF2D41">
        <w:rPr>
          <w:rFonts w:ascii="Arial" w:hAnsi="Arial" w:cs="Arial"/>
          <w:sz w:val="20"/>
          <w:szCs w:val="20"/>
        </w:rPr>
        <w:t xml:space="preserve"> i </w:t>
      </w:r>
      <w:r w:rsidR="00A528C5" w:rsidRPr="00BF2D41">
        <w:rPr>
          <w:rFonts w:ascii="Arial" w:hAnsi="Arial" w:cs="Arial"/>
          <w:sz w:val="20"/>
          <w:szCs w:val="20"/>
        </w:rPr>
        <w:t>pozostałe kryteria</w:t>
      </w:r>
      <w:r w:rsidR="000643A4" w:rsidRPr="00BF2D41">
        <w:rPr>
          <w:rFonts w:ascii="Arial" w:hAnsi="Arial" w:cs="Arial"/>
          <w:sz w:val="20"/>
          <w:szCs w:val="20"/>
        </w:rPr>
        <w:t>:</w:t>
      </w:r>
    </w:p>
    <w:p w:rsidR="00BF2D41" w:rsidRDefault="000643A4" w:rsidP="00BF2D41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bookmarkStart w:id="4" w:name="_Hlk508111491"/>
      <w:r w:rsidRPr="00BF2D4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26640C" w:rsidRPr="00BF2D41">
        <w:rPr>
          <w:rFonts w:ascii="Arial" w:hAnsi="Arial" w:cs="Arial"/>
          <w:b/>
          <w:sz w:val="20"/>
          <w:szCs w:val="20"/>
        </w:rPr>
        <w:t>C</w:t>
      </w:r>
      <w:r w:rsidRPr="00BF2D41">
        <w:rPr>
          <w:rFonts w:ascii="Arial" w:hAnsi="Arial" w:cs="Arial"/>
          <w:b/>
          <w:sz w:val="20"/>
          <w:szCs w:val="20"/>
        </w:rPr>
        <w:t>1</w:t>
      </w:r>
      <w:proofErr w:type="spellEnd"/>
      <w:r w:rsidRPr="00BF2D41">
        <w:rPr>
          <w:rFonts w:ascii="Arial" w:hAnsi="Arial" w:cs="Arial"/>
          <w:sz w:val="20"/>
          <w:szCs w:val="20"/>
        </w:rPr>
        <w:t xml:space="preserve"> </w:t>
      </w:r>
      <w:r w:rsidR="00BF2D41" w:rsidRPr="00D226F7">
        <w:rPr>
          <w:rFonts w:ascii="Arial" w:hAnsi="Arial" w:cs="Arial"/>
          <w:sz w:val="20"/>
          <w:szCs w:val="20"/>
        </w:rPr>
        <w:t>Porównawcza cena ofertowa brutto PCOB – 427 641,40 zł</w:t>
      </w:r>
    </w:p>
    <w:p w:rsidR="00BF2D41" w:rsidRPr="00D226F7" w:rsidRDefault="00BF2D41" w:rsidP="00BF2D41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BF2D41" w:rsidRPr="00D226F7" w:rsidTr="00437248"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F2D41" w:rsidRPr="00D226F7" w:rsidTr="00437248">
        <w:trPr>
          <w:cantSplit/>
          <w:trHeight w:val="934"/>
        </w:trPr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45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117,72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37,8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52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2 940,30</w:t>
            </w:r>
          </w:p>
        </w:tc>
      </w:tr>
    </w:tbl>
    <w:p w:rsidR="00BF2D41" w:rsidRPr="00D226F7" w:rsidRDefault="00BF2D41" w:rsidP="00BF2D4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D41" w:rsidRPr="00D226F7" w:rsidRDefault="00BF2D41" w:rsidP="00BF2D41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</w:p>
    <w:p w:rsidR="00BF2D41" w:rsidRPr="00D226F7" w:rsidRDefault="00BF2D41" w:rsidP="00BF2D41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</w:p>
    <w:bookmarkEnd w:id="4"/>
    <w:p w:rsidR="00BF2D41" w:rsidRPr="00D226F7" w:rsidRDefault="00BF2D41" w:rsidP="00BF2D41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0643A4" w:rsidRDefault="000643A4" w:rsidP="002664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2664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26640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CB74AB">
        <w:rPr>
          <w:rFonts w:ascii="Arial" w:hAnsi="Arial" w:cs="Arial"/>
          <w:sz w:val="20"/>
          <w:szCs w:val="20"/>
        </w:rPr>
        <w:t>owaniu do Zamawiającego wpłynęł</w:t>
      </w:r>
      <w:r w:rsidR="0049016F">
        <w:rPr>
          <w:rFonts w:ascii="Arial" w:hAnsi="Arial" w:cs="Arial"/>
          <w:sz w:val="20"/>
          <w:szCs w:val="20"/>
        </w:rPr>
        <w:t>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26640C">
        <w:rPr>
          <w:rFonts w:ascii="Arial" w:hAnsi="Arial" w:cs="Arial"/>
          <w:sz w:val="20"/>
          <w:szCs w:val="20"/>
        </w:rPr>
        <w:t>2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49016F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26640C" w:rsidRDefault="0026640C" w:rsidP="00BF2D41">
      <w:pPr>
        <w:pStyle w:val="Bezodstpw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4B5694"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</w:t>
      </w:r>
      <w:r w:rsidR="00BF2D41" w:rsidRPr="00D226F7">
        <w:rPr>
          <w:rFonts w:ascii="Arial" w:hAnsi="Arial" w:cs="Arial"/>
          <w:sz w:val="20"/>
          <w:szCs w:val="20"/>
        </w:rPr>
        <w:t>AG-COMPLEX Sp. z o.o. z siedzibą w Warszawie (03-046) przy ul. Płytowej 14</w:t>
      </w:r>
      <w:r w:rsidRPr="00CA58EB">
        <w:rPr>
          <w:rFonts w:ascii="Arial" w:hAnsi="Arial" w:cs="Arial"/>
          <w:b/>
          <w:sz w:val="20"/>
          <w:szCs w:val="20"/>
        </w:rPr>
        <w:t>.</w:t>
      </w:r>
    </w:p>
    <w:p w:rsidR="00BF2D41" w:rsidRPr="00BF2D41" w:rsidRDefault="00BF2D41" w:rsidP="00BF2D41">
      <w:pPr>
        <w:pStyle w:val="Bezodstpw"/>
        <w:numPr>
          <w:ilvl w:val="0"/>
          <w:numId w:val="47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F2D4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F2D41">
        <w:rPr>
          <w:rFonts w:ascii="Arial" w:hAnsi="Arial" w:cs="Arial"/>
          <w:b/>
          <w:sz w:val="20"/>
          <w:szCs w:val="20"/>
        </w:rPr>
        <w:t>C1</w:t>
      </w:r>
      <w:proofErr w:type="spellEnd"/>
      <w:r w:rsidRPr="00BF2D41">
        <w:rPr>
          <w:rFonts w:ascii="Arial" w:hAnsi="Arial" w:cs="Arial"/>
          <w:sz w:val="20"/>
          <w:szCs w:val="20"/>
        </w:rPr>
        <w:t xml:space="preserve"> Porównawcza cena ofertowa brutto PCOB – 427 641,40 zł</w:t>
      </w:r>
      <w:r>
        <w:rPr>
          <w:rFonts w:ascii="Arial" w:hAnsi="Arial" w:cs="Arial"/>
          <w:sz w:val="20"/>
          <w:szCs w:val="20"/>
        </w:rPr>
        <w:t xml:space="preserve"> – w kryterium oferta uzyskała 60 pkt</w:t>
      </w:r>
      <w:r w:rsidR="00DB3495">
        <w:rPr>
          <w:rFonts w:ascii="Arial" w:hAnsi="Arial" w:cs="Arial"/>
          <w:sz w:val="20"/>
          <w:szCs w:val="20"/>
        </w:rPr>
        <w:t>.</w:t>
      </w:r>
    </w:p>
    <w:p w:rsidR="00BF2D41" w:rsidRPr="00D226F7" w:rsidRDefault="00BF2D41" w:rsidP="00BF2D41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BF2D41" w:rsidRPr="00D226F7" w:rsidTr="00437248"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F2D41" w:rsidRPr="00D226F7" w:rsidTr="00437248">
        <w:trPr>
          <w:cantSplit/>
          <w:trHeight w:val="934"/>
        </w:trPr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45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117,72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37,8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52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2 940,30</w:t>
            </w:r>
          </w:p>
        </w:tc>
      </w:tr>
    </w:tbl>
    <w:p w:rsidR="00BF2D41" w:rsidRPr="00D226F7" w:rsidRDefault="00BF2D41" w:rsidP="00BF2D4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B3495" w:rsidRPr="00DB3495" w:rsidRDefault="00DB3495" w:rsidP="00DB3495">
      <w:pPr>
        <w:pStyle w:val="Bezodstpw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BF2D41" w:rsidRPr="00BF2D41" w:rsidRDefault="00BF2D41" w:rsidP="00BF2D41">
      <w:pPr>
        <w:pStyle w:val="Bezodstpw"/>
        <w:numPr>
          <w:ilvl w:val="0"/>
          <w:numId w:val="47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pkt</w:t>
      </w:r>
      <w:r w:rsidR="00DB3495">
        <w:rPr>
          <w:rFonts w:ascii="Arial" w:hAnsi="Arial" w:cs="Arial"/>
          <w:sz w:val="20"/>
          <w:szCs w:val="20"/>
        </w:rPr>
        <w:t>.</w:t>
      </w:r>
    </w:p>
    <w:p w:rsidR="00BF2D41" w:rsidRPr="00BF2D41" w:rsidRDefault="00BF2D41" w:rsidP="00BF2D41">
      <w:pPr>
        <w:pStyle w:val="Bezodstpw"/>
        <w:numPr>
          <w:ilvl w:val="0"/>
          <w:numId w:val="47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 kryterium oferta uzyskała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pkt</w:t>
      </w:r>
      <w:r w:rsidR="00DB3495">
        <w:rPr>
          <w:rFonts w:ascii="Arial" w:hAnsi="Arial" w:cs="Arial"/>
          <w:sz w:val="20"/>
          <w:szCs w:val="20"/>
        </w:rPr>
        <w:t>.</w:t>
      </w:r>
    </w:p>
    <w:p w:rsidR="00BF2D41" w:rsidRDefault="00BF2D41" w:rsidP="00BF2D4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26640C" w:rsidRPr="00673189" w:rsidRDefault="0026640C" w:rsidP="004B5694">
      <w:pPr>
        <w:pStyle w:val="Bezodstpw"/>
        <w:ind w:left="708"/>
        <w:jc w:val="both"/>
        <w:rPr>
          <w:rFonts w:ascii="Arial" w:hAnsi="Arial" w:cs="Arial"/>
          <w:b/>
          <w:sz w:val="20"/>
          <w:szCs w:val="20"/>
        </w:rPr>
      </w:pPr>
      <w:r w:rsidRPr="00673189">
        <w:rPr>
          <w:rFonts w:ascii="Arial" w:hAnsi="Arial" w:cs="Arial"/>
          <w:b/>
          <w:sz w:val="20"/>
          <w:szCs w:val="20"/>
        </w:rPr>
        <w:t>Łącznie oferta uzyskała</w:t>
      </w:r>
      <w:r w:rsidR="00673189" w:rsidRPr="00673189">
        <w:rPr>
          <w:rFonts w:ascii="Arial" w:hAnsi="Arial" w:cs="Arial"/>
          <w:b/>
          <w:sz w:val="20"/>
          <w:szCs w:val="20"/>
        </w:rPr>
        <w:t xml:space="preserve"> </w:t>
      </w:r>
      <w:r w:rsidR="00BF2D41">
        <w:rPr>
          <w:rFonts w:ascii="Arial" w:hAnsi="Arial" w:cs="Arial"/>
          <w:b/>
          <w:sz w:val="20"/>
          <w:szCs w:val="20"/>
        </w:rPr>
        <w:t>100</w:t>
      </w:r>
      <w:r w:rsidR="00673189" w:rsidRPr="00673189">
        <w:rPr>
          <w:rFonts w:ascii="Arial" w:hAnsi="Arial" w:cs="Arial"/>
          <w:b/>
          <w:sz w:val="20"/>
          <w:szCs w:val="20"/>
        </w:rPr>
        <w:t xml:space="preserve"> pkt</w:t>
      </w:r>
      <w:r w:rsidR="00BF2D41">
        <w:rPr>
          <w:rFonts w:ascii="Arial" w:hAnsi="Arial" w:cs="Arial"/>
          <w:b/>
          <w:sz w:val="20"/>
          <w:szCs w:val="20"/>
        </w:rPr>
        <w:t xml:space="preserve"> – ofert została uznana za najkorzystniejszą.</w:t>
      </w:r>
    </w:p>
    <w:p w:rsidR="00673189" w:rsidRPr="00673189" w:rsidRDefault="00673189" w:rsidP="00673189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BF2D41" w:rsidRPr="00D226F7" w:rsidRDefault="0026640C" w:rsidP="00BF2D41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BF2D41">
        <w:rPr>
          <w:rFonts w:ascii="Arial" w:hAnsi="Arial" w:cs="Arial"/>
          <w:b/>
          <w:sz w:val="20"/>
          <w:szCs w:val="20"/>
        </w:rPr>
        <w:lastRenderedPageBreak/>
        <w:t>Oferta nr 2</w:t>
      </w:r>
      <w:r w:rsidRPr="00BF2D41">
        <w:rPr>
          <w:rFonts w:ascii="Arial" w:hAnsi="Arial" w:cs="Arial"/>
          <w:sz w:val="20"/>
          <w:szCs w:val="20"/>
        </w:rPr>
        <w:t xml:space="preserve"> – oferta złożona przez firmę </w:t>
      </w:r>
      <w:r w:rsidR="00BF2D41" w:rsidRPr="00D226F7">
        <w:rPr>
          <w:rFonts w:ascii="Arial" w:hAnsi="Arial" w:cs="Arial"/>
          <w:sz w:val="20"/>
          <w:szCs w:val="20"/>
        </w:rPr>
        <w:t xml:space="preserve">REMONDIS Sp. z o.o. z siedzibą w Warszawie </w:t>
      </w:r>
      <w:r w:rsidR="00DB3495">
        <w:rPr>
          <w:rFonts w:ascii="Arial" w:hAnsi="Arial" w:cs="Arial"/>
          <w:sz w:val="20"/>
          <w:szCs w:val="20"/>
        </w:rPr>
        <w:br/>
      </w:r>
      <w:r w:rsidR="00BF2D41" w:rsidRPr="00D226F7">
        <w:rPr>
          <w:rFonts w:ascii="Arial" w:hAnsi="Arial" w:cs="Arial"/>
          <w:sz w:val="20"/>
          <w:szCs w:val="20"/>
        </w:rPr>
        <w:t>(02-981) przy ul. Zawodzie 16</w:t>
      </w:r>
    </w:p>
    <w:p w:rsidR="00BF2D41" w:rsidRPr="00BF2D41" w:rsidRDefault="00BF2D41" w:rsidP="00BF2D41">
      <w:pPr>
        <w:pStyle w:val="Bezodstpw"/>
        <w:numPr>
          <w:ilvl w:val="0"/>
          <w:numId w:val="49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F2D41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BF2D41">
        <w:rPr>
          <w:rFonts w:ascii="Arial" w:hAnsi="Arial" w:cs="Arial"/>
          <w:b/>
          <w:sz w:val="20"/>
          <w:szCs w:val="20"/>
        </w:rPr>
        <w:t>C1</w:t>
      </w:r>
      <w:proofErr w:type="spellEnd"/>
      <w:r w:rsidRPr="00BF2D41">
        <w:rPr>
          <w:rFonts w:ascii="Arial" w:hAnsi="Arial" w:cs="Arial"/>
          <w:sz w:val="20"/>
          <w:szCs w:val="20"/>
        </w:rPr>
        <w:t xml:space="preserve"> Porównawcza cena ofertowa brutto PCOB – </w:t>
      </w:r>
      <w:r>
        <w:rPr>
          <w:rFonts w:ascii="Arial" w:hAnsi="Arial" w:cs="Arial"/>
          <w:sz w:val="20"/>
          <w:szCs w:val="20"/>
        </w:rPr>
        <w:t>485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473</w:t>
      </w:r>
      <w:r>
        <w:rPr>
          <w:rFonts w:ascii="Arial" w:hAnsi="Arial" w:cs="Arial"/>
          <w:sz w:val="20"/>
          <w:szCs w:val="20"/>
        </w:rPr>
        <w:t xml:space="preserve"> </w:t>
      </w:r>
      <w:r w:rsidRPr="00BF2D41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– w kryterium oferta uzyskała </w:t>
      </w:r>
      <w:r w:rsidR="00DB3495" w:rsidRPr="00DB3495">
        <w:rPr>
          <w:rFonts w:ascii="Arial" w:hAnsi="Arial" w:cs="Arial"/>
          <w:sz w:val="20"/>
          <w:szCs w:val="20"/>
        </w:rPr>
        <w:t>52,85</w:t>
      </w:r>
      <w:r w:rsidRPr="00DB34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</w:t>
      </w:r>
      <w:r w:rsidR="00DB3495">
        <w:rPr>
          <w:rFonts w:ascii="Arial" w:hAnsi="Arial" w:cs="Arial"/>
          <w:sz w:val="20"/>
          <w:szCs w:val="20"/>
        </w:rPr>
        <w:t>.</w:t>
      </w:r>
    </w:p>
    <w:p w:rsidR="00BF2D41" w:rsidRPr="00D226F7" w:rsidRDefault="00BF2D41" w:rsidP="00BF2D41">
      <w:pPr>
        <w:pStyle w:val="Bezodstpw"/>
        <w:ind w:left="372" w:firstLine="195"/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Ceny jednostkowe:</w:t>
      </w:r>
    </w:p>
    <w:tbl>
      <w:tblPr>
        <w:tblStyle w:val="Tabela-Siatka"/>
        <w:tblpPr w:leftFromText="141" w:rightFromText="141" w:vertAnchor="text" w:horzAnchor="margin" w:tblpXSpec="center" w:tblpY="320"/>
        <w:tblW w:w="8813" w:type="dxa"/>
        <w:tblLook w:val="04A0" w:firstRow="1" w:lastRow="0" w:firstColumn="1" w:lastColumn="0" w:noHBand="0" w:noVBand="1"/>
      </w:tblPr>
      <w:tblGrid>
        <w:gridCol w:w="679"/>
        <w:gridCol w:w="428"/>
        <w:gridCol w:w="457"/>
        <w:gridCol w:w="484"/>
        <w:gridCol w:w="429"/>
        <w:gridCol w:w="429"/>
        <w:gridCol w:w="429"/>
        <w:gridCol w:w="429"/>
        <w:gridCol w:w="429"/>
        <w:gridCol w:w="429"/>
        <w:gridCol w:w="472"/>
        <w:gridCol w:w="472"/>
        <w:gridCol w:w="444"/>
        <w:gridCol w:w="472"/>
        <w:gridCol w:w="444"/>
        <w:gridCol w:w="444"/>
        <w:gridCol w:w="472"/>
        <w:gridCol w:w="444"/>
        <w:gridCol w:w="527"/>
      </w:tblGrid>
      <w:tr w:rsidR="00BF2D41" w:rsidRPr="00D226F7" w:rsidTr="00437248"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28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7" w:type="dxa"/>
          </w:tcPr>
          <w:p w:rsidR="00BF2D41" w:rsidRPr="00D226F7" w:rsidRDefault="00BF2D41" w:rsidP="0043724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F2D41" w:rsidRPr="00D226F7" w:rsidTr="00437248">
        <w:trPr>
          <w:cantSplit/>
          <w:trHeight w:val="934"/>
        </w:trPr>
        <w:tc>
          <w:tcPr>
            <w:tcW w:w="679" w:type="dxa"/>
          </w:tcPr>
          <w:p w:rsidR="00BF2D41" w:rsidRPr="00D226F7" w:rsidRDefault="00BF2D41" w:rsidP="0043724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F7">
              <w:rPr>
                <w:rFonts w:ascii="Arial" w:hAnsi="Arial" w:cs="Arial"/>
                <w:sz w:val="16"/>
                <w:szCs w:val="16"/>
              </w:rPr>
              <w:t>Cena jedn. (zł brutto)</w:t>
            </w:r>
          </w:p>
        </w:tc>
        <w:tc>
          <w:tcPr>
            <w:tcW w:w="428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45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29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472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" w:type="dxa"/>
            <w:textDirection w:val="btLr"/>
          </w:tcPr>
          <w:p w:rsidR="00BF2D41" w:rsidRPr="00D226F7" w:rsidRDefault="00BF2D41" w:rsidP="00437248">
            <w:pPr>
              <w:pStyle w:val="Bezodstpw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</w:t>
            </w:r>
          </w:p>
        </w:tc>
      </w:tr>
    </w:tbl>
    <w:p w:rsidR="0026640C" w:rsidRDefault="0026640C" w:rsidP="0026640C">
      <w:pPr>
        <w:pStyle w:val="Bezodstpw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B3495" w:rsidRPr="00DB3495" w:rsidRDefault="00DB3495" w:rsidP="00DB3495">
      <w:pPr>
        <w:pStyle w:val="Bezodstpw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B3495" w:rsidRPr="00BF2D41" w:rsidRDefault="00DB3495" w:rsidP="00DB3495">
      <w:pPr>
        <w:pStyle w:val="Bezodstpw"/>
        <w:numPr>
          <w:ilvl w:val="0"/>
          <w:numId w:val="49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T1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4.5.6 SIWZ – 2 godz.</w:t>
      </w:r>
      <w:r>
        <w:rPr>
          <w:rFonts w:ascii="Arial" w:hAnsi="Arial" w:cs="Arial"/>
          <w:sz w:val="20"/>
          <w:szCs w:val="20"/>
        </w:rPr>
        <w:t xml:space="preserve"> – w kryterium oferta uzyskała 20 pkt</w:t>
      </w:r>
      <w:r>
        <w:rPr>
          <w:rFonts w:ascii="Arial" w:hAnsi="Arial" w:cs="Arial"/>
          <w:sz w:val="20"/>
          <w:szCs w:val="20"/>
        </w:rPr>
        <w:t>.</w:t>
      </w:r>
    </w:p>
    <w:p w:rsidR="00DB3495" w:rsidRPr="00BF2D41" w:rsidRDefault="00DB3495" w:rsidP="00DB3495">
      <w:pPr>
        <w:pStyle w:val="Bezodstpw"/>
        <w:numPr>
          <w:ilvl w:val="0"/>
          <w:numId w:val="49"/>
        </w:numPr>
        <w:ind w:left="851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26F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D226F7">
        <w:rPr>
          <w:rFonts w:ascii="Arial" w:hAnsi="Arial" w:cs="Arial"/>
          <w:sz w:val="20"/>
          <w:szCs w:val="20"/>
        </w:rPr>
        <w:t>T2</w:t>
      </w:r>
      <w:proofErr w:type="spellEnd"/>
      <w:r w:rsidRPr="00D226F7">
        <w:rPr>
          <w:rFonts w:ascii="Arial" w:hAnsi="Arial" w:cs="Arial"/>
          <w:sz w:val="20"/>
          <w:szCs w:val="20"/>
        </w:rPr>
        <w:t xml:space="preserve"> czas reakcji, o którym mowa w pkt. 4.5.7 SIWZ – 4 godz.</w:t>
      </w:r>
      <w:r>
        <w:rPr>
          <w:rFonts w:ascii="Arial" w:hAnsi="Arial" w:cs="Arial"/>
          <w:sz w:val="20"/>
          <w:szCs w:val="20"/>
        </w:rPr>
        <w:t xml:space="preserve"> – w kryterium oferta uzyskała 20 pkt</w:t>
      </w:r>
      <w:r>
        <w:rPr>
          <w:rFonts w:ascii="Arial" w:hAnsi="Arial" w:cs="Arial"/>
          <w:sz w:val="20"/>
          <w:szCs w:val="20"/>
        </w:rPr>
        <w:t>.</w:t>
      </w:r>
    </w:p>
    <w:p w:rsidR="00DB3495" w:rsidRDefault="00DB3495" w:rsidP="00DB3495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DB3495" w:rsidRDefault="00DB3495" w:rsidP="00DB3495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73189">
        <w:rPr>
          <w:rFonts w:ascii="Arial" w:hAnsi="Arial" w:cs="Arial"/>
          <w:b/>
          <w:sz w:val="20"/>
          <w:szCs w:val="20"/>
        </w:rPr>
        <w:t xml:space="preserve">Łącznie oferta uzyskała </w:t>
      </w:r>
      <w:r>
        <w:rPr>
          <w:rFonts w:ascii="Arial" w:hAnsi="Arial" w:cs="Arial"/>
          <w:b/>
          <w:sz w:val="20"/>
          <w:szCs w:val="20"/>
        </w:rPr>
        <w:t>92,85</w:t>
      </w:r>
      <w:r w:rsidRPr="00673189">
        <w:rPr>
          <w:rFonts w:ascii="Arial" w:hAnsi="Arial" w:cs="Arial"/>
          <w:b/>
          <w:sz w:val="20"/>
          <w:szCs w:val="20"/>
        </w:rPr>
        <w:t xml:space="preserve"> pkt</w:t>
      </w:r>
      <w:r>
        <w:rPr>
          <w:rFonts w:ascii="Arial" w:hAnsi="Arial" w:cs="Arial"/>
          <w:b/>
          <w:sz w:val="20"/>
          <w:szCs w:val="20"/>
        </w:rPr>
        <w:t>.</w:t>
      </w:r>
    </w:p>
    <w:p w:rsidR="00DB3495" w:rsidRDefault="00DB3495" w:rsidP="00DB3495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26640C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26640C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26640C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C1037" w:rsidRDefault="005C1037" w:rsidP="00266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B3495" w:rsidRDefault="00DB3495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DB3495" w:rsidRDefault="00DB3495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1037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B0574E" w:rsidRDefault="00B0574E" w:rsidP="0026640C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B0574E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Sprawę prowadzi Referat Zamówień Publicznych</w:t>
    </w:r>
  </w:p>
  <w:p w:rsidR="00673189" w:rsidRPr="000045C7" w:rsidRDefault="00673189" w:rsidP="00673189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342347"/>
    <w:multiLevelType w:val="hybridMultilevel"/>
    <w:tmpl w:val="AF70D312"/>
    <w:lvl w:ilvl="0" w:tplc="5F9EA91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4692F"/>
    <w:multiLevelType w:val="hybridMultilevel"/>
    <w:tmpl w:val="EDB24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D91"/>
    <w:multiLevelType w:val="hybridMultilevel"/>
    <w:tmpl w:val="904892CE"/>
    <w:lvl w:ilvl="0" w:tplc="81785DE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071DA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837A45"/>
    <w:multiLevelType w:val="hybridMultilevel"/>
    <w:tmpl w:val="1C3A4186"/>
    <w:lvl w:ilvl="0" w:tplc="DCA8B8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0BF7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C2400"/>
    <w:multiLevelType w:val="hybridMultilevel"/>
    <w:tmpl w:val="83E449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30EC8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6280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2B10CA"/>
    <w:multiLevelType w:val="hybridMultilevel"/>
    <w:tmpl w:val="A18E5464"/>
    <w:lvl w:ilvl="0" w:tplc="765E7C3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CD1"/>
    <w:multiLevelType w:val="hybridMultilevel"/>
    <w:tmpl w:val="AE466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8531B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B873BAF"/>
    <w:multiLevelType w:val="hybridMultilevel"/>
    <w:tmpl w:val="B30A3584"/>
    <w:lvl w:ilvl="0" w:tplc="5F9EA91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2700BA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A25F32"/>
    <w:multiLevelType w:val="hybridMultilevel"/>
    <w:tmpl w:val="6AACE700"/>
    <w:lvl w:ilvl="0" w:tplc="AF7E0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D6A51"/>
    <w:multiLevelType w:val="hybridMultilevel"/>
    <w:tmpl w:val="3664F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13505"/>
    <w:multiLevelType w:val="hybridMultilevel"/>
    <w:tmpl w:val="5FEA1448"/>
    <w:lvl w:ilvl="0" w:tplc="56FEB3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6598F"/>
    <w:multiLevelType w:val="hybridMultilevel"/>
    <w:tmpl w:val="13646116"/>
    <w:lvl w:ilvl="0" w:tplc="9AE4BB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614F9"/>
    <w:multiLevelType w:val="hybridMultilevel"/>
    <w:tmpl w:val="9C7A5A8E"/>
    <w:lvl w:ilvl="0" w:tplc="E16218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659F"/>
    <w:multiLevelType w:val="hybridMultilevel"/>
    <w:tmpl w:val="B30A3584"/>
    <w:lvl w:ilvl="0" w:tplc="5F9EA91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962FE"/>
    <w:multiLevelType w:val="hybridMultilevel"/>
    <w:tmpl w:val="0A747B94"/>
    <w:lvl w:ilvl="0" w:tplc="F1DABD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2"/>
    </w:lvlOverride>
  </w:num>
  <w:num w:numId="3">
    <w:abstractNumId w:val="32"/>
  </w:num>
  <w:num w:numId="4">
    <w:abstractNumId w:val="17"/>
    <w:lvlOverride w:ilvl="0">
      <w:startOverride w:val="3"/>
    </w:lvlOverride>
  </w:num>
  <w:num w:numId="5">
    <w:abstractNumId w:val="31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46"/>
  </w:num>
  <w:num w:numId="8">
    <w:abstractNumId w:val="36"/>
  </w:num>
  <w:num w:numId="9">
    <w:abstractNumId w:val="30"/>
  </w:num>
  <w:num w:numId="10">
    <w:abstractNumId w:val="28"/>
  </w:num>
  <w:num w:numId="11">
    <w:abstractNumId w:val="48"/>
  </w:num>
  <w:num w:numId="12">
    <w:abstractNumId w:val="12"/>
  </w:num>
  <w:num w:numId="13">
    <w:abstractNumId w:val="22"/>
  </w:num>
  <w:num w:numId="14">
    <w:abstractNumId w:val="23"/>
  </w:num>
  <w:num w:numId="15">
    <w:abstractNumId w:val="11"/>
  </w:num>
  <w:num w:numId="16">
    <w:abstractNumId w:val="27"/>
  </w:num>
  <w:num w:numId="17">
    <w:abstractNumId w:val="1"/>
  </w:num>
  <w:num w:numId="18">
    <w:abstractNumId w:val="38"/>
  </w:num>
  <w:num w:numId="19">
    <w:abstractNumId w:val="41"/>
  </w:num>
  <w:num w:numId="20">
    <w:abstractNumId w:val="47"/>
  </w:num>
  <w:num w:numId="21">
    <w:abstractNumId w:val="16"/>
  </w:num>
  <w:num w:numId="22">
    <w:abstractNumId w:val="33"/>
  </w:num>
  <w:num w:numId="23">
    <w:abstractNumId w:val="25"/>
  </w:num>
  <w:num w:numId="24">
    <w:abstractNumId w:val="35"/>
  </w:num>
  <w:num w:numId="25">
    <w:abstractNumId w:val="21"/>
  </w:num>
  <w:num w:numId="26">
    <w:abstractNumId w:val="0"/>
  </w:num>
  <w:num w:numId="27">
    <w:abstractNumId w:val="9"/>
  </w:num>
  <w:num w:numId="28">
    <w:abstractNumId w:val="40"/>
  </w:num>
  <w:num w:numId="29">
    <w:abstractNumId w:val="45"/>
  </w:num>
  <w:num w:numId="30">
    <w:abstractNumId w:val="49"/>
  </w:num>
  <w:num w:numId="31">
    <w:abstractNumId w:val="42"/>
  </w:num>
  <w:num w:numId="32">
    <w:abstractNumId w:val="43"/>
  </w:num>
  <w:num w:numId="33">
    <w:abstractNumId w:val="39"/>
  </w:num>
  <w:num w:numId="34">
    <w:abstractNumId w:val="19"/>
  </w:num>
  <w:num w:numId="35">
    <w:abstractNumId w:val="4"/>
  </w:num>
  <w:num w:numId="36">
    <w:abstractNumId w:val="7"/>
  </w:num>
  <w:num w:numId="37">
    <w:abstractNumId w:val="13"/>
  </w:num>
  <w:num w:numId="38">
    <w:abstractNumId w:val="8"/>
  </w:num>
  <w:num w:numId="39">
    <w:abstractNumId w:val="6"/>
  </w:num>
  <w:num w:numId="40">
    <w:abstractNumId w:val="37"/>
  </w:num>
  <w:num w:numId="41">
    <w:abstractNumId w:val="14"/>
  </w:num>
  <w:num w:numId="42">
    <w:abstractNumId w:val="20"/>
  </w:num>
  <w:num w:numId="43">
    <w:abstractNumId w:val="3"/>
  </w:num>
  <w:num w:numId="44">
    <w:abstractNumId w:val="10"/>
  </w:num>
  <w:num w:numId="45">
    <w:abstractNumId w:val="24"/>
  </w:num>
  <w:num w:numId="46">
    <w:abstractNumId w:val="29"/>
  </w:num>
  <w:num w:numId="47">
    <w:abstractNumId w:val="2"/>
  </w:num>
  <w:num w:numId="48">
    <w:abstractNumId w:val="44"/>
  </w:num>
  <w:num w:numId="49">
    <w:abstractNumId w:val="3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410D"/>
    <w:rsid w:val="00084189"/>
    <w:rsid w:val="00085848"/>
    <w:rsid w:val="00090286"/>
    <w:rsid w:val="000B1F1C"/>
    <w:rsid w:val="000B4635"/>
    <w:rsid w:val="000C26F8"/>
    <w:rsid w:val="000C3F0C"/>
    <w:rsid w:val="000C6000"/>
    <w:rsid w:val="000E396F"/>
    <w:rsid w:val="000E5EE8"/>
    <w:rsid w:val="000F149D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6640C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545ED"/>
    <w:rsid w:val="003678A6"/>
    <w:rsid w:val="00374F2F"/>
    <w:rsid w:val="0038687C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016F"/>
    <w:rsid w:val="004B5375"/>
    <w:rsid w:val="004B5694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138A"/>
    <w:rsid w:val="005A2A3E"/>
    <w:rsid w:val="005A323B"/>
    <w:rsid w:val="005A47D0"/>
    <w:rsid w:val="005A4AC5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5618E"/>
    <w:rsid w:val="0066130A"/>
    <w:rsid w:val="0066260D"/>
    <w:rsid w:val="0066495B"/>
    <w:rsid w:val="00671719"/>
    <w:rsid w:val="0067318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4696E"/>
    <w:rsid w:val="007546C7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7E406D"/>
    <w:rsid w:val="00801D06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74E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E46E2"/>
    <w:rsid w:val="00BF2005"/>
    <w:rsid w:val="00BF2294"/>
    <w:rsid w:val="00BF2D41"/>
    <w:rsid w:val="00BF3A7E"/>
    <w:rsid w:val="00C04834"/>
    <w:rsid w:val="00C104A3"/>
    <w:rsid w:val="00C14C3D"/>
    <w:rsid w:val="00C2293A"/>
    <w:rsid w:val="00C32810"/>
    <w:rsid w:val="00C6741B"/>
    <w:rsid w:val="00C74DAD"/>
    <w:rsid w:val="00C92454"/>
    <w:rsid w:val="00CA744D"/>
    <w:rsid w:val="00CA7DDD"/>
    <w:rsid w:val="00CB74AB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3495"/>
    <w:rsid w:val="00DB43FE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70814"/>
    <w:rsid w:val="00F734B1"/>
    <w:rsid w:val="00F82548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A21B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A402-C878-4310-B041-76A5589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6</cp:revision>
  <cp:lastPrinted>2018-02-05T15:55:00Z</cp:lastPrinted>
  <dcterms:created xsi:type="dcterms:W3CDTF">2018-02-28T10:52:00Z</dcterms:created>
  <dcterms:modified xsi:type="dcterms:W3CDTF">2018-03-06T14:21:00Z</dcterms:modified>
</cp:coreProperties>
</file>