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r w:rsidRPr="0008586E">
        <w:rPr>
          <w:rFonts w:ascii="Arial" w:hAnsi="Arial" w:cs="Arial"/>
          <w:lang w:val="pl-PL"/>
        </w:rPr>
        <w:t>ul.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zamowienia.publiczne@stare-babice.waw.pl</w:t>
      </w:r>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18537D">
        <w:rPr>
          <w:rFonts w:ascii="Arial" w:hAnsi="Arial" w:cs="Arial"/>
          <w:bCs/>
          <w:sz w:val="20"/>
          <w:lang w:val="pl-PL"/>
        </w:rPr>
        <w:t>23 września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D57008" w:rsidRPr="00D57008" w:rsidRDefault="00D57008" w:rsidP="00D57008">
      <w:pPr>
        <w:widowControl w:val="0"/>
        <w:snapToGrid w:val="0"/>
        <w:spacing w:line="240" w:lineRule="auto"/>
        <w:jc w:val="center"/>
        <w:rPr>
          <w:rFonts w:ascii="Arial" w:hAnsi="Arial" w:cs="Arial"/>
          <w:b/>
          <w:bCs/>
          <w:lang w:val="pl-PL"/>
        </w:rPr>
      </w:pPr>
      <w:r w:rsidRPr="00D57008">
        <w:rPr>
          <w:rFonts w:ascii="Arial" w:hAnsi="Arial" w:cs="Arial"/>
          <w:b/>
          <w:bCs/>
          <w:lang w:val="pl-PL"/>
        </w:rPr>
        <w:t>BUDOWA PROGÓW ZWAL</w:t>
      </w:r>
      <w:r>
        <w:rPr>
          <w:rFonts w:ascii="Arial" w:hAnsi="Arial" w:cs="Arial"/>
          <w:b/>
          <w:bCs/>
          <w:lang w:val="pl-PL"/>
        </w:rPr>
        <w:t>NIAJĄCYCH W GMINIE STARE BABICE</w:t>
      </w:r>
    </w:p>
    <w:p w:rsidR="00D00079" w:rsidRPr="00D00079" w:rsidRDefault="00D00079" w:rsidP="00D00079">
      <w:pPr>
        <w:widowControl w:val="0"/>
        <w:snapToGrid w:val="0"/>
        <w:spacing w:line="240" w:lineRule="auto"/>
        <w:rPr>
          <w:rFonts w:ascii="Arial" w:hAnsi="Arial" w:cs="Arial"/>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18537D"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18537D"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 – 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3B0619">
        <w:rPr>
          <w:rFonts w:ascii="Arial" w:hAnsi="Arial" w:cs="Arial"/>
          <w:lang w:val="pl-PL"/>
        </w:rPr>
        <w:t>4</w:t>
      </w:r>
      <w:r w:rsidR="00133517">
        <w:rPr>
          <w:rFonts w:ascii="Arial" w:hAnsi="Arial" w:cs="Arial"/>
          <w:lang w:val="pl-PL"/>
        </w:rPr>
        <w:t>2</w:t>
      </w:r>
      <w:r w:rsidRPr="0008586E">
        <w:rPr>
          <w:rFonts w:ascii="Arial" w:hAnsi="Arial" w:cs="Arial"/>
          <w:lang w:val="pl-PL"/>
        </w:rPr>
        <w:t xml:space="preserve"> stron</w:t>
      </w:r>
      <w:r w:rsidR="00133517">
        <w:rPr>
          <w:rFonts w:ascii="Arial" w:hAnsi="Arial" w:cs="Arial"/>
          <w:lang w:val="pl-PL"/>
        </w:rPr>
        <w:t>y</w:t>
      </w:r>
      <w:r w:rsidRPr="0008586E">
        <w:rPr>
          <w:rFonts w:ascii="Arial" w:hAnsi="Arial" w:cs="Arial"/>
          <w:lang w:val="pl-PL"/>
        </w:rPr>
        <w:t xml:space="preserve">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lastRenderedPageBreak/>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897DDD"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1749D0">
          <w:rPr>
            <w:rStyle w:val="Hipercze"/>
            <w:noProof/>
            <w:webHidden/>
          </w:rPr>
          <w:t>4</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1749D0">
          <w:rPr>
            <w:rStyle w:val="Hipercze"/>
            <w:noProof/>
            <w:webHidden/>
          </w:rPr>
          <w:t>4</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1749D0">
          <w:rPr>
            <w:rStyle w:val="Hipercze"/>
            <w:noProof/>
            <w:webHidden/>
          </w:rPr>
          <w:t>4</w:t>
        </w:r>
        <w:r w:rsidRPr="00AF4364">
          <w:rPr>
            <w:rStyle w:val="Hipercze"/>
            <w:noProof/>
            <w:webHidden/>
          </w:rPr>
          <w:fldChar w:fldCharType="end"/>
        </w:r>
      </w:hyperlink>
    </w:p>
    <w:p w:rsidR="00AF4364" w:rsidRPr="002C729D" w:rsidRDefault="00897DDD"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1749D0">
          <w:rPr>
            <w:noProof/>
            <w:webHidden/>
          </w:rPr>
          <w:t>4</w:t>
        </w:r>
        <w:r w:rsidRPr="002C729D">
          <w:rPr>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1749D0">
          <w:rPr>
            <w:rStyle w:val="Hipercze"/>
            <w:noProof/>
            <w:webHidden/>
          </w:rPr>
          <w:t>6</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1749D0">
          <w:rPr>
            <w:rStyle w:val="Hipercze"/>
            <w:noProof/>
            <w:webHidden/>
          </w:rPr>
          <w:t>6</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1749D0">
          <w:rPr>
            <w:rStyle w:val="Hipercze"/>
            <w:noProof/>
            <w:webHidden/>
          </w:rPr>
          <w:t>6</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1749D0">
          <w:rPr>
            <w:rStyle w:val="Hipercze"/>
            <w:noProof/>
            <w:webHidden/>
          </w:rPr>
          <w:t>6</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1749D0">
          <w:rPr>
            <w:rStyle w:val="Hipercze"/>
            <w:noProof/>
            <w:webHidden/>
          </w:rPr>
          <w:t>7</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1749D0">
          <w:rPr>
            <w:rStyle w:val="Hipercze"/>
            <w:noProof/>
            <w:webHidden/>
          </w:rPr>
          <w:t>8</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1749D0">
          <w:rPr>
            <w:rStyle w:val="Hipercze"/>
            <w:noProof/>
            <w:webHidden/>
          </w:rPr>
          <w:t>9</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1749D0">
          <w:rPr>
            <w:rStyle w:val="Hipercze"/>
            <w:noProof/>
            <w:webHidden/>
          </w:rPr>
          <w:t>9</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1749D0">
          <w:rPr>
            <w:rStyle w:val="Hipercze"/>
            <w:noProof/>
            <w:webHidden/>
          </w:rPr>
          <w:t>9</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1749D0">
          <w:rPr>
            <w:rStyle w:val="Hipercze"/>
            <w:noProof/>
            <w:webHidden/>
          </w:rPr>
          <w:t>10</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1749D0">
          <w:rPr>
            <w:rStyle w:val="Hipercze"/>
            <w:noProof/>
            <w:webHidden/>
          </w:rPr>
          <w:t>10</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1749D0">
          <w:rPr>
            <w:rStyle w:val="Hipercze"/>
            <w:noProof/>
            <w:webHidden/>
          </w:rPr>
          <w:t>10</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1749D0">
          <w:rPr>
            <w:rStyle w:val="Hipercze"/>
            <w:noProof/>
            <w:webHidden/>
          </w:rPr>
          <w:t>12</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1749D0">
          <w:rPr>
            <w:rStyle w:val="Hipercze"/>
            <w:noProof/>
            <w:webHidden/>
          </w:rPr>
          <w:t>12</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w:t>
        </w:r>
        <w:r w:rsidR="00AF4364" w:rsidRPr="00854096">
          <w:rPr>
            <w:rStyle w:val="Hipercze"/>
            <w:noProof/>
          </w:rPr>
          <w:t>ł</w:t>
        </w:r>
        <w:r w:rsidR="00AF4364" w:rsidRPr="00854096">
          <w:rPr>
            <w:rStyle w:val="Hipercze"/>
            <w:noProof/>
          </w:rPr>
          <w:t>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1749D0">
          <w:rPr>
            <w:rStyle w:val="Hipercze"/>
            <w:noProof/>
            <w:webHidden/>
          </w:rPr>
          <w:t>14</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1749D0">
          <w:rPr>
            <w:rStyle w:val="Hipercze"/>
            <w:noProof/>
            <w:webHidden/>
          </w:rPr>
          <w:t>14</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1749D0">
          <w:rPr>
            <w:rStyle w:val="Hipercze"/>
            <w:noProof/>
            <w:webHidden/>
          </w:rPr>
          <w:t>15</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1749D0">
          <w:rPr>
            <w:rStyle w:val="Hipercze"/>
            <w:noProof/>
            <w:webHidden/>
          </w:rPr>
          <w:t>16</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1749D0">
          <w:rPr>
            <w:rStyle w:val="Hipercze"/>
            <w:noProof/>
            <w:webHidden/>
          </w:rPr>
          <w:t>17</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1749D0">
          <w:rPr>
            <w:rStyle w:val="Hipercze"/>
            <w:noProof/>
            <w:webHidden/>
          </w:rPr>
          <w:t>17</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1749D0">
          <w:rPr>
            <w:rStyle w:val="Hipercze"/>
            <w:noProof/>
            <w:webHidden/>
          </w:rPr>
          <w:t>17</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1749D0">
          <w:rPr>
            <w:rStyle w:val="Hipercze"/>
            <w:noProof/>
            <w:webHidden/>
          </w:rPr>
          <w:t>18</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1749D0">
          <w:rPr>
            <w:rStyle w:val="Hipercze"/>
            <w:noProof/>
            <w:webHidden/>
          </w:rPr>
          <w:t>19</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1749D0">
          <w:rPr>
            <w:rStyle w:val="Hipercze"/>
            <w:noProof/>
            <w:webHidden/>
          </w:rPr>
          <w:t>20</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1749D0">
          <w:rPr>
            <w:rStyle w:val="Hipercze"/>
            <w:noProof/>
            <w:webHidden/>
          </w:rPr>
          <w:t>20</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1749D0">
          <w:rPr>
            <w:rStyle w:val="Hipercze"/>
            <w:noProof/>
            <w:webHidden/>
          </w:rPr>
          <w:t>21</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1749D0">
          <w:rPr>
            <w:rStyle w:val="Hipercze"/>
            <w:noProof/>
            <w:webHidden/>
          </w:rPr>
          <w:t>21</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1749D0">
          <w:rPr>
            <w:rStyle w:val="Hipercze"/>
            <w:noProof/>
            <w:webHidden/>
          </w:rPr>
          <w:t>22</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1749D0">
          <w:rPr>
            <w:rStyle w:val="Hipercze"/>
            <w:noProof/>
            <w:webHidden/>
          </w:rPr>
          <w:t>22</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1749D0">
          <w:rPr>
            <w:rStyle w:val="Hipercze"/>
            <w:noProof/>
            <w:webHidden/>
          </w:rPr>
          <w:t>22</w:t>
        </w:r>
        <w:r w:rsidRPr="00AF4364">
          <w:rPr>
            <w:rStyle w:val="Hipercze"/>
            <w:noProof/>
            <w:webHidden/>
          </w:rPr>
          <w:fldChar w:fldCharType="end"/>
        </w:r>
      </w:hyperlink>
    </w:p>
    <w:p w:rsidR="00AF4364" w:rsidRPr="00AF4364" w:rsidRDefault="00897DDD"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1749D0">
          <w:rPr>
            <w:rStyle w:val="Hipercze"/>
            <w:noProof/>
            <w:webHidden/>
          </w:rPr>
          <w:t>33</w:t>
        </w:r>
        <w:r w:rsidRPr="00AF4364">
          <w:rPr>
            <w:rStyle w:val="Hipercze"/>
            <w:noProof/>
            <w:webHidden/>
          </w:rPr>
          <w:fldChar w:fldCharType="end"/>
        </w:r>
      </w:hyperlink>
    </w:p>
    <w:p w:rsidR="00513D1A" w:rsidRPr="0008586E" w:rsidRDefault="00897DDD"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9C6294" w:rsidRPr="009C6294" w:rsidRDefault="00615056" w:rsidP="00333201">
      <w:pPr>
        <w:pStyle w:val="Bezodstpw"/>
        <w:numPr>
          <w:ilvl w:val="0"/>
          <w:numId w:val="92"/>
        </w:numPr>
        <w:jc w:val="both"/>
        <w:rPr>
          <w:rFonts w:ascii="Arial" w:hAnsi="Arial" w:cs="Arial"/>
          <w:sz w:val="20"/>
          <w:szCs w:val="20"/>
          <w:lang w:val="pl-PL"/>
        </w:rPr>
      </w:pPr>
      <w:r w:rsidRPr="00521533">
        <w:rPr>
          <w:rFonts w:ascii="Arial" w:hAnsi="Arial" w:cs="Arial"/>
          <w:sz w:val="20"/>
          <w:szCs w:val="20"/>
          <w:lang w:val="pl-PL"/>
        </w:rPr>
        <w:t xml:space="preserve">Przedmiotem </w:t>
      </w:r>
      <w:r w:rsidR="00893168">
        <w:rPr>
          <w:rFonts w:ascii="Arial" w:hAnsi="Arial" w:cs="Arial"/>
          <w:sz w:val="20"/>
          <w:szCs w:val="20"/>
          <w:lang w:val="pl-PL"/>
        </w:rPr>
        <w:t>zamówienia</w:t>
      </w:r>
      <w:r w:rsidRPr="00521533">
        <w:rPr>
          <w:rFonts w:ascii="Arial" w:hAnsi="Arial" w:cs="Arial"/>
          <w:sz w:val="20"/>
          <w:szCs w:val="20"/>
          <w:lang w:val="pl-PL"/>
        </w:rPr>
        <w:t xml:space="preserve"> jest</w:t>
      </w:r>
      <w:r w:rsidR="009C6294">
        <w:rPr>
          <w:rFonts w:ascii="Arial" w:hAnsi="Arial" w:cs="Arial"/>
          <w:sz w:val="20"/>
          <w:szCs w:val="20"/>
          <w:lang w:val="pl-PL"/>
        </w:rPr>
        <w:t xml:space="preserve"> </w:t>
      </w:r>
      <w:r w:rsidR="009C6294" w:rsidRPr="009C6294">
        <w:rPr>
          <w:rFonts w:ascii="Arial" w:hAnsi="Arial" w:cs="Arial"/>
          <w:bCs/>
          <w:sz w:val="20"/>
          <w:szCs w:val="20"/>
          <w:lang w:val="pl-PL"/>
        </w:rPr>
        <w:t>wykonanie robót budowlanych w zakresie:</w:t>
      </w:r>
    </w:p>
    <w:p w:rsid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Zadanie 1 – wykonanie progów zwalniających typu wyspowego w ciągu ul. Trakt Królewski w Wojcieszynie (działka nr ew. 183)</w:t>
      </w:r>
      <w:r>
        <w:rPr>
          <w:rFonts w:ascii="Arial" w:hAnsi="Arial" w:cs="Arial"/>
          <w:bCs/>
          <w:sz w:val="20"/>
          <w:szCs w:val="20"/>
          <w:lang w:val="pl-PL"/>
        </w:rPr>
        <w:t>;</w:t>
      </w:r>
    </w:p>
    <w:p w:rsid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Zadanie 2 – wykonanie progów zwalniających na ulicy Pohulanka (droga gminna dz. Nr 284) pomiędzy ulicami Winnicy i Agawy w miejscowo</w:t>
      </w:r>
      <w:r>
        <w:rPr>
          <w:rFonts w:ascii="Arial" w:hAnsi="Arial" w:cs="Arial"/>
          <w:bCs/>
          <w:sz w:val="20"/>
          <w:szCs w:val="20"/>
          <w:lang w:val="pl-PL"/>
        </w:rPr>
        <w:t>ści Kwirynów gmina Stare Babice;</w:t>
      </w:r>
    </w:p>
    <w:p w:rsid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 xml:space="preserve">Zadanie 3 – wykonanie progów zwalniających wzdłuż działki nr ew. 39 (droga gminna) w miejscowości </w:t>
      </w:r>
      <w:r>
        <w:rPr>
          <w:rFonts w:ascii="Arial" w:hAnsi="Arial" w:cs="Arial"/>
          <w:bCs/>
          <w:sz w:val="20"/>
          <w:szCs w:val="20"/>
          <w:lang w:val="pl-PL"/>
        </w:rPr>
        <w:t>Stanisławów, gmina Stare Babice;</w:t>
      </w:r>
    </w:p>
    <w:p w:rsidR="009C6294" w:rsidRP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Zadanie 4 – wykonanie progów zwalniających typu wyspowego na ul. Lutosławskiego w Klaudynie (droga gminna dz. nr 720).</w:t>
      </w:r>
    </w:p>
    <w:p w:rsidR="00F431B1" w:rsidRPr="00F431B1" w:rsidRDefault="00F431B1" w:rsidP="00333201">
      <w:pPr>
        <w:pStyle w:val="Bezodstpw"/>
        <w:numPr>
          <w:ilvl w:val="0"/>
          <w:numId w:val="92"/>
        </w:numPr>
        <w:jc w:val="both"/>
        <w:rPr>
          <w:rFonts w:ascii="Arial" w:hAnsi="Arial" w:cs="Arial"/>
          <w:sz w:val="20"/>
          <w:szCs w:val="20"/>
          <w:lang w:val="pl-PL"/>
        </w:rPr>
      </w:pPr>
      <w:r w:rsidRPr="00F431B1">
        <w:rPr>
          <w:rFonts w:ascii="Arial" w:hAnsi="Arial" w:cs="Arial"/>
          <w:sz w:val="20"/>
          <w:szCs w:val="20"/>
          <w:lang w:val="pl-PL"/>
        </w:rPr>
        <w:t xml:space="preserve">Przedmiot zamówienia jest szczegółowo opisany w projektach stałej organizacji ruchu, </w:t>
      </w:r>
      <w:r w:rsidR="00DD439E" w:rsidRPr="00F431B1">
        <w:rPr>
          <w:rFonts w:ascii="Arial" w:hAnsi="Arial" w:cs="Arial"/>
          <w:bCs/>
          <w:sz w:val="20"/>
          <w:szCs w:val="20"/>
          <w:lang w:val="pl-PL"/>
        </w:rPr>
        <w:t>specyfikacjach</w:t>
      </w:r>
      <w:r w:rsidRPr="00F431B1">
        <w:rPr>
          <w:rFonts w:ascii="Arial" w:hAnsi="Arial" w:cs="Arial"/>
          <w:bCs/>
          <w:sz w:val="20"/>
          <w:szCs w:val="20"/>
          <w:lang w:val="pl-PL"/>
        </w:rPr>
        <w:t xml:space="preserve"> technicznych wykonania i odbioru robót budowlanych,</w:t>
      </w:r>
      <w:r>
        <w:rPr>
          <w:rFonts w:ascii="Arial" w:hAnsi="Arial" w:cs="Arial"/>
          <w:bCs/>
          <w:sz w:val="20"/>
          <w:szCs w:val="20"/>
          <w:lang w:val="pl-PL"/>
        </w:rPr>
        <w:t xml:space="preserve"> </w:t>
      </w:r>
      <w:r w:rsidRPr="00F431B1">
        <w:rPr>
          <w:rFonts w:ascii="Arial" w:hAnsi="Arial" w:cs="Arial"/>
          <w:sz w:val="20"/>
          <w:szCs w:val="20"/>
          <w:lang w:val="pl-PL"/>
        </w:rPr>
        <w:t>SIWZ i obejmuje wykonanie dla każdego z zadań m. in. następujących robót budowlanych oraz czynności:</w:t>
      </w:r>
    </w:p>
    <w:p w:rsidR="00F431B1" w:rsidRPr="00F431B1" w:rsidRDefault="00F431B1" w:rsidP="00333201">
      <w:pPr>
        <w:pStyle w:val="Bezodstpw"/>
        <w:numPr>
          <w:ilvl w:val="0"/>
          <w:numId w:val="100"/>
        </w:numPr>
        <w:jc w:val="both"/>
        <w:rPr>
          <w:rFonts w:ascii="Arial" w:hAnsi="Arial" w:cs="Arial"/>
          <w:bCs/>
          <w:sz w:val="20"/>
          <w:szCs w:val="20"/>
          <w:lang w:val="pl-PL"/>
        </w:rPr>
      </w:pPr>
      <w:r w:rsidRPr="00F431B1">
        <w:rPr>
          <w:rFonts w:ascii="Arial" w:hAnsi="Arial" w:cs="Arial"/>
          <w:bCs/>
          <w:sz w:val="20"/>
          <w:szCs w:val="20"/>
          <w:lang w:val="pl-PL"/>
        </w:rPr>
        <w:t>Zadanie 1 (ul. Trakt Królewski w Wojcieszynie):</w:t>
      </w:r>
    </w:p>
    <w:p w:rsidR="00F431B1" w:rsidRPr="00D6423B" w:rsidRDefault="00F431B1" w:rsidP="00333201">
      <w:pPr>
        <w:pStyle w:val="Bezodstpw"/>
        <w:numPr>
          <w:ilvl w:val="0"/>
          <w:numId w:val="101"/>
        </w:numPr>
        <w:jc w:val="both"/>
        <w:rPr>
          <w:rFonts w:ascii="Arial" w:hAnsi="Arial" w:cs="Arial"/>
          <w:bCs/>
          <w:sz w:val="20"/>
          <w:szCs w:val="20"/>
          <w:lang w:val="pl-PL"/>
        </w:rPr>
      </w:pPr>
      <w:r w:rsidRPr="00D6423B">
        <w:rPr>
          <w:rFonts w:ascii="Arial" w:hAnsi="Arial" w:cs="Arial"/>
          <w:bCs/>
          <w:sz w:val="20"/>
          <w:szCs w:val="20"/>
          <w:lang w:val="pl-PL"/>
        </w:rPr>
        <w:t>wykonanie 9 progów zwalniających typu „wyspowego”,</w:t>
      </w:r>
    </w:p>
    <w:p w:rsidR="00F431B1" w:rsidRPr="00D6423B" w:rsidRDefault="00F431B1" w:rsidP="00333201">
      <w:pPr>
        <w:pStyle w:val="Bezodstpw"/>
        <w:numPr>
          <w:ilvl w:val="0"/>
          <w:numId w:val="101"/>
        </w:numPr>
        <w:jc w:val="both"/>
        <w:rPr>
          <w:rFonts w:ascii="Arial" w:hAnsi="Arial" w:cs="Arial"/>
          <w:bCs/>
          <w:sz w:val="20"/>
          <w:szCs w:val="20"/>
          <w:lang w:val="pl-PL"/>
        </w:rPr>
      </w:pPr>
      <w:r w:rsidRPr="00D6423B">
        <w:rPr>
          <w:rFonts w:ascii="Arial" w:hAnsi="Arial" w:cs="Arial"/>
          <w:bCs/>
          <w:sz w:val="20"/>
          <w:szCs w:val="20"/>
          <w:lang w:val="pl-PL"/>
        </w:rPr>
        <w:t xml:space="preserve">oznakowanie pionowe znakami: </w:t>
      </w:r>
      <w:proofErr w:type="spellStart"/>
      <w:r w:rsidRPr="00D6423B">
        <w:rPr>
          <w:rFonts w:ascii="Arial" w:hAnsi="Arial" w:cs="Arial"/>
          <w:bCs/>
          <w:sz w:val="20"/>
          <w:szCs w:val="20"/>
          <w:lang w:val="pl-PL"/>
        </w:rPr>
        <w:t>A-30</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a-7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A-17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B-21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C-2</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D-2</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D-42</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E-18a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T-6</w:t>
      </w:r>
      <w:proofErr w:type="spellEnd"/>
      <w:r w:rsidRPr="00D6423B">
        <w:rPr>
          <w:rFonts w:ascii="Arial" w:hAnsi="Arial" w:cs="Arial"/>
          <w:bCs/>
          <w:sz w:val="20"/>
          <w:szCs w:val="20"/>
          <w:lang w:val="pl-PL"/>
        </w:rPr>
        <w:t>, tabliczka „Piesi”, tabliczka „Stop”,</w:t>
      </w:r>
    </w:p>
    <w:p w:rsidR="00F431B1" w:rsidRPr="00D6423B" w:rsidRDefault="00F431B1" w:rsidP="00333201">
      <w:pPr>
        <w:pStyle w:val="Bezodstpw"/>
        <w:numPr>
          <w:ilvl w:val="0"/>
          <w:numId w:val="101"/>
        </w:numPr>
        <w:jc w:val="both"/>
        <w:rPr>
          <w:rFonts w:ascii="Arial" w:hAnsi="Arial" w:cs="Arial"/>
          <w:bCs/>
          <w:sz w:val="20"/>
          <w:szCs w:val="20"/>
          <w:lang w:val="pl-PL"/>
        </w:rPr>
      </w:pPr>
      <w:r w:rsidRPr="00D6423B">
        <w:rPr>
          <w:rFonts w:ascii="Arial" w:hAnsi="Arial" w:cs="Arial"/>
          <w:bCs/>
          <w:sz w:val="20"/>
          <w:szCs w:val="20"/>
          <w:lang w:val="pl-PL"/>
        </w:rPr>
        <w:t xml:space="preserve">oznakowanie poziome znakami </w:t>
      </w:r>
      <w:proofErr w:type="spellStart"/>
      <w:r w:rsidRPr="00D6423B">
        <w:rPr>
          <w:rFonts w:ascii="Arial" w:hAnsi="Arial" w:cs="Arial"/>
          <w:bCs/>
          <w:sz w:val="20"/>
          <w:szCs w:val="20"/>
          <w:lang w:val="pl-PL"/>
        </w:rPr>
        <w:t>PEO</w:t>
      </w:r>
      <w:proofErr w:type="spellEnd"/>
      <w:r w:rsidRPr="00D6423B">
        <w:rPr>
          <w:rFonts w:ascii="Arial" w:hAnsi="Arial" w:cs="Arial"/>
          <w:bCs/>
          <w:sz w:val="20"/>
          <w:szCs w:val="20"/>
          <w:lang w:val="pl-PL"/>
        </w:rPr>
        <w:t xml:space="preserve"> oraz za pomocą linii </w:t>
      </w:r>
      <w:proofErr w:type="spellStart"/>
      <w:r w:rsidRPr="00D6423B">
        <w:rPr>
          <w:rFonts w:ascii="Arial" w:hAnsi="Arial" w:cs="Arial"/>
          <w:bCs/>
          <w:sz w:val="20"/>
          <w:szCs w:val="20"/>
          <w:lang w:val="pl-PL"/>
        </w:rPr>
        <w:t>P-1e</w:t>
      </w:r>
      <w:proofErr w:type="spellEnd"/>
      <w:r w:rsidRPr="00D6423B">
        <w:rPr>
          <w:rFonts w:ascii="Arial" w:hAnsi="Arial" w:cs="Arial"/>
          <w:bCs/>
          <w:sz w:val="20"/>
          <w:szCs w:val="20"/>
          <w:lang w:val="pl-PL"/>
        </w:rPr>
        <w:t xml:space="preserve">, linii segregacyjnych </w:t>
      </w:r>
      <w:proofErr w:type="spellStart"/>
      <w:r w:rsidRPr="00D6423B">
        <w:rPr>
          <w:rFonts w:ascii="Arial" w:hAnsi="Arial" w:cs="Arial"/>
          <w:bCs/>
          <w:sz w:val="20"/>
          <w:szCs w:val="20"/>
          <w:lang w:val="pl-PL"/>
        </w:rPr>
        <w:t>P-4</w:t>
      </w:r>
      <w:proofErr w:type="spellEnd"/>
      <w:r w:rsidRPr="00D6423B">
        <w:rPr>
          <w:rFonts w:ascii="Arial" w:hAnsi="Arial" w:cs="Arial"/>
          <w:bCs/>
          <w:sz w:val="20"/>
          <w:szCs w:val="20"/>
          <w:lang w:val="pl-PL"/>
        </w:rPr>
        <w:t xml:space="preserve">, linii krawędziowych </w:t>
      </w:r>
      <w:proofErr w:type="spellStart"/>
      <w:r w:rsidRPr="00D6423B">
        <w:rPr>
          <w:rFonts w:ascii="Arial" w:hAnsi="Arial" w:cs="Arial"/>
          <w:bCs/>
          <w:sz w:val="20"/>
          <w:szCs w:val="20"/>
          <w:lang w:val="pl-PL"/>
        </w:rPr>
        <w:t>P-3a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P-7a</w:t>
      </w:r>
      <w:proofErr w:type="spellEnd"/>
      <w:r w:rsidRPr="00D6423B">
        <w:rPr>
          <w:rFonts w:ascii="Arial" w:hAnsi="Arial" w:cs="Arial"/>
          <w:bCs/>
          <w:sz w:val="20"/>
          <w:szCs w:val="20"/>
          <w:lang w:val="pl-PL"/>
        </w:rPr>
        <w:t xml:space="preserve">, linii zatrzymania </w:t>
      </w:r>
      <w:proofErr w:type="spellStart"/>
      <w:r w:rsidRPr="00D6423B">
        <w:rPr>
          <w:rFonts w:ascii="Arial" w:hAnsi="Arial" w:cs="Arial"/>
          <w:bCs/>
          <w:sz w:val="20"/>
          <w:szCs w:val="20"/>
          <w:lang w:val="pl-PL"/>
        </w:rPr>
        <w:t>P-12</w:t>
      </w:r>
      <w:proofErr w:type="spellEnd"/>
      <w:r w:rsidRPr="00D6423B">
        <w:rPr>
          <w:rFonts w:ascii="Arial" w:hAnsi="Arial" w:cs="Arial"/>
          <w:bCs/>
          <w:sz w:val="20"/>
          <w:szCs w:val="20"/>
          <w:lang w:val="pl-PL"/>
        </w:rPr>
        <w:t xml:space="preserve">, oraz powierzchni wyłączonych z ruchu </w:t>
      </w:r>
      <w:proofErr w:type="spellStart"/>
      <w:r w:rsidRPr="00D6423B">
        <w:rPr>
          <w:rFonts w:ascii="Arial" w:hAnsi="Arial" w:cs="Arial"/>
          <w:bCs/>
          <w:sz w:val="20"/>
          <w:szCs w:val="20"/>
          <w:lang w:val="pl-PL"/>
        </w:rPr>
        <w:t>P-21</w:t>
      </w:r>
      <w:proofErr w:type="spellEnd"/>
      <w:r w:rsidRPr="00D6423B">
        <w:rPr>
          <w:rFonts w:ascii="Arial" w:hAnsi="Arial" w:cs="Arial"/>
          <w:bCs/>
          <w:sz w:val="20"/>
          <w:szCs w:val="20"/>
          <w:lang w:val="pl-PL"/>
        </w:rPr>
        <w:t xml:space="preserve">, w rejonie przystanków linia </w:t>
      </w:r>
      <w:proofErr w:type="spellStart"/>
      <w:r w:rsidRPr="00D6423B">
        <w:rPr>
          <w:rFonts w:ascii="Arial" w:hAnsi="Arial" w:cs="Arial"/>
          <w:bCs/>
          <w:sz w:val="20"/>
          <w:szCs w:val="20"/>
          <w:lang w:val="pl-PL"/>
        </w:rPr>
        <w:t>P-17</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1"/>
        </w:numPr>
        <w:jc w:val="both"/>
        <w:rPr>
          <w:rFonts w:ascii="Arial" w:hAnsi="Arial" w:cs="Arial"/>
          <w:bCs/>
          <w:sz w:val="20"/>
          <w:szCs w:val="20"/>
          <w:lang w:val="pl-PL"/>
        </w:rPr>
      </w:pPr>
      <w:r w:rsidRPr="00D6423B">
        <w:rPr>
          <w:rFonts w:ascii="Arial" w:hAnsi="Arial" w:cs="Arial"/>
          <w:bCs/>
          <w:sz w:val="20"/>
          <w:szCs w:val="20"/>
          <w:lang w:val="pl-PL"/>
        </w:rPr>
        <w:t xml:space="preserve">oznakowanie progów zwalniających liniami </w:t>
      </w:r>
      <w:proofErr w:type="spellStart"/>
      <w:r w:rsidRPr="00D6423B">
        <w:rPr>
          <w:rFonts w:ascii="Arial" w:hAnsi="Arial" w:cs="Arial"/>
          <w:bCs/>
          <w:sz w:val="20"/>
          <w:szCs w:val="20"/>
          <w:lang w:val="pl-PL"/>
        </w:rPr>
        <w:t>P-25</w:t>
      </w:r>
      <w:proofErr w:type="spellEnd"/>
      <w:r w:rsidRPr="00D6423B">
        <w:rPr>
          <w:rFonts w:ascii="Arial" w:hAnsi="Arial" w:cs="Arial"/>
          <w:bCs/>
          <w:sz w:val="20"/>
          <w:szCs w:val="20"/>
          <w:lang w:val="pl-PL"/>
        </w:rPr>
        <w:t xml:space="preserve"> i elementami odblaskowymi,</w:t>
      </w:r>
    </w:p>
    <w:p w:rsidR="00F431B1" w:rsidRPr="00D6423B" w:rsidRDefault="00F431B1" w:rsidP="00333201">
      <w:pPr>
        <w:pStyle w:val="Bezodstpw"/>
        <w:numPr>
          <w:ilvl w:val="0"/>
          <w:numId w:val="101"/>
        </w:numPr>
        <w:jc w:val="both"/>
        <w:rPr>
          <w:rFonts w:ascii="Arial" w:hAnsi="Arial" w:cs="Arial"/>
          <w:bCs/>
          <w:sz w:val="20"/>
          <w:szCs w:val="20"/>
          <w:lang w:val="pl-PL"/>
        </w:rPr>
      </w:pPr>
      <w:r w:rsidRPr="00D6423B">
        <w:rPr>
          <w:rFonts w:ascii="Arial" w:hAnsi="Arial" w:cs="Arial"/>
          <w:bCs/>
          <w:sz w:val="20"/>
          <w:szCs w:val="20"/>
          <w:lang w:val="pl-PL"/>
        </w:rPr>
        <w:t xml:space="preserve">demontaż znaków: </w:t>
      </w:r>
      <w:proofErr w:type="spellStart"/>
      <w:r w:rsidRPr="00D6423B">
        <w:rPr>
          <w:rFonts w:ascii="Arial" w:hAnsi="Arial" w:cs="Arial"/>
          <w:bCs/>
          <w:sz w:val="20"/>
          <w:szCs w:val="20"/>
          <w:lang w:val="pl-PL"/>
        </w:rPr>
        <w:t>A-17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D-6</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D-15</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T-27</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0"/>
        </w:numPr>
        <w:jc w:val="both"/>
        <w:rPr>
          <w:rFonts w:ascii="Arial" w:hAnsi="Arial" w:cs="Arial"/>
          <w:bCs/>
          <w:sz w:val="20"/>
          <w:szCs w:val="20"/>
          <w:lang w:val="pl-PL"/>
        </w:rPr>
      </w:pPr>
      <w:r w:rsidRPr="00D6423B">
        <w:rPr>
          <w:rFonts w:ascii="Arial" w:hAnsi="Arial" w:cs="Arial"/>
          <w:bCs/>
          <w:sz w:val="20"/>
          <w:szCs w:val="20"/>
          <w:lang w:val="pl-PL"/>
        </w:rPr>
        <w:t>Zadanie 2 (ul. Pohulanka w Kwirynowie).</w:t>
      </w:r>
    </w:p>
    <w:p w:rsidR="00F431B1" w:rsidRPr="00D6423B" w:rsidRDefault="00F431B1" w:rsidP="00333201">
      <w:pPr>
        <w:pStyle w:val="Bezodstpw"/>
        <w:numPr>
          <w:ilvl w:val="0"/>
          <w:numId w:val="102"/>
        </w:numPr>
        <w:jc w:val="both"/>
        <w:rPr>
          <w:rFonts w:ascii="Arial" w:hAnsi="Arial" w:cs="Arial"/>
          <w:bCs/>
          <w:sz w:val="20"/>
          <w:szCs w:val="20"/>
          <w:lang w:val="pl-PL"/>
        </w:rPr>
      </w:pPr>
      <w:r w:rsidRPr="00D6423B">
        <w:rPr>
          <w:rFonts w:ascii="Arial" w:hAnsi="Arial" w:cs="Arial"/>
          <w:bCs/>
          <w:sz w:val="20"/>
          <w:szCs w:val="20"/>
          <w:lang w:val="pl-PL"/>
        </w:rPr>
        <w:t xml:space="preserve">wykonanie progu zwalniającego typu </w:t>
      </w:r>
      <w:proofErr w:type="spellStart"/>
      <w:r w:rsidRPr="00D6423B">
        <w:rPr>
          <w:rFonts w:ascii="Arial" w:hAnsi="Arial" w:cs="Arial"/>
          <w:bCs/>
          <w:sz w:val="20"/>
          <w:szCs w:val="20"/>
          <w:lang w:val="pl-PL"/>
        </w:rPr>
        <w:t>U-16b</w:t>
      </w:r>
      <w:proofErr w:type="spellEnd"/>
      <w:r w:rsidRPr="00D6423B">
        <w:rPr>
          <w:rFonts w:ascii="Arial" w:hAnsi="Arial" w:cs="Arial"/>
          <w:bCs/>
          <w:sz w:val="20"/>
          <w:szCs w:val="20"/>
          <w:lang w:val="pl-PL"/>
        </w:rPr>
        <w:t xml:space="preserve"> z kostki betonowej,</w:t>
      </w:r>
    </w:p>
    <w:p w:rsidR="00F431B1" w:rsidRPr="00D6423B" w:rsidRDefault="00F431B1" w:rsidP="00333201">
      <w:pPr>
        <w:pStyle w:val="Bezodstpw"/>
        <w:numPr>
          <w:ilvl w:val="0"/>
          <w:numId w:val="102"/>
        </w:numPr>
        <w:jc w:val="both"/>
        <w:rPr>
          <w:rFonts w:ascii="Arial" w:hAnsi="Arial" w:cs="Arial"/>
          <w:bCs/>
          <w:sz w:val="20"/>
          <w:szCs w:val="20"/>
          <w:lang w:val="pl-PL"/>
        </w:rPr>
      </w:pPr>
      <w:r w:rsidRPr="00D6423B">
        <w:rPr>
          <w:rFonts w:ascii="Arial" w:hAnsi="Arial" w:cs="Arial"/>
          <w:bCs/>
          <w:sz w:val="20"/>
          <w:szCs w:val="20"/>
          <w:lang w:val="pl-PL"/>
        </w:rPr>
        <w:t xml:space="preserve">oznakowanie pionowe progu zwalniającego znakami: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2"/>
        </w:numPr>
        <w:jc w:val="both"/>
        <w:rPr>
          <w:rFonts w:ascii="Arial" w:hAnsi="Arial" w:cs="Arial"/>
          <w:bCs/>
          <w:sz w:val="20"/>
          <w:szCs w:val="20"/>
          <w:lang w:val="pl-PL"/>
        </w:rPr>
      </w:pPr>
      <w:r w:rsidRPr="00D6423B">
        <w:rPr>
          <w:rFonts w:ascii="Arial" w:hAnsi="Arial" w:cs="Arial"/>
          <w:bCs/>
          <w:sz w:val="20"/>
          <w:szCs w:val="20"/>
          <w:lang w:val="pl-PL"/>
        </w:rPr>
        <w:t>oznakowanie poziome progu zwalniającego,</w:t>
      </w:r>
    </w:p>
    <w:p w:rsidR="00F431B1" w:rsidRPr="00D6423B" w:rsidRDefault="00F431B1" w:rsidP="00333201">
      <w:pPr>
        <w:pStyle w:val="Bezodstpw"/>
        <w:numPr>
          <w:ilvl w:val="0"/>
          <w:numId w:val="102"/>
        </w:numPr>
        <w:jc w:val="both"/>
        <w:rPr>
          <w:rFonts w:ascii="Arial" w:hAnsi="Arial" w:cs="Arial"/>
          <w:bCs/>
          <w:sz w:val="20"/>
          <w:szCs w:val="20"/>
          <w:lang w:val="pl-PL"/>
        </w:rPr>
      </w:pPr>
      <w:r w:rsidRPr="00D6423B">
        <w:rPr>
          <w:rFonts w:ascii="Arial" w:hAnsi="Arial" w:cs="Arial"/>
          <w:bCs/>
          <w:sz w:val="20"/>
          <w:szCs w:val="20"/>
          <w:lang w:val="pl-PL"/>
        </w:rPr>
        <w:t xml:space="preserve">zamontowanie „kocich oczek” i znaków poziomych </w:t>
      </w:r>
      <w:proofErr w:type="spellStart"/>
      <w:r w:rsidRPr="00D6423B">
        <w:rPr>
          <w:rFonts w:ascii="Arial" w:hAnsi="Arial" w:cs="Arial"/>
          <w:bCs/>
          <w:sz w:val="20"/>
          <w:szCs w:val="20"/>
          <w:lang w:val="pl-PL"/>
        </w:rPr>
        <w:t>P-25</w:t>
      </w:r>
      <w:proofErr w:type="spellEnd"/>
      <w:r w:rsidRPr="00D6423B">
        <w:rPr>
          <w:rFonts w:ascii="Arial" w:hAnsi="Arial" w:cs="Arial"/>
          <w:bCs/>
          <w:sz w:val="20"/>
          <w:szCs w:val="20"/>
          <w:lang w:val="pl-PL"/>
        </w:rPr>
        <w:t xml:space="preserve"> przed progiem zwalniającym,</w:t>
      </w:r>
    </w:p>
    <w:p w:rsidR="00F431B1" w:rsidRPr="00D6423B" w:rsidRDefault="00F431B1" w:rsidP="00333201">
      <w:pPr>
        <w:pStyle w:val="Bezodstpw"/>
        <w:numPr>
          <w:ilvl w:val="0"/>
          <w:numId w:val="100"/>
        </w:numPr>
        <w:jc w:val="both"/>
        <w:rPr>
          <w:rFonts w:ascii="Arial" w:hAnsi="Arial" w:cs="Arial"/>
          <w:bCs/>
          <w:sz w:val="20"/>
          <w:szCs w:val="20"/>
          <w:lang w:val="pl-PL"/>
        </w:rPr>
      </w:pPr>
      <w:r w:rsidRPr="00D6423B">
        <w:rPr>
          <w:rFonts w:ascii="Arial" w:hAnsi="Arial" w:cs="Arial"/>
          <w:bCs/>
          <w:sz w:val="20"/>
          <w:szCs w:val="20"/>
          <w:lang w:val="pl-PL"/>
        </w:rPr>
        <w:t>Zadanie 3 (Stanisławów).</w:t>
      </w:r>
    </w:p>
    <w:p w:rsidR="00F431B1" w:rsidRPr="00D6423B" w:rsidRDefault="00F431B1" w:rsidP="00333201">
      <w:pPr>
        <w:pStyle w:val="Bezodstpw"/>
        <w:numPr>
          <w:ilvl w:val="0"/>
          <w:numId w:val="103"/>
        </w:numPr>
        <w:jc w:val="both"/>
        <w:rPr>
          <w:rFonts w:ascii="Arial" w:hAnsi="Arial" w:cs="Arial"/>
          <w:bCs/>
          <w:sz w:val="20"/>
          <w:szCs w:val="20"/>
          <w:lang w:val="pl-PL"/>
        </w:rPr>
      </w:pPr>
      <w:r w:rsidRPr="00D6423B">
        <w:rPr>
          <w:rFonts w:ascii="Arial" w:hAnsi="Arial" w:cs="Arial"/>
          <w:bCs/>
          <w:sz w:val="20"/>
          <w:szCs w:val="20"/>
          <w:lang w:val="pl-PL"/>
        </w:rPr>
        <w:t xml:space="preserve">wykonanie 4 progów zwalniających typu płytowego </w:t>
      </w:r>
      <w:proofErr w:type="spellStart"/>
      <w:r w:rsidRPr="00D6423B">
        <w:rPr>
          <w:rFonts w:ascii="Arial" w:hAnsi="Arial" w:cs="Arial"/>
          <w:bCs/>
          <w:sz w:val="20"/>
          <w:szCs w:val="20"/>
          <w:lang w:val="pl-PL"/>
        </w:rPr>
        <w:t>U-16c</w:t>
      </w:r>
      <w:proofErr w:type="spellEnd"/>
      <w:r w:rsidRPr="00D6423B">
        <w:rPr>
          <w:rFonts w:ascii="Arial" w:hAnsi="Arial" w:cs="Arial"/>
          <w:bCs/>
          <w:sz w:val="20"/>
          <w:szCs w:val="20"/>
          <w:lang w:val="pl-PL"/>
        </w:rPr>
        <w:t xml:space="preserve"> z kostki betonowej,</w:t>
      </w:r>
    </w:p>
    <w:p w:rsidR="00F431B1" w:rsidRPr="00D6423B" w:rsidRDefault="00F431B1" w:rsidP="00333201">
      <w:pPr>
        <w:pStyle w:val="Bezodstpw"/>
        <w:numPr>
          <w:ilvl w:val="0"/>
          <w:numId w:val="103"/>
        </w:numPr>
        <w:jc w:val="both"/>
        <w:rPr>
          <w:rFonts w:ascii="Arial" w:hAnsi="Arial" w:cs="Arial"/>
          <w:bCs/>
          <w:sz w:val="20"/>
          <w:szCs w:val="20"/>
          <w:lang w:val="pl-PL"/>
        </w:rPr>
      </w:pPr>
      <w:r w:rsidRPr="00D6423B">
        <w:rPr>
          <w:rFonts w:ascii="Arial" w:hAnsi="Arial" w:cs="Arial"/>
          <w:bCs/>
          <w:sz w:val="20"/>
          <w:szCs w:val="20"/>
          <w:lang w:val="pl-PL"/>
        </w:rPr>
        <w:t xml:space="preserve">oznakowanie pionowe progów znakami: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E-18a</w:t>
      </w:r>
      <w:proofErr w:type="spellEnd"/>
      <w:r w:rsidRPr="00D6423B">
        <w:rPr>
          <w:rFonts w:ascii="Arial" w:hAnsi="Arial" w:cs="Arial"/>
          <w:bCs/>
          <w:sz w:val="20"/>
          <w:szCs w:val="20"/>
          <w:lang w:val="pl-PL"/>
        </w:rPr>
        <w:t xml:space="preserve"> i </w:t>
      </w:r>
      <w:proofErr w:type="spellStart"/>
      <w:r w:rsidRPr="00D6423B">
        <w:rPr>
          <w:rFonts w:ascii="Arial" w:hAnsi="Arial" w:cs="Arial"/>
          <w:bCs/>
          <w:sz w:val="20"/>
          <w:szCs w:val="20"/>
          <w:lang w:val="pl-PL"/>
        </w:rPr>
        <w:t>D-43</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3"/>
        </w:numPr>
        <w:jc w:val="both"/>
        <w:rPr>
          <w:rFonts w:ascii="Arial" w:hAnsi="Arial" w:cs="Arial"/>
          <w:bCs/>
          <w:sz w:val="20"/>
          <w:szCs w:val="20"/>
          <w:lang w:val="pl-PL"/>
        </w:rPr>
      </w:pPr>
      <w:r w:rsidRPr="00D6423B">
        <w:rPr>
          <w:rFonts w:ascii="Arial" w:hAnsi="Arial" w:cs="Arial"/>
          <w:bCs/>
          <w:sz w:val="20"/>
          <w:szCs w:val="20"/>
          <w:lang w:val="pl-PL"/>
        </w:rPr>
        <w:t xml:space="preserve">oznakowanie poziome skrzyżowań za pomocą linii </w:t>
      </w:r>
      <w:proofErr w:type="spellStart"/>
      <w:r w:rsidRPr="00D6423B">
        <w:rPr>
          <w:rFonts w:ascii="Arial" w:hAnsi="Arial" w:cs="Arial"/>
          <w:bCs/>
          <w:sz w:val="20"/>
          <w:szCs w:val="20"/>
          <w:lang w:val="pl-PL"/>
        </w:rPr>
        <w:t>P-7a</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3"/>
        </w:numPr>
        <w:jc w:val="both"/>
        <w:rPr>
          <w:rFonts w:ascii="Arial" w:hAnsi="Arial" w:cs="Arial"/>
          <w:bCs/>
          <w:sz w:val="20"/>
          <w:szCs w:val="20"/>
          <w:lang w:val="pl-PL"/>
        </w:rPr>
      </w:pPr>
      <w:r w:rsidRPr="00D6423B">
        <w:rPr>
          <w:rFonts w:ascii="Arial" w:hAnsi="Arial" w:cs="Arial"/>
          <w:bCs/>
          <w:sz w:val="20"/>
          <w:szCs w:val="20"/>
          <w:lang w:val="pl-PL"/>
        </w:rPr>
        <w:t xml:space="preserve">oznakowanie poziome progów zwalniających liniami </w:t>
      </w:r>
      <w:proofErr w:type="spellStart"/>
      <w:r w:rsidRPr="00D6423B">
        <w:rPr>
          <w:rFonts w:ascii="Arial" w:hAnsi="Arial" w:cs="Arial"/>
          <w:bCs/>
          <w:sz w:val="20"/>
          <w:szCs w:val="20"/>
          <w:lang w:val="pl-PL"/>
        </w:rPr>
        <w:t>P-25</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0"/>
        </w:numPr>
        <w:jc w:val="both"/>
        <w:rPr>
          <w:rFonts w:ascii="Arial" w:hAnsi="Arial" w:cs="Arial"/>
          <w:bCs/>
          <w:sz w:val="20"/>
          <w:szCs w:val="20"/>
          <w:lang w:val="pl-PL"/>
        </w:rPr>
      </w:pPr>
      <w:r w:rsidRPr="00D6423B">
        <w:rPr>
          <w:rFonts w:ascii="Arial" w:hAnsi="Arial" w:cs="Arial"/>
          <w:bCs/>
          <w:sz w:val="20"/>
          <w:szCs w:val="20"/>
          <w:lang w:val="pl-PL"/>
        </w:rPr>
        <w:t>Zadanie 4 (ul. Lutosławskiego w Klaudynie).</w:t>
      </w:r>
    </w:p>
    <w:p w:rsidR="00F431B1" w:rsidRPr="00D6423B" w:rsidRDefault="00F431B1" w:rsidP="00333201">
      <w:pPr>
        <w:pStyle w:val="Bezodstpw"/>
        <w:numPr>
          <w:ilvl w:val="0"/>
          <w:numId w:val="104"/>
        </w:numPr>
        <w:jc w:val="both"/>
        <w:rPr>
          <w:rFonts w:ascii="Arial" w:hAnsi="Arial" w:cs="Arial"/>
          <w:bCs/>
          <w:sz w:val="20"/>
          <w:szCs w:val="20"/>
          <w:lang w:val="pl-PL"/>
        </w:rPr>
      </w:pPr>
      <w:r w:rsidRPr="00D6423B">
        <w:rPr>
          <w:rFonts w:ascii="Arial" w:hAnsi="Arial" w:cs="Arial"/>
          <w:bCs/>
          <w:sz w:val="20"/>
          <w:szCs w:val="20"/>
          <w:lang w:val="pl-PL"/>
        </w:rPr>
        <w:t>wykonanie 5 progów zwalniających typu „wyspowego”,</w:t>
      </w:r>
    </w:p>
    <w:p w:rsidR="00F431B1" w:rsidRPr="00D6423B" w:rsidRDefault="00F431B1" w:rsidP="00333201">
      <w:pPr>
        <w:pStyle w:val="Bezodstpw"/>
        <w:numPr>
          <w:ilvl w:val="0"/>
          <w:numId w:val="104"/>
        </w:numPr>
        <w:jc w:val="both"/>
        <w:rPr>
          <w:rFonts w:ascii="Arial" w:hAnsi="Arial" w:cs="Arial"/>
          <w:bCs/>
          <w:sz w:val="20"/>
          <w:szCs w:val="20"/>
          <w:lang w:val="pl-PL"/>
        </w:rPr>
      </w:pPr>
      <w:r w:rsidRPr="00D6423B">
        <w:rPr>
          <w:rFonts w:ascii="Arial" w:hAnsi="Arial" w:cs="Arial"/>
          <w:bCs/>
          <w:sz w:val="20"/>
          <w:szCs w:val="20"/>
          <w:lang w:val="pl-PL"/>
        </w:rPr>
        <w:t xml:space="preserve">uzupełnienie znaków poziomych znakami </w:t>
      </w:r>
      <w:proofErr w:type="spellStart"/>
      <w:r w:rsidRPr="00D6423B">
        <w:rPr>
          <w:rFonts w:ascii="Arial" w:hAnsi="Arial" w:cs="Arial"/>
          <w:bCs/>
          <w:sz w:val="20"/>
          <w:szCs w:val="20"/>
          <w:lang w:val="pl-PL"/>
        </w:rPr>
        <w:t>PEO</w:t>
      </w:r>
      <w:proofErr w:type="spellEnd"/>
      <w:r w:rsidRPr="00D6423B">
        <w:rPr>
          <w:rFonts w:ascii="Arial" w:hAnsi="Arial" w:cs="Arial"/>
          <w:bCs/>
          <w:sz w:val="20"/>
          <w:szCs w:val="20"/>
          <w:lang w:val="pl-PL"/>
        </w:rPr>
        <w:t xml:space="preserve"> oraz liniami </w:t>
      </w:r>
      <w:proofErr w:type="spellStart"/>
      <w:r w:rsidRPr="00D6423B">
        <w:rPr>
          <w:rFonts w:ascii="Arial" w:hAnsi="Arial" w:cs="Arial"/>
          <w:bCs/>
          <w:sz w:val="20"/>
          <w:szCs w:val="20"/>
          <w:lang w:val="pl-PL"/>
        </w:rPr>
        <w:t>P-17</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4"/>
        </w:numPr>
        <w:jc w:val="both"/>
        <w:rPr>
          <w:rFonts w:ascii="Arial" w:hAnsi="Arial" w:cs="Arial"/>
          <w:bCs/>
          <w:sz w:val="20"/>
          <w:szCs w:val="20"/>
          <w:lang w:val="pl-PL"/>
        </w:rPr>
      </w:pPr>
      <w:r w:rsidRPr="00D6423B">
        <w:rPr>
          <w:rFonts w:ascii="Arial" w:hAnsi="Arial" w:cs="Arial"/>
          <w:bCs/>
          <w:sz w:val="20"/>
          <w:szCs w:val="20"/>
          <w:lang w:val="pl-PL"/>
        </w:rPr>
        <w:t xml:space="preserve">oznakowanie pionowe znakami: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D-41</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4"/>
        </w:numPr>
        <w:jc w:val="both"/>
        <w:rPr>
          <w:rFonts w:ascii="Arial" w:hAnsi="Arial" w:cs="Arial"/>
          <w:bCs/>
          <w:sz w:val="20"/>
          <w:szCs w:val="20"/>
          <w:lang w:val="pl-PL"/>
        </w:rPr>
      </w:pPr>
      <w:r w:rsidRPr="00D6423B">
        <w:rPr>
          <w:rFonts w:ascii="Arial" w:hAnsi="Arial" w:cs="Arial"/>
          <w:bCs/>
          <w:sz w:val="20"/>
          <w:szCs w:val="20"/>
          <w:lang w:val="pl-PL"/>
        </w:rPr>
        <w:t xml:space="preserve">ustawienie słupków </w:t>
      </w:r>
      <w:proofErr w:type="spellStart"/>
      <w:r w:rsidRPr="00D6423B">
        <w:rPr>
          <w:rFonts w:ascii="Arial" w:hAnsi="Arial" w:cs="Arial"/>
          <w:bCs/>
          <w:sz w:val="20"/>
          <w:szCs w:val="20"/>
          <w:lang w:val="pl-PL"/>
        </w:rPr>
        <w:t>U-12c</w:t>
      </w:r>
      <w:proofErr w:type="spellEnd"/>
      <w:r w:rsidRPr="00D6423B">
        <w:rPr>
          <w:rFonts w:ascii="Arial" w:hAnsi="Arial" w:cs="Arial"/>
          <w:bCs/>
          <w:sz w:val="20"/>
          <w:szCs w:val="20"/>
          <w:lang w:val="pl-PL"/>
        </w:rPr>
        <w:t xml:space="preserve"> w pobliżu progów zwalniających,</w:t>
      </w:r>
    </w:p>
    <w:p w:rsidR="00F431B1" w:rsidRPr="00D6423B" w:rsidRDefault="00F431B1" w:rsidP="00333201">
      <w:pPr>
        <w:pStyle w:val="Bezodstpw"/>
        <w:numPr>
          <w:ilvl w:val="0"/>
          <w:numId w:val="104"/>
        </w:numPr>
        <w:jc w:val="both"/>
        <w:rPr>
          <w:rFonts w:ascii="Arial" w:hAnsi="Arial" w:cs="Arial"/>
          <w:bCs/>
          <w:sz w:val="20"/>
          <w:szCs w:val="20"/>
          <w:lang w:val="pl-PL"/>
        </w:rPr>
      </w:pPr>
      <w:r w:rsidRPr="00D6423B">
        <w:rPr>
          <w:rFonts w:ascii="Arial" w:hAnsi="Arial" w:cs="Arial"/>
          <w:bCs/>
          <w:sz w:val="20"/>
          <w:szCs w:val="20"/>
          <w:lang w:val="pl-PL"/>
        </w:rPr>
        <w:t xml:space="preserve">skrzyżowanie ul. Straussa i Lutosławskiego należy oznakować znakami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i </w:t>
      </w:r>
      <w:proofErr w:type="spellStart"/>
      <w:r w:rsidRPr="00D6423B">
        <w:rPr>
          <w:rFonts w:ascii="Arial" w:hAnsi="Arial" w:cs="Arial"/>
          <w:bCs/>
          <w:sz w:val="20"/>
          <w:szCs w:val="20"/>
          <w:lang w:val="pl-PL"/>
        </w:rPr>
        <w:t>A-7</w:t>
      </w:r>
      <w:proofErr w:type="spellEnd"/>
      <w:r w:rsidRPr="00D6423B">
        <w:rPr>
          <w:rFonts w:ascii="Arial" w:hAnsi="Arial" w:cs="Arial"/>
          <w:bCs/>
          <w:sz w:val="20"/>
          <w:szCs w:val="20"/>
          <w:lang w:val="pl-PL"/>
        </w:rPr>
        <w:t>,</w:t>
      </w:r>
    </w:p>
    <w:p w:rsidR="00F431B1" w:rsidRPr="00D6423B" w:rsidRDefault="00F431B1" w:rsidP="00333201">
      <w:pPr>
        <w:pStyle w:val="Bezodstpw"/>
        <w:numPr>
          <w:ilvl w:val="0"/>
          <w:numId w:val="104"/>
        </w:numPr>
        <w:jc w:val="both"/>
        <w:rPr>
          <w:rFonts w:ascii="Arial" w:hAnsi="Arial" w:cs="Arial"/>
          <w:bCs/>
          <w:sz w:val="20"/>
          <w:szCs w:val="20"/>
          <w:lang w:val="pl-PL"/>
        </w:rPr>
      </w:pPr>
      <w:r w:rsidRPr="00D6423B">
        <w:rPr>
          <w:rFonts w:ascii="Arial" w:hAnsi="Arial" w:cs="Arial"/>
          <w:bCs/>
          <w:sz w:val="20"/>
          <w:szCs w:val="20"/>
          <w:lang w:val="pl-PL"/>
        </w:rPr>
        <w:t>oznakowanie poziome elementami odblaskowymi barwy białej – 12 szt. na jeden próg.</w:t>
      </w:r>
    </w:p>
    <w:p w:rsidR="00D6423B" w:rsidRPr="00D6423B" w:rsidRDefault="00F431B1" w:rsidP="00333201">
      <w:pPr>
        <w:pStyle w:val="Bezodstpw"/>
        <w:numPr>
          <w:ilvl w:val="0"/>
          <w:numId w:val="104"/>
        </w:numPr>
        <w:jc w:val="both"/>
        <w:rPr>
          <w:rFonts w:ascii="Arial" w:hAnsi="Arial" w:cs="Arial"/>
          <w:bCs/>
          <w:sz w:val="20"/>
          <w:szCs w:val="20"/>
          <w:lang w:val="pl-PL"/>
        </w:rPr>
      </w:pPr>
      <w:r w:rsidRPr="00D6423B">
        <w:rPr>
          <w:rFonts w:ascii="Arial" w:hAnsi="Arial" w:cs="Arial"/>
          <w:bCs/>
          <w:sz w:val="20"/>
          <w:szCs w:val="20"/>
          <w:lang w:val="pl-PL"/>
        </w:rPr>
        <w:lastRenderedPageBreak/>
        <w:t xml:space="preserve">demontaż znaków: </w:t>
      </w:r>
      <w:proofErr w:type="spellStart"/>
      <w:r w:rsidRPr="00D6423B">
        <w:rPr>
          <w:rFonts w:ascii="Arial" w:hAnsi="Arial" w:cs="Arial"/>
          <w:bCs/>
          <w:sz w:val="20"/>
          <w:szCs w:val="20"/>
          <w:lang w:val="pl-PL"/>
        </w:rPr>
        <w:t>A-7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B-36</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D-4b</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D-42</w:t>
      </w:r>
      <w:proofErr w:type="spellEnd"/>
      <w:r w:rsidRPr="00D6423B">
        <w:rPr>
          <w:rFonts w:ascii="Arial" w:hAnsi="Arial" w:cs="Arial"/>
          <w:bCs/>
          <w:sz w:val="20"/>
          <w:szCs w:val="20"/>
          <w:lang w:val="pl-PL"/>
        </w:rPr>
        <w:t>.</w:t>
      </w:r>
    </w:p>
    <w:p w:rsidR="00615056" w:rsidRPr="00521533" w:rsidRDefault="00615056" w:rsidP="00333201">
      <w:pPr>
        <w:pStyle w:val="Bezodstpw"/>
        <w:widowControl w:val="0"/>
        <w:numPr>
          <w:ilvl w:val="0"/>
          <w:numId w:val="92"/>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 xml:space="preserve">Warunki wykonania przedmiotu </w:t>
      </w:r>
      <w:r w:rsidR="00D6423B">
        <w:rPr>
          <w:rFonts w:ascii="Arial" w:hAnsi="Arial" w:cs="Arial"/>
          <w:sz w:val="20"/>
          <w:szCs w:val="20"/>
          <w:lang w:val="pl-PL"/>
        </w:rPr>
        <w:t>zamówienia</w:t>
      </w:r>
      <w:r w:rsidRPr="00521533">
        <w:rPr>
          <w:rFonts w:ascii="Arial" w:hAnsi="Arial" w:cs="Arial"/>
          <w:sz w:val="20"/>
          <w:szCs w:val="20"/>
          <w:lang w:val="pl-PL"/>
        </w:rPr>
        <w:t>:</w:t>
      </w:r>
    </w:p>
    <w:p w:rsidR="00D6423B" w:rsidRDefault="00D6423B" w:rsidP="00333201">
      <w:pPr>
        <w:pStyle w:val="Bezodstpw"/>
        <w:numPr>
          <w:ilvl w:val="0"/>
          <w:numId w:val="93"/>
        </w:numPr>
        <w:jc w:val="both"/>
        <w:rPr>
          <w:rFonts w:ascii="Arial" w:hAnsi="Arial" w:cs="Arial"/>
          <w:sz w:val="20"/>
          <w:szCs w:val="20"/>
          <w:lang w:val="pl-PL"/>
        </w:rPr>
      </w:pPr>
      <w:r w:rsidRPr="00D6423B">
        <w:rPr>
          <w:rFonts w:ascii="Arial" w:hAnsi="Arial" w:cs="Arial"/>
          <w:sz w:val="20"/>
          <w:szCs w:val="20"/>
          <w:lang w:val="pl-PL"/>
        </w:rPr>
        <w:t>Przed podpisaniem protokołu odbioru Wykonawca zobowiązany jest do sporządzenia i przekazania Zamawiającemu dokumentacji powykonawczej.</w:t>
      </w:r>
    </w:p>
    <w:p w:rsidR="00D6423B" w:rsidRDefault="00D6423B" w:rsidP="00333201">
      <w:pPr>
        <w:pStyle w:val="Bezodstpw"/>
        <w:numPr>
          <w:ilvl w:val="0"/>
          <w:numId w:val="93"/>
        </w:numPr>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 terminowe jej wykonanie.</w:t>
      </w:r>
    </w:p>
    <w:p w:rsidR="00D6423B" w:rsidRDefault="00D6423B" w:rsidP="00333201">
      <w:pPr>
        <w:pStyle w:val="Bezodstpw"/>
        <w:numPr>
          <w:ilvl w:val="0"/>
          <w:numId w:val="93"/>
        </w:numPr>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w:t>
      </w:r>
      <w:r w:rsidR="00DD439E">
        <w:rPr>
          <w:rFonts w:ascii="Arial" w:hAnsi="Arial" w:cs="Arial"/>
          <w:sz w:val="20"/>
          <w:szCs w:val="20"/>
          <w:lang w:val="pl-PL"/>
        </w:rPr>
        <w:t>zamówienia</w:t>
      </w:r>
      <w:r>
        <w:rPr>
          <w:rFonts w:ascii="Arial" w:hAnsi="Arial" w:cs="Arial"/>
          <w:sz w:val="20"/>
          <w:szCs w:val="20"/>
          <w:lang w:val="pl-PL"/>
        </w:rPr>
        <w:t xml:space="preserve">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D6423B" w:rsidRPr="00B90BA5" w:rsidRDefault="00D6423B" w:rsidP="00333201">
      <w:pPr>
        <w:pStyle w:val="Bezodstpw"/>
        <w:numPr>
          <w:ilvl w:val="0"/>
          <w:numId w:val="93"/>
        </w:numPr>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p>
    <w:p w:rsidR="00D6423B" w:rsidRPr="00C20893" w:rsidRDefault="00D6423B" w:rsidP="00333201">
      <w:pPr>
        <w:pStyle w:val="Bezodstpw"/>
        <w:numPr>
          <w:ilvl w:val="0"/>
          <w:numId w:val="93"/>
        </w:numPr>
        <w:jc w:val="both"/>
        <w:rPr>
          <w:rFonts w:ascii="Arial" w:hAnsi="Arial" w:cs="Arial"/>
          <w:sz w:val="20"/>
          <w:szCs w:val="20"/>
          <w:lang w:val="pl-PL"/>
        </w:rPr>
      </w:pPr>
      <w:r w:rsidRPr="00C20893">
        <w:rPr>
          <w:rFonts w:ascii="Arial" w:hAnsi="Arial" w:cs="Arial"/>
          <w:sz w:val="20"/>
          <w:szCs w:val="20"/>
          <w:lang w:val="pl-PL"/>
        </w:rPr>
        <w:t>Zamawiający nie zapewni Wykonawcy dostępu do mediów.</w:t>
      </w:r>
    </w:p>
    <w:p w:rsidR="00D6423B" w:rsidRPr="000A7BD2"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D6423B" w:rsidRPr="00412EB4" w:rsidRDefault="00D6423B" w:rsidP="00333201">
      <w:pPr>
        <w:pStyle w:val="Bezodstpw"/>
        <w:numPr>
          <w:ilvl w:val="0"/>
          <w:numId w:val="93"/>
        </w:numPr>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D6423B" w:rsidRPr="000A7BD2" w:rsidRDefault="00D6423B" w:rsidP="00333201">
      <w:pPr>
        <w:pStyle w:val="Bezodstpw"/>
        <w:numPr>
          <w:ilvl w:val="0"/>
          <w:numId w:val="93"/>
        </w:numPr>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D6423B">
        <w:rPr>
          <w:rFonts w:ascii="Arial" w:hAnsi="Arial" w:cs="Arial"/>
          <w:sz w:val="20"/>
          <w:szCs w:val="20"/>
          <w:lang w:val="pl-PL"/>
        </w:rPr>
        <w:t>.</w:t>
      </w:r>
    </w:p>
    <w:p w:rsidR="00D6423B" w:rsidRPr="00B90BA5" w:rsidRDefault="00D6423B" w:rsidP="00333201">
      <w:pPr>
        <w:pStyle w:val="Bezodstpw"/>
        <w:numPr>
          <w:ilvl w:val="0"/>
          <w:numId w:val="93"/>
        </w:numPr>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D6423B"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044E3" w:rsidRPr="00FE6C3C" w:rsidRDefault="00E044E3" w:rsidP="00333201">
      <w:pPr>
        <w:pStyle w:val="Bezodstpw"/>
        <w:numPr>
          <w:ilvl w:val="0"/>
          <w:numId w:val="93"/>
        </w:numPr>
        <w:jc w:val="both"/>
        <w:rPr>
          <w:rFonts w:ascii="Arial" w:hAnsi="Arial" w:cs="Arial"/>
          <w:sz w:val="20"/>
          <w:szCs w:val="20"/>
          <w:lang w:val="pl-PL"/>
        </w:rPr>
      </w:pPr>
      <w:r>
        <w:rPr>
          <w:rFonts w:ascii="Arial" w:hAnsi="Arial" w:cs="Arial"/>
          <w:sz w:val="20"/>
          <w:szCs w:val="20"/>
          <w:lang w:val="pl-PL"/>
        </w:rPr>
        <w:t xml:space="preserve">W przypadku niewywiązywania się Wykonawcy </w:t>
      </w:r>
    </w:p>
    <w:p w:rsidR="00D6423B" w:rsidRPr="0057238B"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D6423B" w:rsidRPr="003102D0" w:rsidRDefault="00D6423B" w:rsidP="00333201">
      <w:pPr>
        <w:pStyle w:val="Bezodstpw"/>
        <w:numPr>
          <w:ilvl w:val="0"/>
          <w:numId w:val="9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Wykonawcę obowiązków wynikających </w:t>
      </w:r>
      <w:r w:rsidR="00DD439E">
        <w:rPr>
          <w:rFonts w:ascii="Arial" w:hAnsi="Arial" w:cs="Arial"/>
          <w:sz w:val="20"/>
          <w:szCs w:val="20"/>
          <w:lang w:val="pl-PL"/>
        </w:rPr>
        <w:t>z realizacji przedmiotu zamówienia</w:t>
      </w:r>
      <w:r w:rsidRPr="003102D0">
        <w:rPr>
          <w:rFonts w:ascii="Arial" w:hAnsi="Arial" w:cs="Arial"/>
          <w:sz w:val="20"/>
          <w:szCs w:val="20"/>
          <w:lang w:val="pl-PL"/>
        </w:rPr>
        <w:t xml:space="preserve"> a nadto za szkody wyrządzone osobom trzecim na skutek lub w trakcie wykonywanych prac</w:t>
      </w:r>
      <w:r w:rsidRPr="00D6423B">
        <w:rPr>
          <w:rFonts w:ascii="Arial" w:hAnsi="Arial" w:cs="Arial"/>
          <w:sz w:val="20"/>
          <w:szCs w:val="20"/>
          <w:lang w:val="pl-PL"/>
        </w:rPr>
        <w:t>.</w:t>
      </w:r>
    </w:p>
    <w:p w:rsidR="00D6423B" w:rsidRDefault="00D6423B" w:rsidP="00333201">
      <w:pPr>
        <w:pStyle w:val="Bezodstpw"/>
        <w:numPr>
          <w:ilvl w:val="0"/>
          <w:numId w:val="9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sidRPr="00D6423B">
        <w:rPr>
          <w:rFonts w:ascii="Arial" w:hAnsi="Arial" w:cs="Arial"/>
          <w:sz w:val="20"/>
          <w:szCs w:val="20"/>
          <w:lang w:val="pl-PL"/>
        </w:rPr>
        <w:t xml:space="preserve">wynikających z </w:t>
      </w:r>
      <w:r w:rsidR="00DD439E">
        <w:rPr>
          <w:rFonts w:ascii="Arial" w:hAnsi="Arial" w:cs="Arial"/>
          <w:sz w:val="20"/>
          <w:szCs w:val="20"/>
          <w:lang w:val="pl-PL"/>
        </w:rPr>
        <w:t>realizacji przedmiotu zamówienia</w:t>
      </w:r>
      <w:r w:rsidRPr="00D6423B">
        <w:rPr>
          <w:rFonts w:ascii="Arial" w:hAnsi="Arial" w:cs="Arial"/>
          <w:sz w:val="20"/>
          <w:szCs w:val="20"/>
          <w:lang w:val="pl-PL"/>
        </w:rPr>
        <w:t>.</w:t>
      </w:r>
    </w:p>
    <w:p w:rsidR="00C8547B" w:rsidRDefault="00E044E3" w:rsidP="00333201">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 xml:space="preserve">Wykonawca ponosi pełną odpowiedzialność wobec Zamawiającego za </w:t>
      </w:r>
      <w:r>
        <w:rPr>
          <w:rFonts w:ascii="Arial" w:hAnsi="Arial" w:cs="Arial"/>
          <w:sz w:val="20"/>
          <w:szCs w:val="20"/>
          <w:lang w:val="pl-PL"/>
        </w:rPr>
        <w:t>roboty</w:t>
      </w:r>
      <w:r w:rsidRPr="001101C7">
        <w:rPr>
          <w:rFonts w:ascii="Arial" w:hAnsi="Arial" w:cs="Arial"/>
          <w:sz w:val="20"/>
          <w:szCs w:val="20"/>
          <w:lang w:val="pl-PL"/>
        </w:rPr>
        <w:t xml:space="preserve"> wykonywane przez podwykonawców.</w:t>
      </w:r>
    </w:p>
    <w:p w:rsidR="00C8547B" w:rsidRPr="00C8547B" w:rsidRDefault="00C8547B" w:rsidP="00333201">
      <w:pPr>
        <w:pStyle w:val="Bezodstpw"/>
        <w:numPr>
          <w:ilvl w:val="0"/>
          <w:numId w:val="93"/>
        </w:numPr>
        <w:jc w:val="both"/>
        <w:rPr>
          <w:rFonts w:ascii="Arial" w:hAnsi="Arial" w:cs="Arial"/>
          <w:sz w:val="20"/>
          <w:szCs w:val="20"/>
          <w:lang w:val="pl-PL"/>
        </w:rPr>
      </w:pPr>
      <w:r>
        <w:rPr>
          <w:rFonts w:ascii="Arial" w:hAnsi="Arial" w:cs="Arial"/>
          <w:sz w:val="20"/>
          <w:szCs w:val="20"/>
          <w:lang w:val="pl-PL"/>
        </w:rPr>
        <w:t>N</w:t>
      </w:r>
      <w:r w:rsidRPr="00C8547B">
        <w:rPr>
          <w:rFonts w:ascii="Arial" w:hAnsi="Arial" w:cs="Arial"/>
          <w:sz w:val="20"/>
          <w:szCs w:val="20"/>
          <w:lang w:val="pl-PL"/>
        </w:rPr>
        <w:t xml:space="preserve">ależności za roboty zlecone przez Zamawiającego innemu </w:t>
      </w:r>
      <w:r>
        <w:rPr>
          <w:rFonts w:ascii="Arial" w:hAnsi="Arial" w:cs="Arial"/>
          <w:sz w:val="20"/>
          <w:szCs w:val="20"/>
          <w:lang w:val="pl-PL"/>
        </w:rPr>
        <w:t>W</w:t>
      </w:r>
      <w:r w:rsidRPr="00C8547B">
        <w:rPr>
          <w:rFonts w:ascii="Arial" w:hAnsi="Arial" w:cs="Arial"/>
          <w:sz w:val="20"/>
          <w:szCs w:val="20"/>
          <w:lang w:val="pl-PL"/>
        </w:rPr>
        <w:t>ykonawcy na koszt i niebezpieczeństwo Wykonawcy będą potrącane z faktury Wykonawcy, na co</w:t>
      </w:r>
      <w:r>
        <w:rPr>
          <w:rFonts w:ascii="Arial" w:hAnsi="Arial" w:cs="Arial"/>
          <w:sz w:val="20"/>
          <w:szCs w:val="20"/>
          <w:lang w:val="pl-PL"/>
        </w:rPr>
        <w:t xml:space="preserve"> Wykonawca wyraża zgodę.</w:t>
      </w:r>
    </w:p>
    <w:p w:rsidR="00D6423B" w:rsidRPr="006655BE"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D6423B" w:rsidRPr="00412EB4" w:rsidRDefault="00D6423B" w:rsidP="00333201">
      <w:pPr>
        <w:pStyle w:val="Bezodstpw"/>
        <w:numPr>
          <w:ilvl w:val="0"/>
          <w:numId w:val="107"/>
        </w:numPr>
        <w:jc w:val="both"/>
        <w:rPr>
          <w:rFonts w:ascii="Arial" w:hAnsi="Arial"/>
          <w:sz w:val="20"/>
          <w:lang w:val="pl-PL"/>
        </w:rPr>
      </w:pPr>
      <w:r w:rsidRPr="00412EB4">
        <w:rPr>
          <w:rFonts w:ascii="Arial" w:hAnsi="Arial"/>
          <w:sz w:val="20"/>
          <w:lang w:val="pl-PL"/>
        </w:rPr>
        <w:t>organizacji i wykonywania prac,</w:t>
      </w:r>
    </w:p>
    <w:p w:rsidR="00D6423B" w:rsidRPr="00412EB4" w:rsidRDefault="00D6423B" w:rsidP="00333201">
      <w:pPr>
        <w:pStyle w:val="Bezodstpw"/>
        <w:numPr>
          <w:ilvl w:val="0"/>
          <w:numId w:val="107"/>
        </w:numPr>
        <w:jc w:val="both"/>
        <w:rPr>
          <w:rFonts w:ascii="Arial" w:hAnsi="Arial"/>
          <w:sz w:val="20"/>
          <w:lang w:val="pl-PL"/>
        </w:rPr>
      </w:pPr>
      <w:r w:rsidRPr="00412EB4">
        <w:rPr>
          <w:rFonts w:ascii="Arial" w:hAnsi="Arial"/>
          <w:sz w:val="20"/>
          <w:lang w:val="pl-PL"/>
        </w:rPr>
        <w:t>zabezpieczenia interesów osób trzecich,</w:t>
      </w:r>
    </w:p>
    <w:p w:rsidR="00D6423B" w:rsidRPr="00412EB4" w:rsidRDefault="00D6423B" w:rsidP="00333201">
      <w:pPr>
        <w:pStyle w:val="Bezodstpw"/>
        <w:numPr>
          <w:ilvl w:val="0"/>
          <w:numId w:val="107"/>
        </w:numPr>
        <w:jc w:val="both"/>
        <w:rPr>
          <w:rFonts w:ascii="Arial" w:hAnsi="Arial"/>
          <w:sz w:val="20"/>
          <w:lang w:val="pl-PL"/>
        </w:rPr>
      </w:pPr>
      <w:r w:rsidRPr="00412EB4">
        <w:rPr>
          <w:rFonts w:ascii="Arial" w:hAnsi="Arial"/>
          <w:sz w:val="20"/>
          <w:lang w:val="pl-PL"/>
        </w:rPr>
        <w:t>ochrony środowiska,</w:t>
      </w:r>
    </w:p>
    <w:p w:rsidR="00D6423B" w:rsidRPr="00412EB4" w:rsidRDefault="00D6423B" w:rsidP="00333201">
      <w:pPr>
        <w:pStyle w:val="Bezodstpw"/>
        <w:numPr>
          <w:ilvl w:val="0"/>
          <w:numId w:val="107"/>
        </w:numPr>
        <w:jc w:val="both"/>
        <w:rPr>
          <w:rFonts w:ascii="Arial" w:hAnsi="Arial"/>
          <w:sz w:val="20"/>
          <w:lang w:val="pl-PL"/>
        </w:rPr>
      </w:pPr>
      <w:r w:rsidRPr="00412EB4">
        <w:rPr>
          <w:rFonts w:ascii="Arial" w:hAnsi="Arial"/>
          <w:sz w:val="20"/>
          <w:lang w:val="pl-PL"/>
        </w:rPr>
        <w:t>warunków bezpieczeństwa i higieny pracy,</w:t>
      </w:r>
    </w:p>
    <w:p w:rsidR="00D6423B" w:rsidRPr="00412EB4" w:rsidRDefault="00D6423B" w:rsidP="00333201">
      <w:pPr>
        <w:pStyle w:val="Bezodstpw"/>
        <w:numPr>
          <w:ilvl w:val="0"/>
          <w:numId w:val="107"/>
        </w:numPr>
        <w:jc w:val="both"/>
        <w:rPr>
          <w:rFonts w:ascii="Arial" w:hAnsi="Arial"/>
          <w:sz w:val="20"/>
          <w:lang w:val="pl-PL"/>
        </w:rPr>
      </w:pPr>
      <w:r w:rsidRPr="00412EB4">
        <w:rPr>
          <w:rFonts w:ascii="Arial" w:hAnsi="Arial"/>
          <w:sz w:val="20"/>
          <w:lang w:val="pl-PL"/>
        </w:rPr>
        <w:t>organizacji i utrzymywania zaplecza budowy,</w:t>
      </w:r>
    </w:p>
    <w:p w:rsidR="00D6423B" w:rsidRPr="00412EB4" w:rsidRDefault="00D6423B" w:rsidP="00333201">
      <w:pPr>
        <w:pStyle w:val="Bezodstpw"/>
        <w:numPr>
          <w:ilvl w:val="0"/>
          <w:numId w:val="107"/>
        </w:numPr>
        <w:jc w:val="both"/>
        <w:rPr>
          <w:rFonts w:ascii="Arial" w:hAnsi="Arial"/>
          <w:sz w:val="20"/>
          <w:lang w:val="pl-PL"/>
        </w:rPr>
      </w:pPr>
      <w:r w:rsidRPr="00412EB4">
        <w:rPr>
          <w:rFonts w:ascii="Arial" w:hAnsi="Arial"/>
          <w:sz w:val="20"/>
          <w:lang w:val="pl-PL"/>
        </w:rPr>
        <w:t>bezpieczeństwa ruchu drogowego i pieszego w otoczeniu budowy,</w:t>
      </w:r>
    </w:p>
    <w:p w:rsidR="00D6423B" w:rsidRPr="00C8547B" w:rsidRDefault="00D6423B" w:rsidP="00333201">
      <w:pPr>
        <w:pStyle w:val="Bezodstpw"/>
        <w:numPr>
          <w:ilvl w:val="0"/>
          <w:numId w:val="107"/>
        </w:numPr>
        <w:jc w:val="both"/>
        <w:rPr>
          <w:rFonts w:ascii="Arial" w:hAnsi="Arial"/>
          <w:sz w:val="20"/>
          <w:lang w:val="pl-PL"/>
        </w:rPr>
      </w:pPr>
      <w:r w:rsidRPr="00412EB4">
        <w:rPr>
          <w:rFonts w:ascii="Arial" w:hAnsi="Arial"/>
          <w:sz w:val="20"/>
          <w:lang w:val="pl-PL"/>
        </w:rPr>
        <w:t>ochrony mienia związanego z prowadzeniem prac.</w:t>
      </w:r>
    </w:p>
    <w:p w:rsidR="00D957A8" w:rsidRPr="00D957A8" w:rsidRDefault="00D957A8" w:rsidP="00333201">
      <w:pPr>
        <w:pStyle w:val="Bezodstpw"/>
        <w:widowControl w:val="0"/>
        <w:numPr>
          <w:ilvl w:val="0"/>
          <w:numId w:val="92"/>
        </w:numPr>
        <w:suppressAutoHyphens w:val="0"/>
        <w:autoSpaceDE w:val="0"/>
        <w:autoSpaceDN w:val="0"/>
        <w:adjustRightInd w:val="0"/>
        <w:rPr>
          <w:rFonts w:ascii="Arial" w:hAnsi="Arial" w:cs="Arial"/>
          <w:sz w:val="20"/>
          <w:szCs w:val="20"/>
          <w:lang w:val="pl-PL"/>
        </w:rPr>
      </w:pPr>
      <w:r w:rsidRPr="00D957A8">
        <w:rPr>
          <w:rFonts w:ascii="Arial" w:hAnsi="Arial" w:cs="Arial"/>
          <w:sz w:val="20"/>
          <w:szCs w:val="20"/>
          <w:lang w:val="pl-PL"/>
        </w:rPr>
        <w:t>Przedmiary robót.</w:t>
      </w:r>
    </w:p>
    <w:p w:rsidR="00D957A8" w:rsidRDefault="00D957A8" w:rsidP="00D957A8">
      <w:pPr>
        <w:pStyle w:val="Bezodstpw"/>
        <w:ind w:left="360"/>
        <w:jc w:val="both"/>
        <w:rPr>
          <w:rFonts w:ascii="Arial" w:hAnsi="Arial" w:cs="Arial"/>
          <w:sz w:val="20"/>
          <w:szCs w:val="20"/>
          <w:lang w:val="pl-PL"/>
        </w:rPr>
      </w:pPr>
      <w:r w:rsidRPr="00D957A8">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C8547B" w:rsidRDefault="00C8547B" w:rsidP="00D957A8">
      <w:pPr>
        <w:pStyle w:val="Bezodstpw"/>
        <w:ind w:left="360"/>
        <w:jc w:val="both"/>
        <w:rPr>
          <w:rFonts w:ascii="Arial" w:hAnsi="Arial" w:cs="Arial"/>
          <w:sz w:val="20"/>
          <w:szCs w:val="20"/>
          <w:lang w:val="pl-PL"/>
        </w:rPr>
      </w:pPr>
    </w:p>
    <w:p w:rsidR="00C8547B" w:rsidRPr="00D957A8" w:rsidRDefault="00C8547B" w:rsidP="00D957A8">
      <w:pPr>
        <w:pStyle w:val="Bezodstpw"/>
        <w:ind w:left="360"/>
        <w:jc w:val="both"/>
        <w:rPr>
          <w:rFonts w:ascii="Arial" w:hAnsi="Arial" w:cs="Arial"/>
          <w:sz w:val="20"/>
          <w:szCs w:val="20"/>
          <w:lang w:val="pl-PL"/>
        </w:rPr>
      </w:pPr>
    </w:p>
    <w:p w:rsidR="004B1E1B" w:rsidRPr="003D6EB7" w:rsidRDefault="004B1E1B" w:rsidP="00333201">
      <w:pPr>
        <w:pStyle w:val="Bezodstpw"/>
        <w:widowControl w:val="0"/>
        <w:numPr>
          <w:ilvl w:val="0"/>
          <w:numId w:val="92"/>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lastRenderedPageBreak/>
        <w:t xml:space="preserve">Klasyfikacja robót wg Wspólnego Słownika Zamówień: </w:t>
      </w:r>
    </w:p>
    <w:p w:rsidR="00DC01F1" w:rsidRDefault="00660CA9" w:rsidP="00235EF9">
      <w:pPr>
        <w:pStyle w:val="Bezodstpw"/>
        <w:ind w:left="360"/>
        <w:rPr>
          <w:rFonts w:ascii="Arial" w:hAnsi="Arial" w:cs="Arial"/>
          <w:sz w:val="20"/>
          <w:szCs w:val="20"/>
          <w:lang w:val="pl-PL"/>
        </w:rPr>
      </w:pPr>
      <w:r>
        <w:rPr>
          <w:rFonts w:ascii="Arial" w:hAnsi="Arial" w:cs="Arial"/>
          <w:sz w:val="20"/>
          <w:szCs w:val="20"/>
          <w:lang w:val="pl-PL"/>
        </w:rPr>
        <w:t>45.23.32.92-2 Instalowanie urządzeń ochronnych</w:t>
      </w:r>
    </w:p>
    <w:p w:rsidR="00660CA9" w:rsidRDefault="00660CA9" w:rsidP="00235EF9">
      <w:pPr>
        <w:pStyle w:val="Bezodstpw"/>
        <w:ind w:left="360"/>
        <w:rPr>
          <w:rFonts w:ascii="Arial" w:hAnsi="Arial" w:cs="Arial"/>
          <w:sz w:val="20"/>
          <w:szCs w:val="20"/>
          <w:lang w:val="pl-PL"/>
        </w:rPr>
      </w:pPr>
      <w:r>
        <w:rPr>
          <w:rFonts w:ascii="Arial" w:hAnsi="Arial" w:cs="Arial"/>
          <w:sz w:val="20"/>
          <w:szCs w:val="20"/>
          <w:lang w:val="pl-PL"/>
        </w:rPr>
        <w:t>45.23.32.80-5 Wznoszenie barier drogowych</w:t>
      </w:r>
    </w:p>
    <w:p w:rsidR="006129D0" w:rsidRDefault="006129D0" w:rsidP="00235EF9">
      <w:pPr>
        <w:pStyle w:val="Bezodstpw"/>
        <w:ind w:left="360"/>
        <w:rPr>
          <w:rFonts w:ascii="Arial" w:hAnsi="Arial" w:cs="Arial"/>
          <w:sz w:val="20"/>
          <w:szCs w:val="20"/>
          <w:lang w:val="pl-PL"/>
        </w:rPr>
      </w:pPr>
      <w:r>
        <w:rPr>
          <w:rFonts w:ascii="Arial" w:hAnsi="Arial" w:cs="Arial"/>
          <w:sz w:val="20"/>
          <w:szCs w:val="20"/>
          <w:lang w:val="pl-PL"/>
        </w:rPr>
        <w:t>34.99.22.00-9 Znaki drogowe</w:t>
      </w:r>
    </w:p>
    <w:p w:rsidR="00660CA9" w:rsidRPr="00DC01F1" w:rsidRDefault="00660CA9"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167D2F" w:rsidRDefault="00513D1A" w:rsidP="00893299">
      <w:pPr>
        <w:pStyle w:val="Bezodstpw"/>
        <w:numPr>
          <w:ilvl w:val="0"/>
          <w:numId w:val="47"/>
        </w:numPr>
        <w:jc w:val="both"/>
        <w:rPr>
          <w:rFonts w:ascii="Arial" w:hAnsi="Arial"/>
          <w:sz w:val="20"/>
          <w:szCs w:val="20"/>
          <w:lang w:val="pl-PL"/>
        </w:rPr>
      </w:pPr>
      <w:r w:rsidRPr="00167D2F">
        <w:rPr>
          <w:rFonts w:ascii="Arial" w:hAnsi="Arial"/>
          <w:sz w:val="20"/>
          <w:szCs w:val="20"/>
          <w:lang w:val="pl-PL"/>
        </w:rPr>
        <w:t>Termin w</w:t>
      </w:r>
      <w:r w:rsidR="00BF0760" w:rsidRPr="00167D2F">
        <w:rPr>
          <w:rFonts w:ascii="Arial" w:hAnsi="Arial"/>
          <w:sz w:val="20"/>
          <w:szCs w:val="20"/>
          <w:lang w:val="pl-PL"/>
        </w:rPr>
        <w:t>ykonania przedmiotu zamówienia</w:t>
      </w:r>
      <w:r w:rsidR="006129D0">
        <w:rPr>
          <w:rFonts w:ascii="Arial" w:hAnsi="Arial"/>
          <w:sz w:val="20"/>
          <w:szCs w:val="20"/>
          <w:lang w:val="pl-PL"/>
        </w:rPr>
        <w:t xml:space="preserve"> </w:t>
      </w:r>
      <w:r w:rsidR="0018537D">
        <w:rPr>
          <w:rFonts w:ascii="Arial" w:hAnsi="Arial"/>
          <w:sz w:val="20"/>
          <w:szCs w:val="20"/>
          <w:lang w:val="pl-PL"/>
        </w:rPr>
        <w:t xml:space="preserve">– </w:t>
      </w:r>
      <w:r w:rsidR="006129D0" w:rsidRPr="006129D0">
        <w:rPr>
          <w:rFonts w:ascii="Arial" w:hAnsi="Arial"/>
          <w:sz w:val="20"/>
          <w:szCs w:val="20"/>
          <w:lang w:val="pl-PL"/>
        </w:rPr>
        <w:t>do 16 listopada 2015 r.</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xml:space="preserve">: minimalny </w:t>
      </w:r>
      <w:r w:rsidR="006129D0">
        <w:rPr>
          <w:rFonts w:ascii="Arial" w:hAnsi="Arial"/>
          <w:sz w:val="20"/>
          <w:lang w:val="pl-PL"/>
        </w:rPr>
        <w:t>24</w:t>
      </w:r>
      <w:r w:rsidR="001C5F6A">
        <w:rPr>
          <w:rFonts w:ascii="Arial" w:hAnsi="Arial"/>
          <w:sz w:val="20"/>
          <w:lang w:val="pl-PL"/>
        </w:rPr>
        <w:t xml:space="preserve"> miesięcy, maksymalny</w:t>
      </w:r>
      <w:r w:rsidR="000A2D19">
        <w:rPr>
          <w:rFonts w:ascii="Arial" w:hAnsi="Arial"/>
          <w:sz w:val="20"/>
          <w:lang w:val="pl-PL"/>
        </w:rPr>
        <w:t xml:space="preserve"> </w:t>
      </w:r>
      <w:r w:rsidR="006129D0">
        <w:rPr>
          <w:rFonts w:ascii="Arial" w:hAnsi="Arial"/>
          <w:sz w:val="20"/>
          <w:lang w:val="pl-PL"/>
        </w:rPr>
        <w:t>36</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165623" w:rsidRDefault="00513D1A" w:rsidP="008F424F">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165623" w:rsidRPr="00165623">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w:t>
      </w:r>
    </w:p>
    <w:p w:rsidR="006129D0" w:rsidRPr="006129D0" w:rsidRDefault="006129D0" w:rsidP="00333201">
      <w:pPr>
        <w:pStyle w:val="Bezodstpw"/>
        <w:numPr>
          <w:ilvl w:val="0"/>
          <w:numId w:val="85"/>
        </w:numPr>
        <w:jc w:val="both"/>
        <w:rPr>
          <w:rFonts w:ascii="Arial" w:hAnsi="Arial" w:cs="Arial"/>
          <w:sz w:val="20"/>
          <w:szCs w:val="20"/>
          <w:lang w:val="pl-PL"/>
        </w:rPr>
      </w:pPr>
      <w:r>
        <w:rPr>
          <w:rFonts w:ascii="Arial" w:hAnsi="Arial" w:cs="Arial"/>
          <w:sz w:val="20"/>
          <w:szCs w:val="20"/>
          <w:lang w:val="pl-PL"/>
        </w:rPr>
        <w:t>2 roboty budowlane</w:t>
      </w:r>
      <w:r w:rsidRPr="006129D0">
        <w:rPr>
          <w:rFonts w:ascii="Arial" w:hAnsi="Arial" w:cs="Arial"/>
          <w:sz w:val="20"/>
          <w:szCs w:val="20"/>
          <w:lang w:val="pl-PL"/>
        </w:rPr>
        <w:t xml:space="preserve"> polegające na wykonaniu progów zwalniających z gotowych prefabrykatów,</w:t>
      </w:r>
    </w:p>
    <w:p w:rsidR="006129D0" w:rsidRPr="006129D0" w:rsidRDefault="006129D0" w:rsidP="00333201">
      <w:pPr>
        <w:pStyle w:val="Bezodstpw"/>
        <w:numPr>
          <w:ilvl w:val="0"/>
          <w:numId w:val="85"/>
        </w:numPr>
        <w:jc w:val="both"/>
        <w:rPr>
          <w:rFonts w:ascii="Arial" w:hAnsi="Arial" w:cs="Arial"/>
          <w:sz w:val="20"/>
          <w:szCs w:val="20"/>
          <w:lang w:val="pl-PL"/>
        </w:rPr>
      </w:pPr>
      <w:r>
        <w:rPr>
          <w:rFonts w:ascii="Arial" w:hAnsi="Arial" w:cs="Arial"/>
          <w:sz w:val="20"/>
          <w:szCs w:val="20"/>
          <w:lang w:val="pl-PL"/>
        </w:rPr>
        <w:t>2 roboty budowlane</w:t>
      </w:r>
      <w:r w:rsidRPr="006129D0">
        <w:rPr>
          <w:rFonts w:ascii="Arial" w:hAnsi="Arial" w:cs="Arial"/>
          <w:sz w:val="20"/>
          <w:szCs w:val="20"/>
          <w:lang w:val="pl-PL"/>
        </w:rPr>
        <w:t xml:space="preserve"> polegające na wykonaniu progów z</w:t>
      </w:r>
      <w:r>
        <w:rPr>
          <w:rFonts w:ascii="Arial" w:hAnsi="Arial" w:cs="Arial"/>
          <w:sz w:val="20"/>
          <w:szCs w:val="20"/>
          <w:lang w:val="pl-PL"/>
        </w:rPr>
        <w:t>walniających z kostki betonowej.</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333201">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4A63B5" w:rsidRPr="00EE2191" w:rsidRDefault="00513D1A" w:rsidP="00333201">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zamówienie może ubiegać się Wykonawca, który wykaże, że dysponuje lub będzie dysponował</w:t>
      </w:r>
      <w:r w:rsidR="00EE2191">
        <w:rPr>
          <w:rFonts w:ascii="Arial" w:hAnsi="Arial" w:cs="Arial"/>
          <w:sz w:val="20"/>
          <w:szCs w:val="20"/>
          <w:lang w:val="pl-PL"/>
        </w:rPr>
        <w:t xml:space="preserve"> </w:t>
      </w:r>
      <w:r w:rsidR="004A63B5" w:rsidRPr="00EE2191">
        <w:rPr>
          <w:rFonts w:ascii="Arial" w:hAnsi="Arial" w:cs="Arial"/>
          <w:sz w:val="20"/>
          <w:szCs w:val="20"/>
          <w:lang w:val="pl-PL"/>
        </w:rPr>
        <w:t>kierownikiem budowy posiadającym uprawnienia w specjalności konstrukcyjno-budowlanej</w:t>
      </w:r>
      <w:r w:rsidR="00EE3B01" w:rsidRPr="00EE2191">
        <w:rPr>
          <w:rFonts w:ascii="Arial" w:hAnsi="Arial" w:cs="Arial"/>
          <w:sz w:val="20"/>
          <w:szCs w:val="20"/>
          <w:lang w:val="pl-PL"/>
        </w:rPr>
        <w:t>,</w:t>
      </w:r>
      <w:r w:rsidR="004A63B5" w:rsidRPr="00EE2191">
        <w:rPr>
          <w:rFonts w:ascii="Arial" w:hAnsi="Arial" w:cs="Arial"/>
          <w:sz w:val="20"/>
          <w:szCs w:val="20"/>
          <w:lang w:val="pl-PL"/>
        </w:rPr>
        <w:t xml:space="preserve"> </w:t>
      </w:r>
      <w:r w:rsidR="00EE3B01" w:rsidRPr="00EE2191">
        <w:rPr>
          <w:rFonts w:ascii="Arial" w:hAnsi="Arial" w:cs="Arial"/>
          <w:sz w:val="20"/>
          <w:szCs w:val="20"/>
          <w:lang w:val="pl-PL"/>
        </w:rPr>
        <w:t xml:space="preserve">w </w:t>
      </w:r>
      <w:r w:rsidR="004A63B5" w:rsidRPr="00EE2191">
        <w:rPr>
          <w:rFonts w:ascii="Arial" w:hAnsi="Arial" w:cs="Arial"/>
          <w:sz w:val="20"/>
          <w:szCs w:val="20"/>
          <w:lang w:val="pl-PL"/>
        </w:rPr>
        <w:t>co na</w:t>
      </w:r>
      <w:r w:rsidR="00EE2191" w:rsidRPr="00EE2191">
        <w:rPr>
          <w:rFonts w:ascii="Arial" w:hAnsi="Arial" w:cs="Arial"/>
          <w:sz w:val="20"/>
          <w:szCs w:val="20"/>
          <w:lang w:val="pl-PL"/>
        </w:rPr>
        <w:t xml:space="preserve">jmniej w ograniczonym zakresie lub </w:t>
      </w:r>
      <w:r w:rsidR="004A63B5" w:rsidRPr="00EE2191">
        <w:rPr>
          <w:rFonts w:ascii="Arial" w:hAnsi="Arial" w:cs="Arial"/>
          <w:sz w:val="20"/>
          <w:szCs w:val="20"/>
          <w:lang w:val="pl-PL"/>
        </w:rPr>
        <w:t xml:space="preserve">posiadającym uprawnienia w specjalności </w:t>
      </w:r>
      <w:r w:rsidR="00066A1C" w:rsidRPr="00EE2191">
        <w:rPr>
          <w:rFonts w:ascii="Arial" w:hAnsi="Arial" w:cs="Arial"/>
          <w:sz w:val="20"/>
          <w:szCs w:val="20"/>
          <w:lang w:val="pl-PL"/>
        </w:rPr>
        <w:t xml:space="preserve">budowlane w specjalności drogowej, w </w:t>
      </w:r>
      <w:r w:rsidR="00EE2191">
        <w:rPr>
          <w:rFonts w:ascii="Arial" w:hAnsi="Arial" w:cs="Arial"/>
          <w:sz w:val="20"/>
          <w:szCs w:val="20"/>
          <w:lang w:val="pl-PL"/>
        </w:rPr>
        <w:t>co najmniej w </w:t>
      </w:r>
      <w:r w:rsidR="00066A1C" w:rsidRPr="00EE2191">
        <w:rPr>
          <w:rFonts w:ascii="Arial" w:hAnsi="Arial" w:cs="Arial"/>
          <w:sz w:val="20"/>
          <w:szCs w:val="20"/>
          <w:lang w:val="pl-PL"/>
        </w:rPr>
        <w:t>ograniczonym zakresie.</w:t>
      </w:r>
    </w:p>
    <w:p w:rsidR="00513D1A" w:rsidRPr="0008586E" w:rsidRDefault="00513D1A" w:rsidP="00324941">
      <w:pPr>
        <w:pStyle w:val="Bezodstpw"/>
        <w:numPr>
          <w:ilvl w:val="0"/>
          <w:numId w:val="34"/>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B62EEF" w:rsidRPr="00795EDB" w:rsidRDefault="00513D1A" w:rsidP="00B62EE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B84367" w:rsidRPr="00004FD7" w:rsidRDefault="00B62EEF" w:rsidP="00795EDB">
      <w:pPr>
        <w:pStyle w:val="Bezodstpw"/>
        <w:numPr>
          <w:ilvl w:val="0"/>
          <w:numId w:val="42"/>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w:t>
      </w:r>
      <w:r w:rsidR="00795EDB" w:rsidRPr="00004FD7">
        <w:rPr>
          <w:rFonts w:ascii="Arial" w:hAnsi="Arial" w:cs="Arial"/>
          <w:sz w:val="20"/>
          <w:szCs w:val="20"/>
          <w:lang w:val="pl-PL"/>
        </w:rPr>
        <w:t>lonych w art. </w:t>
      </w:r>
      <w:r w:rsidRPr="00004FD7">
        <w:rPr>
          <w:rFonts w:ascii="Arial" w:hAnsi="Arial" w:cs="Arial"/>
          <w:sz w:val="20"/>
          <w:szCs w:val="20"/>
          <w:lang w:val="pl-PL"/>
        </w:rPr>
        <w:t>26 ust. 2b ustawy, Zamawiający dokonując oceny spełnienia tego warunku, uzna warunek za spełniony, jeżeli</w:t>
      </w:r>
      <w:r w:rsidR="00B84367" w:rsidRPr="00004FD7">
        <w:rPr>
          <w:rFonts w:ascii="Arial" w:hAnsi="Arial" w:cs="Arial"/>
          <w:sz w:val="20"/>
          <w:szCs w:val="20"/>
          <w:lang w:val="pl-PL"/>
        </w:rPr>
        <w:t>:</w:t>
      </w:r>
    </w:p>
    <w:p w:rsidR="00B84367" w:rsidRPr="00004FD7" w:rsidRDefault="0005318B" w:rsidP="00333201">
      <w:pPr>
        <w:pStyle w:val="Bezodstpw"/>
        <w:numPr>
          <w:ilvl w:val="0"/>
          <w:numId w:val="86"/>
        </w:numPr>
        <w:jc w:val="both"/>
        <w:rPr>
          <w:rFonts w:ascii="Arial" w:hAnsi="Arial" w:cs="Arial"/>
          <w:sz w:val="20"/>
          <w:szCs w:val="20"/>
          <w:lang w:val="pl-PL"/>
        </w:rPr>
      </w:pPr>
      <w:r w:rsidRPr="00004FD7">
        <w:rPr>
          <w:rFonts w:ascii="Arial" w:hAnsi="Arial" w:cs="Arial"/>
          <w:sz w:val="20"/>
          <w:szCs w:val="20"/>
          <w:u w:val="single"/>
          <w:lang w:val="pl-PL"/>
        </w:rPr>
        <w:lastRenderedPageBreak/>
        <w:t>w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przez 2 lub więcej podmiotów co oznacza, iż co najmniej jeden z </w:t>
      </w:r>
      <w:r w:rsidR="00B62EEF" w:rsidRPr="00004FD7">
        <w:rPr>
          <w:rFonts w:ascii="Arial" w:hAnsi="Arial" w:cs="Arial"/>
          <w:sz w:val="20"/>
          <w:szCs w:val="20"/>
          <w:lang w:val="pl-PL"/>
        </w:rPr>
        <w:t xml:space="preserve">tych podmiotów samodzielnie wykaże spełnienie w całości </w:t>
      </w:r>
      <w:r w:rsidR="00B84367" w:rsidRPr="00004FD7">
        <w:rPr>
          <w:rFonts w:ascii="Arial" w:hAnsi="Arial" w:cs="Arial"/>
          <w:sz w:val="20"/>
          <w:szCs w:val="20"/>
          <w:lang w:val="pl-PL"/>
        </w:rPr>
        <w:t xml:space="preserve">tego warunku dla tej samej grupy (tego samego rodzaju) </w:t>
      </w:r>
      <w:r w:rsidR="00B62EEF" w:rsidRPr="00004FD7">
        <w:rPr>
          <w:rFonts w:ascii="Arial" w:hAnsi="Arial" w:cs="Arial"/>
          <w:sz w:val="20"/>
          <w:szCs w:val="20"/>
          <w:lang w:val="pl-PL"/>
        </w:rPr>
        <w:t>robót budowlanych</w:t>
      </w:r>
      <w:r w:rsidR="00795EDB" w:rsidRPr="00004FD7">
        <w:rPr>
          <w:rFonts w:ascii="Arial" w:hAnsi="Arial" w:cs="Arial"/>
          <w:sz w:val="20"/>
          <w:szCs w:val="20"/>
          <w:lang w:val="pl-PL"/>
        </w:rPr>
        <w:t xml:space="preserve">. </w:t>
      </w:r>
    </w:p>
    <w:p w:rsidR="0005318B" w:rsidRPr="00004FD7" w:rsidRDefault="0005318B" w:rsidP="00333201">
      <w:pPr>
        <w:pStyle w:val="Bezodstpw"/>
        <w:numPr>
          <w:ilvl w:val="0"/>
          <w:numId w:val="86"/>
        </w:numPr>
        <w:jc w:val="both"/>
        <w:rPr>
          <w:rFonts w:ascii="Arial" w:hAnsi="Arial" w:cs="Arial"/>
          <w:sz w:val="20"/>
          <w:szCs w:val="20"/>
          <w:lang w:val="pl-PL"/>
        </w:rPr>
      </w:pPr>
      <w:r w:rsidRPr="00004FD7">
        <w:rPr>
          <w:rFonts w:ascii="Arial" w:hAnsi="Arial" w:cs="Arial"/>
          <w:sz w:val="20"/>
          <w:szCs w:val="20"/>
          <w:u w:val="single"/>
          <w:lang w:val="pl-PL"/>
        </w:rPr>
        <w:t>w przypadku innej grupy (innego rodzaju) robót budowlanych</w:t>
      </w:r>
      <w:r w:rsidRPr="00004FD7">
        <w:rPr>
          <w:rFonts w:ascii="Arial" w:hAnsi="Arial" w:cs="Arial"/>
          <w:sz w:val="20"/>
          <w:szCs w:val="20"/>
          <w:lang w:val="pl-PL"/>
        </w:rPr>
        <w:t xml:space="preserve"> </w:t>
      </w:r>
      <w:r w:rsidR="00B522CA" w:rsidRPr="00004FD7">
        <w:rPr>
          <w:rFonts w:ascii="Arial" w:hAnsi="Arial" w:cs="Arial"/>
          <w:sz w:val="20"/>
          <w:szCs w:val="20"/>
          <w:lang w:val="pl-PL"/>
        </w:rPr>
        <w:t>Zamawiający dopuszcza sumowanie (łączenie) zasobów dotyczących</w:t>
      </w:r>
      <w:r w:rsidRPr="00004FD7">
        <w:rPr>
          <w:rFonts w:ascii="Arial" w:hAnsi="Arial" w:cs="Arial"/>
          <w:sz w:val="20"/>
          <w:szCs w:val="20"/>
          <w:lang w:val="pl-PL"/>
        </w:rPr>
        <w:t xml:space="preserve"> posiadanej wiedzy i doświadczenia </w:t>
      </w:r>
      <w:r w:rsidR="00B522CA" w:rsidRPr="00004FD7">
        <w:rPr>
          <w:rFonts w:ascii="Arial" w:hAnsi="Arial" w:cs="Arial"/>
          <w:sz w:val="20"/>
          <w:szCs w:val="20"/>
          <w:lang w:val="pl-PL"/>
        </w:rPr>
        <w:t>przez 2 lub więcej podmiotów.</w:t>
      </w:r>
    </w:p>
    <w:p w:rsidR="00066A1C" w:rsidRDefault="0005318B" w:rsidP="00066A1C">
      <w:pPr>
        <w:pStyle w:val="Bezodstpw"/>
        <w:ind w:left="360"/>
        <w:jc w:val="both"/>
        <w:rPr>
          <w:rFonts w:ascii="Arial" w:hAnsi="Arial" w:cs="Arial"/>
          <w:sz w:val="20"/>
          <w:szCs w:val="20"/>
          <w:lang w:val="pl-PL"/>
        </w:rPr>
      </w:pPr>
      <w:r w:rsidRPr="00004FD7">
        <w:rPr>
          <w:rFonts w:ascii="Arial" w:hAnsi="Arial" w:cs="Arial"/>
          <w:sz w:val="20"/>
          <w:szCs w:val="20"/>
          <w:lang w:val="pl-PL"/>
        </w:rPr>
        <w:t xml:space="preserve">Pod pojęciem „ta sama grupa (ten sam rodzaj) robót budowlanych” Zamawiający rozumie dwie grupy (rodzaje):  pierwsza grupa (rodzaj robót) – roboty polegające </w:t>
      </w:r>
      <w:r w:rsidR="00066A1C" w:rsidRPr="006129D0">
        <w:rPr>
          <w:rFonts w:ascii="Arial" w:hAnsi="Arial" w:cs="Arial"/>
          <w:sz w:val="20"/>
          <w:szCs w:val="20"/>
          <w:lang w:val="pl-PL"/>
        </w:rPr>
        <w:t>wykonaniu progów zwalniających z gotowych prefabrykatów</w:t>
      </w:r>
      <w:r w:rsidRPr="00004FD7">
        <w:rPr>
          <w:rFonts w:ascii="Arial" w:hAnsi="Arial" w:cs="Arial"/>
          <w:sz w:val="20"/>
          <w:szCs w:val="20"/>
          <w:lang w:val="pl-PL"/>
        </w:rPr>
        <w:t xml:space="preserve">, druga grupa (rodzaj) robót – roboty polegające na </w:t>
      </w:r>
      <w:r w:rsidR="00066A1C" w:rsidRPr="006129D0">
        <w:rPr>
          <w:rFonts w:ascii="Arial" w:hAnsi="Arial" w:cs="Arial"/>
          <w:sz w:val="20"/>
          <w:szCs w:val="20"/>
          <w:lang w:val="pl-PL"/>
        </w:rPr>
        <w:t>wykonaniu progów z</w:t>
      </w:r>
      <w:r w:rsidR="00066A1C">
        <w:rPr>
          <w:rFonts w:ascii="Arial" w:hAnsi="Arial" w:cs="Arial"/>
          <w:sz w:val="20"/>
          <w:szCs w:val="20"/>
          <w:lang w:val="pl-PL"/>
        </w:rPr>
        <w:t>walniających z kostki betonowej</w:t>
      </w:r>
      <w:r w:rsidRPr="00004FD7">
        <w:rPr>
          <w:rFonts w:ascii="Arial" w:hAnsi="Arial" w:cs="Arial"/>
          <w:sz w:val="20"/>
          <w:szCs w:val="20"/>
          <w:lang w:val="pl-PL"/>
        </w:rPr>
        <w:t>.</w:t>
      </w:r>
    </w:p>
    <w:p w:rsidR="00450065" w:rsidRPr="004E2C3E" w:rsidRDefault="004E2C3E" w:rsidP="0005318B">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w:t>
      </w:r>
      <w:r w:rsidR="00004FD7" w:rsidRPr="00D16466">
        <w:rPr>
          <w:rFonts w:ascii="Arial" w:hAnsi="Arial" w:cs="Arial"/>
          <w:sz w:val="20"/>
          <w:szCs w:val="20"/>
          <w:lang w:val="pl-PL"/>
        </w:rPr>
        <w:t>przypadku, gdy</w:t>
      </w:r>
      <w:r w:rsidRPr="00D16466">
        <w:rPr>
          <w:rFonts w:ascii="Arial" w:hAnsi="Arial" w:cs="Arial"/>
          <w:sz w:val="20"/>
          <w:szCs w:val="20"/>
          <w:lang w:val="pl-PL"/>
        </w:rPr>
        <w:t xml:space="preserve"> </w:t>
      </w:r>
      <w:r w:rsidR="00450065" w:rsidRPr="00D16466">
        <w:rPr>
          <w:rFonts w:ascii="Arial" w:hAnsi="Arial" w:cs="Arial"/>
          <w:sz w:val="20"/>
          <w:szCs w:val="20"/>
          <w:lang w:val="pl-PL"/>
        </w:rPr>
        <w:t>Wykonawca wykazując spełnienie warunk</w:t>
      </w:r>
      <w:r w:rsidRPr="00D16466">
        <w:rPr>
          <w:rFonts w:ascii="Arial" w:hAnsi="Arial" w:cs="Arial"/>
          <w:sz w:val="20"/>
          <w:szCs w:val="20"/>
          <w:lang w:val="pl-PL"/>
        </w:rPr>
        <w:t>u</w:t>
      </w:r>
      <w:r w:rsidR="00450065" w:rsidRPr="00D16466">
        <w:rPr>
          <w:rFonts w:ascii="Arial" w:hAnsi="Arial" w:cs="Arial"/>
          <w:sz w:val="20"/>
          <w:szCs w:val="20"/>
          <w:lang w:val="pl-PL"/>
        </w:rPr>
        <w:t xml:space="preserve"> </w:t>
      </w:r>
      <w:r w:rsidRPr="00D16466">
        <w:rPr>
          <w:rFonts w:ascii="Arial" w:hAnsi="Arial" w:cs="Arial"/>
          <w:sz w:val="20"/>
          <w:szCs w:val="20"/>
          <w:lang w:val="pl-PL"/>
        </w:rPr>
        <w:t>udziału w postępowaniu „posiadania wiedzy i doświadczenia”</w:t>
      </w:r>
      <w:r w:rsidR="00450065" w:rsidRPr="00D16466">
        <w:rPr>
          <w:rFonts w:ascii="Arial" w:hAnsi="Arial" w:cs="Arial"/>
          <w:sz w:val="20"/>
          <w:szCs w:val="20"/>
          <w:lang w:val="pl-PL"/>
        </w:rPr>
        <w:t xml:space="preserve"> polegał </w:t>
      </w:r>
      <w:r w:rsidRPr="00D16466">
        <w:rPr>
          <w:rFonts w:ascii="Arial" w:hAnsi="Arial" w:cs="Arial"/>
          <w:sz w:val="20"/>
          <w:szCs w:val="20"/>
          <w:lang w:val="pl-PL"/>
        </w:rPr>
        <w:t xml:space="preserve">będzie </w:t>
      </w:r>
      <w:r w:rsidR="00450065" w:rsidRPr="00D16466">
        <w:rPr>
          <w:rFonts w:ascii="Arial" w:hAnsi="Arial" w:cs="Arial"/>
          <w:sz w:val="20"/>
          <w:szCs w:val="20"/>
          <w:lang w:val="pl-PL"/>
        </w:rPr>
        <w:t>na doświadczeniu innych podmiotów</w:t>
      </w:r>
      <w:r w:rsidRPr="00D16466">
        <w:rPr>
          <w:rFonts w:ascii="Arial" w:hAnsi="Arial" w:cs="Arial"/>
          <w:sz w:val="20"/>
          <w:szCs w:val="20"/>
          <w:lang w:val="pl-PL"/>
        </w:rPr>
        <w:t>,</w:t>
      </w:r>
      <w:r w:rsidR="00450065" w:rsidRPr="00D16466">
        <w:rPr>
          <w:rFonts w:ascii="Arial" w:hAnsi="Arial" w:cs="Arial"/>
          <w:sz w:val="20"/>
          <w:szCs w:val="20"/>
          <w:lang w:val="pl-PL"/>
        </w:rPr>
        <w:t xml:space="preserve"> jedyn</w:t>
      </w:r>
      <w:r w:rsidRPr="00D16466">
        <w:rPr>
          <w:rFonts w:ascii="Arial" w:hAnsi="Arial" w:cs="Arial"/>
          <w:sz w:val="20"/>
          <w:szCs w:val="20"/>
          <w:lang w:val="pl-PL"/>
        </w:rPr>
        <w:t>ym</w:t>
      </w:r>
      <w:r w:rsidR="00450065" w:rsidRPr="00D16466">
        <w:rPr>
          <w:rFonts w:ascii="Arial" w:hAnsi="Arial" w:cs="Arial"/>
          <w:sz w:val="20"/>
          <w:szCs w:val="20"/>
          <w:lang w:val="pl-PL"/>
        </w:rPr>
        <w:t xml:space="preserve"> sposobem wykorzystania </w:t>
      </w:r>
      <w:r w:rsidR="009E67FB" w:rsidRPr="00D16466">
        <w:rPr>
          <w:rFonts w:ascii="Arial" w:hAnsi="Arial" w:cs="Arial"/>
          <w:sz w:val="20"/>
          <w:szCs w:val="20"/>
          <w:lang w:val="pl-PL"/>
        </w:rPr>
        <w:t xml:space="preserve">tych </w:t>
      </w:r>
      <w:r w:rsidR="00450065" w:rsidRPr="00D16466">
        <w:rPr>
          <w:rFonts w:ascii="Arial" w:hAnsi="Arial" w:cs="Arial"/>
          <w:sz w:val="20"/>
          <w:szCs w:val="20"/>
          <w:lang w:val="pl-PL"/>
        </w:rPr>
        <w:t xml:space="preserve">zasobów tych podmiotów (tj. wiedzy i doświadczenia) jest </w:t>
      </w:r>
      <w:r w:rsidR="00D16466" w:rsidRPr="00D16466">
        <w:rPr>
          <w:rFonts w:ascii="Arial" w:hAnsi="Arial" w:cs="Arial"/>
          <w:sz w:val="20"/>
          <w:szCs w:val="20"/>
          <w:lang w:val="pl-PL"/>
        </w:rPr>
        <w:t xml:space="preserve">rzeczywisty udział tych podmiotów w realizacji zamówienia np. </w:t>
      </w:r>
      <w:r w:rsidR="00450065" w:rsidRPr="00D16466">
        <w:rPr>
          <w:rFonts w:ascii="Arial" w:hAnsi="Arial" w:cs="Arial"/>
          <w:sz w:val="20"/>
          <w:szCs w:val="20"/>
          <w:lang w:val="pl-PL"/>
        </w:rPr>
        <w:t>zatrudnienie tych podmiotów do realizacji zamówienia jako podwykonawców</w:t>
      </w:r>
      <w:r w:rsidR="00D16466" w:rsidRPr="00D16466">
        <w:rPr>
          <w:rFonts w:ascii="Arial" w:hAnsi="Arial" w:cs="Arial"/>
          <w:sz w:val="20"/>
          <w:szCs w:val="20"/>
          <w:lang w:val="pl-PL"/>
        </w:rPr>
        <w:t xml:space="preserve"> lub udział w konsorcjum</w:t>
      </w:r>
      <w:r w:rsidR="00450065" w:rsidRPr="00D16466">
        <w:rPr>
          <w:rFonts w:ascii="Arial" w:hAnsi="Arial" w:cs="Arial"/>
          <w:sz w:val="20"/>
          <w:szCs w:val="20"/>
          <w:lang w:val="pl-PL"/>
        </w:rPr>
        <w:t>.</w:t>
      </w:r>
    </w:p>
    <w:p w:rsidR="00795EDB" w:rsidRPr="00364E92" w:rsidRDefault="00795EDB" w:rsidP="00364E92">
      <w:pPr>
        <w:pStyle w:val="Bezodstpw"/>
        <w:numPr>
          <w:ilvl w:val="0"/>
          <w:numId w:val="42"/>
        </w:numPr>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364E92">
        <w:rPr>
          <w:rFonts w:ascii="Arial" w:hAnsi="Arial" w:cs="Arial"/>
          <w:sz w:val="20"/>
          <w:szCs w:val="20"/>
          <w:u w:val="single"/>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965044">
        <w:rPr>
          <w:rFonts w:ascii="Arial" w:hAnsi="Arial" w:cs="Arial"/>
          <w:b/>
          <w:sz w:val="20"/>
          <w:szCs w:val="20"/>
          <w:lang w:val="pl-PL"/>
        </w:rPr>
        <w:t xml:space="preserve"> </w:t>
      </w:r>
      <w:r w:rsidRPr="00AA5874">
        <w:rPr>
          <w:rFonts w:ascii="Arial" w:hAnsi="Arial" w:cs="Arial"/>
          <w:b/>
          <w:sz w:val="20"/>
          <w:szCs w:val="20"/>
          <w:lang w:val="pl-PL"/>
        </w:rPr>
        <w:t xml:space="preserve">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lastRenderedPageBreak/>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sposobu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charakteru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zakresu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oświadczenie podmiotu udostępniającego zasób o solidarnej odpowiedzialności z wykonawcą za szkodę Zamawiającego powstałą wskutek nieudostępnienia tych zasobów, chyba że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lastRenderedPageBreak/>
        <w:t>Wykaz oświadczeń lub dokumentów, jakie mają dostarczyć Wykonawcy mający siedzibę lub miejsce zamieszkania poza terytorium Rzeczypospolitej Polskiej.</w:t>
      </w:r>
      <w:bookmarkEnd w:id="35"/>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lastRenderedPageBreak/>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965044" w:rsidP="009237F3">
      <w:pPr>
        <w:pStyle w:val="Bezodstpw"/>
        <w:ind w:left="360"/>
        <w:jc w:val="both"/>
        <w:rPr>
          <w:rFonts w:ascii="Arial" w:hAnsi="Arial" w:cs="Arial"/>
          <w:b/>
          <w:sz w:val="20"/>
          <w:szCs w:val="20"/>
          <w:lang w:val="pl-PL"/>
        </w:rPr>
      </w:pPr>
      <w:r>
        <w:rPr>
          <w:rFonts w:ascii="Arial" w:hAnsi="Arial" w:cs="Arial"/>
          <w:b/>
          <w:sz w:val="20"/>
          <w:szCs w:val="20"/>
          <w:lang w:val="pl-PL"/>
        </w:rPr>
        <w:t>4</w:t>
      </w:r>
      <w:r w:rsidR="00060FE5">
        <w:rPr>
          <w:rFonts w:ascii="Arial" w:hAnsi="Arial" w:cs="Arial"/>
          <w:b/>
          <w:sz w:val="20"/>
          <w:szCs w:val="20"/>
          <w:lang w:val="pl-PL"/>
        </w:rPr>
        <w:t> 000 zł (</w:t>
      </w:r>
      <w:r>
        <w:rPr>
          <w:rFonts w:ascii="Arial" w:hAnsi="Arial" w:cs="Arial"/>
          <w:b/>
          <w:sz w:val="20"/>
          <w:szCs w:val="20"/>
          <w:lang w:val="pl-PL"/>
        </w:rPr>
        <w:t>cztery</w:t>
      </w:r>
      <w:r w:rsidR="00060FE5">
        <w:rPr>
          <w:rFonts w:ascii="Arial" w:hAnsi="Arial" w:cs="Arial"/>
          <w:b/>
          <w:sz w:val="20"/>
          <w:szCs w:val="20"/>
          <w:lang w:val="pl-PL"/>
        </w:rPr>
        <w:t xml:space="preserve"> tysi</w:t>
      </w:r>
      <w:r>
        <w:rPr>
          <w:rFonts w:ascii="Arial" w:hAnsi="Arial" w:cs="Arial"/>
          <w:b/>
          <w:sz w:val="20"/>
          <w:szCs w:val="20"/>
          <w:lang w:val="pl-PL"/>
        </w:rPr>
        <w:t>ą</w:t>
      </w:r>
      <w:r w:rsidR="00060FE5">
        <w:rPr>
          <w:rFonts w:ascii="Arial" w:hAnsi="Arial" w:cs="Arial"/>
          <w:b/>
          <w:sz w:val="20"/>
          <w:szCs w:val="20"/>
          <w:lang w:val="pl-PL"/>
        </w:rPr>
        <w:t>c</w:t>
      </w:r>
      <w:r>
        <w:rPr>
          <w:rFonts w:ascii="Arial" w:hAnsi="Arial" w:cs="Arial"/>
          <w:b/>
          <w:sz w:val="20"/>
          <w:szCs w:val="20"/>
          <w:lang w:val="pl-PL"/>
        </w:rPr>
        <w:t>e</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6B05C6" w:rsidRDefault="006B05C6" w:rsidP="006B05C6">
      <w:pPr>
        <w:pStyle w:val="Bezodstpw"/>
        <w:jc w:val="both"/>
        <w:rPr>
          <w:rFonts w:ascii="Arial" w:hAnsi="Arial" w:cs="Arial"/>
          <w:sz w:val="20"/>
          <w:szCs w:val="20"/>
          <w:lang w:val="pl-PL"/>
        </w:rPr>
      </w:pPr>
    </w:p>
    <w:p w:rsidR="006B05C6" w:rsidRDefault="006B05C6" w:rsidP="006B05C6">
      <w:pPr>
        <w:pStyle w:val="Bezodstpw"/>
        <w:jc w:val="both"/>
        <w:rPr>
          <w:rFonts w:ascii="Arial" w:hAnsi="Arial" w:cs="Arial"/>
          <w:sz w:val="20"/>
          <w:szCs w:val="20"/>
          <w:lang w:val="pl-PL"/>
        </w:rPr>
      </w:pPr>
    </w:p>
    <w:p w:rsidR="006B05C6" w:rsidRPr="0008586E" w:rsidRDefault="006B05C6" w:rsidP="006B05C6">
      <w:pPr>
        <w:pStyle w:val="Bezodstpw"/>
        <w:jc w:val="both"/>
        <w:rPr>
          <w:rFonts w:ascii="Arial" w:hAnsi="Arial" w:cs="Arial"/>
          <w:sz w:val="20"/>
          <w:szCs w:val="20"/>
          <w:lang w:val="pl-PL"/>
        </w:rPr>
      </w:pP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lastRenderedPageBreak/>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34785" w:rsidRDefault="00513D1A" w:rsidP="00060FE5">
      <w:pPr>
        <w:pStyle w:val="Bezodstpw"/>
        <w:ind w:left="732"/>
        <w:jc w:val="center"/>
        <w:rPr>
          <w:rFonts w:ascii="Arial" w:hAnsi="Arial" w:cs="Arial"/>
          <w:b/>
          <w:bCs/>
          <w:sz w:val="20"/>
          <w:szCs w:val="20"/>
          <w:lang w:val="pl-PL"/>
        </w:rPr>
      </w:pPr>
      <w:r w:rsidRPr="00965044">
        <w:rPr>
          <w:rFonts w:ascii="Arial" w:hAnsi="Arial" w:cs="Arial"/>
          <w:b/>
          <w:sz w:val="20"/>
          <w:szCs w:val="20"/>
          <w:lang w:val="pl-PL"/>
        </w:rPr>
        <w:t xml:space="preserve">WADIUM – </w:t>
      </w:r>
      <w:r w:rsidR="00965044" w:rsidRPr="00965044">
        <w:rPr>
          <w:rFonts w:ascii="Arial" w:hAnsi="Arial" w:cs="Arial"/>
          <w:b/>
          <w:bCs/>
          <w:sz w:val="20"/>
          <w:szCs w:val="20"/>
          <w:lang w:val="pl-PL"/>
        </w:rPr>
        <w:t>Budowa progów zwalniających w gminie Stare Babice</w:t>
      </w:r>
      <w:r w:rsidR="00965044" w:rsidRPr="00965044">
        <w:rPr>
          <w:rFonts w:ascii="Arial" w:hAnsi="Arial" w:cs="Arial"/>
          <w:b/>
          <w:i/>
          <w:sz w:val="20"/>
          <w:szCs w:val="20"/>
          <w:lang w:val="pl-PL"/>
        </w:rPr>
        <w:ptab w:relativeTo="margin" w:alignment="left" w:leader="none"/>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lastRenderedPageBreak/>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w:t>
      </w:r>
      <w:r w:rsidRPr="0008586E">
        <w:rPr>
          <w:rFonts w:ascii="Arial" w:hAnsi="Arial" w:cs="Arial"/>
          <w:sz w:val="20"/>
          <w:szCs w:val="20"/>
          <w:lang w:val="pl-PL"/>
        </w:rPr>
        <w:lastRenderedPageBreak/>
        <w:t xml:space="preserve">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Tabela Zadań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Default="00513D1A" w:rsidP="006E0AB6">
      <w:pPr>
        <w:pStyle w:val="Bezodstpw"/>
        <w:jc w:val="both"/>
        <w:rPr>
          <w:rFonts w:ascii="Arial" w:hAnsi="Arial" w:cs="Arial"/>
          <w:sz w:val="20"/>
          <w:szCs w:val="20"/>
          <w:lang w:val="pl-PL"/>
        </w:rPr>
      </w:pPr>
    </w:p>
    <w:p w:rsidR="006B05C6" w:rsidRDefault="006B05C6" w:rsidP="006E0AB6">
      <w:pPr>
        <w:pStyle w:val="Bezodstpw"/>
        <w:jc w:val="both"/>
        <w:rPr>
          <w:rFonts w:ascii="Arial" w:hAnsi="Arial" w:cs="Arial"/>
          <w:sz w:val="20"/>
          <w:szCs w:val="20"/>
          <w:lang w:val="pl-PL"/>
        </w:rPr>
      </w:pPr>
    </w:p>
    <w:p w:rsidR="006B05C6" w:rsidRDefault="006B05C6" w:rsidP="006E0AB6">
      <w:pPr>
        <w:pStyle w:val="Bezodstpw"/>
        <w:jc w:val="both"/>
        <w:rPr>
          <w:rFonts w:ascii="Arial" w:hAnsi="Arial" w:cs="Arial"/>
          <w:sz w:val="20"/>
          <w:szCs w:val="20"/>
          <w:lang w:val="pl-PL"/>
        </w:rPr>
      </w:pPr>
    </w:p>
    <w:p w:rsidR="006B05C6" w:rsidRDefault="006B05C6" w:rsidP="006E0AB6">
      <w:pPr>
        <w:pStyle w:val="Bezodstpw"/>
        <w:jc w:val="both"/>
        <w:rPr>
          <w:rFonts w:ascii="Arial" w:hAnsi="Arial" w:cs="Arial"/>
          <w:sz w:val="20"/>
          <w:szCs w:val="20"/>
          <w:lang w:val="pl-PL"/>
        </w:rPr>
      </w:pPr>
    </w:p>
    <w:p w:rsidR="006B05C6" w:rsidRDefault="006B05C6" w:rsidP="006E0AB6">
      <w:pPr>
        <w:pStyle w:val="Bezodstpw"/>
        <w:jc w:val="both"/>
        <w:rPr>
          <w:rFonts w:ascii="Arial" w:hAnsi="Arial" w:cs="Arial"/>
          <w:sz w:val="20"/>
          <w:szCs w:val="20"/>
          <w:lang w:val="pl-PL"/>
        </w:rPr>
      </w:pPr>
    </w:p>
    <w:p w:rsidR="006B05C6" w:rsidRDefault="006B05C6" w:rsidP="006E0AB6">
      <w:pPr>
        <w:pStyle w:val="Bezodstpw"/>
        <w:jc w:val="both"/>
        <w:rPr>
          <w:rFonts w:ascii="Arial" w:hAnsi="Arial" w:cs="Arial"/>
          <w:sz w:val="20"/>
          <w:szCs w:val="20"/>
          <w:lang w:val="pl-PL"/>
        </w:rPr>
      </w:pPr>
    </w:p>
    <w:p w:rsidR="006B05C6" w:rsidRDefault="006B05C6" w:rsidP="006E0AB6">
      <w:pPr>
        <w:pStyle w:val="Bezodstpw"/>
        <w:jc w:val="both"/>
        <w:rPr>
          <w:rFonts w:ascii="Arial" w:hAnsi="Arial" w:cs="Arial"/>
          <w:sz w:val="20"/>
          <w:szCs w:val="20"/>
          <w:lang w:val="pl-PL"/>
        </w:rPr>
      </w:pPr>
    </w:p>
    <w:p w:rsidR="006B05C6" w:rsidRPr="0008586E" w:rsidRDefault="006B05C6"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lastRenderedPageBreak/>
        <w:t>Miejsce, termin składania i otwarcia oraz sposób złożenia oferty.</w:t>
      </w:r>
      <w:bookmarkEnd w:id="65"/>
      <w:bookmarkEnd w:id="66"/>
    </w:p>
    <w:p w:rsidR="006B05C6" w:rsidRPr="006B05C6" w:rsidRDefault="00513D1A" w:rsidP="006B05C6">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965044">
        <w:rPr>
          <w:rFonts w:ascii="Arial" w:hAnsi="Arial" w:cs="Arial"/>
          <w:b/>
          <w:sz w:val="20"/>
          <w:szCs w:val="20"/>
          <w:lang w:val="pl-PL"/>
        </w:rPr>
        <w:t>8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6B05C6" w:rsidRDefault="00513D1A" w:rsidP="0007421E">
      <w:pPr>
        <w:pStyle w:val="Bezodstpw"/>
        <w:ind w:left="360"/>
        <w:jc w:val="both"/>
        <w:rPr>
          <w:rFonts w:ascii="Arial" w:hAnsi="Arial" w:cs="Arial"/>
          <w:b/>
          <w:sz w:val="20"/>
          <w:szCs w:val="20"/>
          <w:lang w:val="pl-PL"/>
        </w:rPr>
      </w:pPr>
      <w:r w:rsidRPr="006B05C6">
        <w:rPr>
          <w:rFonts w:ascii="Arial" w:hAnsi="Arial" w:cs="Arial"/>
          <w:sz w:val="20"/>
          <w:szCs w:val="20"/>
          <w:lang w:val="pl-PL"/>
        </w:rPr>
        <w:t xml:space="preserve">Oferta w postępowaniu na </w:t>
      </w:r>
      <w:r w:rsidRPr="006B05C6">
        <w:rPr>
          <w:rFonts w:ascii="Arial" w:hAnsi="Arial" w:cs="Arial"/>
          <w:b/>
          <w:sz w:val="20"/>
          <w:szCs w:val="20"/>
          <w:lang w:val="pl-PL"/>
        </w:rPr>
        <w:t>„</w:t>
      </w:r>
      <w:r w:rsidR="006B05C6" w:rsidRPr="006B05C6">
        <w:rPr>
          <w:rFonts w:ascii="Arial" w:hAnsi="Arial" w:cs="Arial"/>
          <w:b/>
          <w:bCs/>
          <w:sz w:val="20"/>
          <w:szCs w:val="20"/>
          <w:lang w:val="pl-PL"/>
        </w:rPr>
        <w:t>Budowa progów zwalniających w gminie Stare Babice</w:t>
      </w:r>
      <w:r w:rsidRPr="006B05C6">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965044">
        <w:rPr>
          <w:rFonts w:ascii="Arial" w:hAnsi="Arial" w:cs="Arial"/>
          <w:b/>
          <w:sz w:val="20"/>
          <w:szCs w:val="20"/>
          <w:lang w:val="pl-PL"/>
        </w:rPr>
        <w:t xml:space="preserve">8 października </w:t>
      </w:r>
      <w:r w:rsidR="001670BE">
        <w:rPr>
          <w:rFonts w:ascii="Arial" w:hAnsi="Arial" w:cs="Arial"/>
          <w:b/>
          <w:sz w:val="20"/>
          <w:szCs w:val="20"/>
          <w:lang w:val="pl-PL"/>
        </w:rPr>
        <w:t>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965044">
        <w:rPr>
          <w:rFonts w:ascii="Arial" w:hAnsi="Arial" w:cs="Arial"/>
          <w:b/>
          <w:sz w:val="20"/>
          <w:szCs w:val="20"/>
          <w:lang w:val="pl-PL"/>
        </w:rPr>
        <w:t xml:space="preserve">8 października </w:t>
      </w:r>
      <w:r w:rsidR="001670BE">
        <w:rPr>
          <w:rFonts w:ascii="Arial" w:hAnsi="Arial" w:cs="Arial"/>
          <w:b/>
          <w:sz w:val="20"/>
          <w:szCs w:val="20"/>
          <w:lang w:val="pl-PL"/>
        </w:rPr>
        <w:t>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893299">
      <w:pPr>
        <w:pStyle w:val="Bezodstpw"/>
        <w:numPr>
          <w:ilvl w:val="0"/>
          <w:numId w:val="57"/>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Pr="00CF7058" w:rsidRDefault="003A0480" w:rsidP="00893299">
      <w:pPr>
        <w:pStyle w:val="Bezodstpw"/>
        <w:numPr>
          <w:ilvl w:val="0"/>
          <w:numId w:val="57"/>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PLN cyfrą w zaokrągleniu do dwóch miejsc po przecinku (zasada zaokrąglania: poniżej 5 należy końcówkę pominąć, równe i powyż</w:t>
      </w:r>
      <w:r>
        <w:rPr>
          <w:rFonts w:ascii="Arial" w:hAnsi="Arial" w:cs="Arial"/>
          <w:sz w:val="20"/>
          <w:szCs w:val="20"/>
          <w:lang w:val="pl-PL"/>
        </w:rPr>
        <w:t>ej 5 należy zaokrąglić w górę).</w:t>
      </w:r>
    </w:p>
    <w:p w:rsidR="003A0480" w:rsidRDefault="003A0480" w:rsidP="00893299">
      <w:pPr>
        <w:pStyle w:val="Bezodstpw"/>
        <w:numPr>
          <w:ilvl w:val="0"/>
          <w:numId w:val="57"/>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893299">
      <w:pPr>
        <w:pStyle w:val="Bezodstpw"/>
        <w:numPr>
          <w:ilvl w:val="0"/>
          <w:numId w:val="57"/>
        </w:numPr>
        <w:jc w:val="both"/>
        <w:rPr>
          <w:rFonts w:ascii="Arial" w:hAnsi="Arial" w:cs="Arial"/>
          <w:sz w:val="20"/>
          <w:szCs w:val="20"/>
          <w:u w:val="single"/>
          <w:lang w:val="pl-PL"/>
        </w:rPr>
      </w:pPr>
      <w:r w:rsidRPr="004C504B">
        <w:rPr>
          <w:rFonts w:ascii="Arial" w:hAnsi="Arial" w:cs="Arial"/>
          <w:b/>
          <w:sz w:val="20"/>
          <w:szCs w:val="20"/>
          <w:lang w:val="pl-PL"/>
        </w:rPr>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897384" w:rsidRDefault="0062450C" w:rsidP="0062450C">
      <w:pPr>
        <w:pStyle w:val="Bezodstpw"/>
        <w:numPr>
          <w:ilvl w:val="0"/>
          <w:numId w:val="5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62450C">
        <w:rPr>
          <w:rFonts w:ascii="Arial" w:hAnsi="Arial" w:cs="Arial"/>
          <w:sz w:val="20"/>
          <w:szCs w:val="20"/>
          <w:lang w:val="pl-PL"/>
        </w:rPr>
        <w:lastRenderedPageBreak/>
        <w:t>podatkowego, wskazując nazwę (rodzaj) towaru lub usługi, których dostawa lub świadczenie będzie prowadzić do jego powstania, oraz wskazując ich wartość bez kwoty podatku.</w:t>
      </w:r>
    </w:p>
    <w:p w:rsidR="00DA0A2C" w:rsidRPr="006B05C6" w:rsidRDefault="001949CD" w:rsidP="00DA0A2C">
      <w:pPr>
        <w:pStyle w:val="Bezodstpw"/>
        <w:numPr>
          <w:ilvl w:val="0"/>
          <w:numId w:val="57"/>
        </w:numPr>
        <w:jc w:val="both"/>
        <w:rPr>
          <w:rFonts w:ascii="Arial" w:hAnsi="Arial" w:cs="Arial"/>
          <w:sz w:val="20"/>
          <w:szCs w:val="20"/>
          <w:lang w:val="pl-PL"/>
        </w:rPr>
      </w:pPr>
      <w:r w:rsidRPr="00B26342">
        <w:rPr>
          <w:rFonts w:ascii="Arial" w:hAnsi="Arial" w:cs="Arial"/>
          <w:sz w:val="20"/>
          <w:szCs w:val="20"/>
          <w:lang w:val="pl-PL"/>
        </w:rPr>
        <w:t>W przypadku, o którym mowa wart. 93 ust.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460455">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A0A2C" w:rsidRDefault="00DA0A2C" w:rsidP="00DA0A2C">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w:t>
      </w:r>
      <w:r>
        <w:rPr>
          <w:rFonts w:ascii="Arial" w:hAnsi="Arial" w:cs="Arial"/>
          <w:sz w:val="20"/>
          <w:szCs w:val="20"/>
          <w:lang w:val="pl-PL"/>
        </w:rPr>
        <w:t xml:space="preserve">e </w:t>
      </w:r>
      <w:r w:rsidRPr="005112DD">
        <w:rPr>
          <w:rFonts w:ascii="Arial" w:hAnsi="Arial" w:cs="Arial"/>
          <w:sz w:val="20"/>
          <w:szCs w:val="20"/>
          <w:lang w:val="pl-PL"/>
        </w:rPr>
        <w:t>wzorze umowy w sprawie zamówienia publi</w:t>
      </w:r>
      <w:r>
        <w:rPr>
          <w:rFonts w:ascii="Arial" w:hAnsi="Arial" w:cs="Arial"/>
          <w:sz w:val="20"/>
          <w:szCs w:val="20"/>
          <w:lang w:val="pl-PL"/>
        </w:rPr>
        <w:t>cznego</w:t>
      </w:r>
      <w:r w:rsidRPr="005112DD">
        <w:rPr>
          <w:rFonts w:ascii="Arial" w:hAnsi="Arial" w:cs="Arial"/>
          <w:sz w:val="20"/>
          <w:szCs w:val="20"/>
          <w:lang w:val="pl-PL"/>
        </w:rPr>
        <w:t>.</w:t>
      </w:r>
    </w:p>
    <w:p w:rsidR="00DA0A2C" w:rsidRDefault="00DA0A2C" w:rsidP="00DA0A2C">
      <w:pPr>
        <w:pStyle w:val="Bezodstpw"/>
        <w:ind w:left="360"/>
        <w:jc w:val="both"/>
        <w:rPr>
          <w:rFonts w:ascii="Arial" w:hAnsi="Arial" w:cs="Arial"/>
          <w:sz w:val="20"/>
          <w:szCs w:val="20"/>
          <w:lang w:val="pl-PL"/>
        </w:rPr>
      </w:pPr>
      <w:r>
        <w:rPr>
          <w:rFonts w:ascii="Arial" w:hAnsi="Arial" w:cs="Arial"/>
          <w:sz w:val="20"/>
          <w:szCs w:val="20"/>
          <w:lang w:val="pl-PL"/>
        </w:rPr>
        <w:t>Zamawiający przewiduje następujący sposób płatności:</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t>Zadanie 1 – wykonanie progów zwalniających typu wyspowego w ciągu ul. Trakt Królewski w Wojcieszynie (działka nr ew. 183)</w:t>
      </w:r>
      <w:r>
        <w:rPr>
          <w:rFonts w:ascii="Arial" w:hAnsi="Arial" w:cs="Arial"/>
          <w:bCs/>
          <w:sz w:val="20"/>
          <w:szCs w:val="20"/>
          <w:lang w:val="pl-PL"/>
        </w:rPr>
        <w:t xml:space="preserve"> – ok. 5</w:t>
      </w:r>
      <w:r w:rsidR="001749D0">
        <w:rPr>
          <w:rFonts w:ascii="Arial" w:hAnsi="Arial" w:cs="Arial"/>
          <w:bCs/>
          <w:sz w:val="20"/>
          <w:szCs w:val="20"/>
          <w:lang w:val="pl-PL"/>
        </w:rPr>
        <w:t>1</w:t>
      </w:r>
      <w:r>
        <w:rPr>
          <w:rFonts w:ascii="Arial" w:hAnsi="Arial" w:cs="Arial"/>
          <w:bCs/>
          <w:sz w:val="20"/>
          <w:szCs w:val="20"/>
          <w:lang w:val="pl-PL"/>
        </w:rPr>
        <w:t>% wynagrodzenia ryczałtowego brutto;</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t>Zadanie 2 – wykonanie progów zwalniających na ulicy Pohulanka (droga gminna dz. Nr 284) pomiędzy ulicami Winnicy i Agawy w miejscowo</w:t>
      </w:r>
      <w:r>
        <w:rPr>
          <w:rFonts w:ascii="Arial" w:hAnsi="Arial" w:cs="Arial"/>
          <w:bCs/>
          <w:sz w:val="20"/>
          <w:szCs w:val="20"/>
          <w:lang w:val="pl-PL"/>
        </w:rPr>
        <w:t xml:space="preserve">ści Kwirynów gmina Stare Babice – ok. </w:t>
      </w:r>
      <w:r w:rsidR="00A24705">
        <w:rPr>
          <w:rFonts w:ascii="Arial" w:hAnsi="Arial" w:cs="Arial"/>
          <w:bCs/>
          <w:sz w:val="20"/>
          <w:szCs w:val="20"/>
          <w:lang w:val="pl-PL"/>
        </w:rPr>
        <w:t>6</w:t>
      </w:r>
      <w:r>
        <w:rPr>
          <w:rFonts w:ascii="Arial" w:hAnsi="Arial" w:cs="Arial"/>
          <w:bCs/>
          <w:sz w:val="20"/>
          <w:szCs w:val="20"/>
          <w:lang w:val="pl-PL"/>
        </w:rPr>
        <w:t>% wynagrodzenia ryczałtowego brutto;</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t xml:space="preserve">Zadanie 3 – wykonanie progów zwalniających wzdłuż działki nr ew. 39 (droga gminna) w miejscowości </w:t>
      </w:r>
      <w:r>
        <w:rPr>
          <w:rFonts w:ascii="Arial" w:hAnsi="Arial" w:cs="Arial"/>
          <w:bCs/>
          <w:sz w:val="20"/>
          <w:szCs w:val="20"/>
          <w:lang w:val="pl-PL"/>
        </w:rPr>
        <w:t>Stanisławów, gmina Stare Babice</w:t>
      </w:r>
      <w:r w:rsidR="00A24705">
        <w:rPr>
          <w:rFonts w:ascii="Arial" w:hAnsi="Arial" w:cs="Arial"/>
          <w:bCs/>
          <w:sz w:val="20"/>
          <w:szCs w:val="20"/>
          <w:lang w:val="pl-PL"/>
        </w:rPr>
        <w:t xml:space="preserve"> – ok. 14% wynagrodzenia ryczałtowego brutto</w:t>
      </w:r>
      <w:r>
        <w:rPr>
          <w:rFonts w:ascii="Arial" w:hAnsi="Arial" w:cs="Arial"/>
          <w:bCs/>
          <w:sz w:val="20"/>
          <w:szCs w:val="20"/>
          <w:lang w:val="pl-PL"/>
        </w:rPr>
        <w:t>;</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t>Zadanie 4 – wykonanie progów zwalniających typu wyspowego na ul. Lutosławskiego w Klaudynie (droga gminna dz. nr 720)</w:t>
      </w:r>
      <w:r w:rsidR="00A24705">
        <w:rPr>
          <w:rFonts w:ascii="Arial" w:hAnsi="Arial" w:cs="Arial"/>
          <w:bCs/>
          <w:sz w:val="20"/>
          <w:szCs w:val="20"/>
          <w:lang w:val="pl-PL"/>
        </w:rPr>
        <w:t xml:space="preserve"> – ok. </w:t>
      </w:r>
      <w:r w:rsidR="001749D0">
        <w:rPr>
          <w:rFonts w:ascii="Arial" w:hAnsi="Arial" w:cs="Arial"/>
          <w:bCs/>
          <w:sz w:val="20"/>
          <w:szCs w:val="20"/>
          <w:lang w:val="pl-PL"/>
        </w:rPr>
        <w:t>29</w:t>
      </w:r>
      <w:r w:rsidR="00A24705">
        <w:rPr>
          <w:rFonts w:ascii="Arial" w:hAnsi="Arial" w:cs="Arial"/>
          <w:bCs/>
          <w:sz w:val="20"/>
          <w:szCs w:val="20"/>
          <w:lang w:val="pl-PL"/>
        </w:rPr>
        <w:t>% wynagrodzenia ryczałtowego brutto</w:t>
      </w:r>
      <w:r w:rsidRPr="009C6294">
        <w:rPr>
          <w:rFonts w:ascii="Arial" w:hAnsi="Arial" w:cs="Arial"/>
          <w:bCs/>
          <w:sz w:val="20"/>
          <w:szCs w:val="20"/>
          <w:lang w:val="pl-PL"/>
        </w:rPr>
        <w:t>.</w:t>
      </w:r>
    </w:p>
    <w:p w:rsidR="00A24705" w:rsidRPr="009C6294" w:rsidRDefault="00A24705" w:rsidP="00A24705">
      <w:pPr>
        <w:pStyle w:val="Bezodstpw"/>
        <w:ind w:left="360"/>
        <w:jc w:val="both"/>
        <w:rPr>
          <w:rFonts w:ascii="Arial" w:hAnsi="Arial" w:cs="Arial"/>
          <w:bCs/>
          <w:sz w:val="20"/>
          <w:szCs w:val="20"/>
          <w:lang w:val="pl-PL"/>
        </w:rPr>
      </w:pPr>
      <w:r>
        <w:rPr>
          <w:rFonts w:ascii="Arial" w:hAnsi="Arial" w:cs="Arial"/>
          <w:bCs/>
          <w:sz w:val="20"/>
          <w:szCs w:val="20"/>
          <w:lang w:val="pl-PL"/>
        </w:rPr>
        <w:t xml:space="preserve">Szczegółowy </w:t>
      </w:r>
      <w:r w:rsidR="0018537D">
        <w:rPr>
          <w:rFonts w:ascii="Arial" w:hAnsi="Arial" w:cs="Arial"/>
          <w:bCs/>
          <w:sz w:val="20"/>
          <w:szCs w:val="20"/>
          <w:lang w:val="pl-PL"/>
        </w:rPr>
        <w:t>udział procentowy dla poszczególnych zadań zostanie ustalony na etapie podpisania umowy.</w:t>
      </w:r>
      <w:r>
        <w:rPr>
          <w:rFonts w:ascii="Arial" w:hAnsi="Arial" w:cs="Arial"/>
          <w:bCs/>
          <w:sz w:val="20"/>
          <w:szCs w:val="20"/>
          <w:lang w:val="pl-PL"/>
        </w:rPr>
        <w:t xml:space="preserve"> </w:t>
      </w:r>
    </w:p>
    <w:p w:rsidR="00DA0A2C" w:rsidRDefault="00DA0A2C" w:rsidP="00DA0A2C">
      <w:pPr>
        <w:pStyle w:val="Bezodstpw"/>
        <w:ind w:left="360"/>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proofErr w:type="spellStart"/>
      <w:r w:rsidRPr="001101C7">
        <w:rPr>
          <w:rFonts w:ascii="Arial" w:hAnsi="Arial" w:cs="Arial"/>
          <w:b/>
          <w:sz w:val="20"/>
          <w:szCs w:val="20"/>
          <w:lang w:val="pl-PL"/>
        </w:rPr>
        <w:t>LP</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r w:rsidRPr="001101C7">
        <w:rPr>
          <w:rFonts w:ascii="Arial" w:hAnsi="Arial" w:cs="Arial"/>
          <w:b/>
          <w:sz w:val="20"/>
          <w:szCs w:val="20"/>
          <w:lang w:val="pl-PL"/>
        </w:rPr>
        <w:t>gdzie:</w:t>
      </w:r>
    </w:p>
    <w:p w:rsidR="00460455" w:rsidRPr="001101C7" w:rsidRDefault="00460455" w:rsidP="00460455">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pCOB</w:t>
      </w:r>
      <w:proofErr w:type="spell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pR</w:t>
      </w:r>
      <w:proofErr w:type="spell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pCOB</w:t>
      </w:r>
      <w:proofErr w:type="spell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Oferta o najniższej cenie brutto uzyska 9</w:t>
      </w:r>
      <w:r w:rsidR="00965044">
        <w:rPr>
          <w:rFonts w:ascii="Arial" w:hAnsi="Arial" w:cs="Arial"/>
          <w:sz w:val="20"/>
          <w:szCs w:val="20"/>
          <w:lang w:val="pl-PL"/>
        </w:rPr>
        <w:t>5</w:t>
      </w:r>
      <w:r w:rsidRPr="001101C7">
        <w:rPr>
          <w:rFonts w:ascii="Arial" w:hAnsi="Arial" w:cs="Arial"/>
          <w:sz w:val="20"/>
          <w:szCs w:val="20"/>
          <w:lang w:val="pl-PL"/>
        </w:rPr>
        <w:t xml:space="preserve"> pkt,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R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pR</w:t>
      </w:r>
      <w:proofErr w:type="spell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Pr="001101C7" w:rsidRDefault="00460455" w:rsidP="00460455">
      <w:pPr>
        <w:pStyle w:val="Bezodstpw"/>
        <w:rPr>
          <w:rFonts w:ascii="Arial" w:hAnsi="Arial" w:cs="Arial"/>
          <w:b/>
          <w:sz w:val="18"/>
          <w:szCs w:val="18"/>
          <w:lang w:val="pl-PL"/>
        </w:rPr>
      </w:pP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lastRenderedPageBreak/>
        <w:t xml:space="preserve">UWAGA! Minimalny okres rękojmi za wady jaki mogą zaoferować Wykonawcy wynosi </w:t>
      </w:r>
      <w:r w:rsidR="00965044">
        <w:rPr>
          <w:rFonts w:ascii="Arial" w:hAnsi="Arial" w:cs="Arial"/>
          <w:b/>
          <w:sz w:val="18"/>
          <w:szCs w:val="18"/>
          <w:u w:val="single"/>
          <w:lang w:val="pl-PL"/>
        </w:rPr>
        <w:t>24</w:t>
      </w:r>
      <w:r w:rsidRPr="001101C7">
        <w:rPr>
          <w:rFonts w:ascii="Arial" w:hAnsi="Arial" w:cs="Arial"/>
          <w:b/>
          <w:sz w:val="18"/>
          <w:szCs w:val="18"/>
          <w:u w:val="single"/>
          <w:lang w:val="pl-PL"/>
        </w:rPr>
        <w:t xml:space="preserve"> miesięcy natomiast maksymalny </w:t>
      </w:r>
      <w:r w:rsidR="00965044">
        <w:rPr>
          <w:rFonts w:ascii="Arial" w:hAnsi="Arial" w:cs="Arial"/>
          <w:b/>
          <w:sz w:val="18"/>
          <w:szCs w:val="18"/>
          <w:u w:val="single"/>
          <w:lang w:val="pl-PL"/>
        </w:rPr>
        <w:t>36</w:t>
      </w:r>
      <w:r w:rsidRPr="001101C7">
        <w:rPr>
          <w:rFonts w:ascii="Arial" w:hAnsi="Arial" w:cs="Arial"/>
          <w:b/>
          <w:sz w:val="18"/>
          <w:szCs w:val="18"/>
          <w:u w:val="single"/>
          <w:lang w:val="pl-PL"/>
        </w:rPr>
        <w:t xml:space="preserve"> miesięcy. </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Oferta Wykonawcy, który zaoferuje okres rękojmi krótszy niż </w:t>
      </w:r>
      <w:r w:rsidR="00965044">
        <w:rPr>
          <w:rFonts w:ascii="Arial" w:hAnsi="Arial" w:cs="Arial"/>
          <w:b/>
          <w:sz w:val="18"/>
          <w:szCs w:val="18"/>
          <w:u w:val="single"/>
          <w:lang w:val="pl-PL"/>
        </w:rPr>
        <w:t>24</w:t>
      </w:r>
      <w:r w:rsidRPr="001101C7">
        <w:rPr>
          <w:rFonts w:ascii="Arial" w:hAnsi="Arial" w:cs="Arial"/>
          <w:b/>
          <w:sz w:val="18"/>
          <w:szCs w:val="18"/>
          <w:u w:val="single"/>
          <w:lang w:val="pl-PL"/>
        </w:rPr>
        <w:t xml:space="preserve"> miesięcy zostanie odrzucona na podstawie art. 89 ust. 1 pkt. 1 ustawy.</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W przypadku, gdy Wykonawca zaoferuje okres rękojmi dłuższy niż </w:t>
      </w:r>
      <w:r w:rsidR="00965044">
        <w:rPr>
          <w:rFonts w:ascii="Arial" w:hAnsi="Arial" w:cs="Arial"/>
          <w:b/>
          <w:sz w:val="18"/>
          <w:szCs w:val="18"/>
          <w:u w:val="single"/>
          <w:lang w:val="pl-PL"/>
        </w:rPr>
        <w:t>36</w:t>
      </w:r>
      <w:r w:rsidRPr="001101C7">
        <w:rPr>
          <w:rFonts w:ascii="Arial" w:hAnsi="Arial" w:cs="Arial"/>
          <w:b/>
          <w:sz w:val="18"/>
          <w:szCs w:val="18"/>
          <w:u w:val="single"/>
          <w:lang w:val="pl-PL"/>
        </w:rPr>
        <w:t xml:space="preserve"> miesięcy Zamawiający uzna jedynie termin maksymalny określony w SIWZ tj. </w:t>
      </w:r>
      <w:r w:rsidR="00965044">
        <w:rPr>
          <w:rFonts w:ascii="Arial" w:hAnsi="Arial" w:cs="Arial"/>
          <w:b/>
          <w:sz w:val="18"/>
          <w:szCs w:val="18"/>
          <w:u w:val="single"/>
          <w:lang w:val="pl-PL"/>
        </w:rPr>
        <w:t>36</w:t>
      </w:r>
      <w:r w:rsidRPr="001101C7">
        <w:rPr>
          <w:rFonts w:ascii="Arial" w:hAnsi="Arial" w:cs="Arial"/>
          <w:b/>
          <w:sz w:val="18"/>
          <w:szCs w:val="18"/>
          <w:u w:val="single"/>
          <w:lang w:val="pl-PL"/>
        </w:rPr>
        <w:t xml:space="preserve"> miesięcy.</w:t>
      </w:r>
    </w:p>
    <w:p w:rsidR="00070B73" w:rsidRPr="00914AAE" w:rsidRDefault="00070B73" w:rsidP="00070B73">
      <w:pPr>
        <w:pStyle w:val="Bezodstpw"/>
        <w:rPr>
          <w:rFonts w:ascii="Arial" w:hAnsi="Arial" w:cs="Arial"/>
          <w:b/>
          <w:sz w:val="20"/>
          <w:szCs w:val="20"/>
          <w:lang w:val="pl-PL"/>
        </w:rPr>
      </w:pPr>
    </w:p>
    <w:p w:rsidR="00070B73"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 w danej Części.</w:t>
      </w:r>
    </w:p>
    <w:p w:rsidR="006B05C6" w:rsidRPr="00914AAE"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lastRenderedPageBreak/>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lastRenderedPageBreak/>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podjęciu obowiązku kierownika budowy.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965044" w:rsidRPr="006B05C6" w:rsidRDefault="00513D1A" w:rsidP="00965044">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513D1A" w:rsidRPr="00965044" w:rsidRDefault="00513D1A" w:rsidP="00965044">
      <w:pPr>
        <w:pStyle w:val="Bezodstpw"/>
        <w:ind w:left="360"/>
        <w:jc w:val="center"/>
        <w:rPr>
          <w:rFonts w:ascii="Arial" w:hAnsi="Arial" w:cs="Arial"/>
          <w:b/>
          <w:sz w:val="20"/>
          <w:szCs w:val="20"/>
          <w:lang w:val="pl-PL"/>
        </w:rPr>
      </w:pPr>
      <w:r w:rsidRPr="00965044">
        <w:rPr>
          <w:rFonts w:ascii="Arial" w:hAnsi="Arial" w:cs="Arial"/>
          <w:b/>
          <w:sz w:val="20"/>
          <w:szCs w:val="20"/>
          <w:lang w:val="pl-PL"/>
        </w:rPr>
        <w:t xml:space="preserve">„ZABEZPIECZENIE NALEŻYTEGO WYKONANIA UMOWY – </w:t>
      </w:r>
      <w:r w:rsidR="00965044" w:rsidRPr="00965044">
        <w:rPr>
          <w:rFonts w:ascii="Arial" w:hAnsi="Arial" w:cs="Arial"/>
          <w:b/>
          <w:bCs/>
          <w:sz w:val="20"/>
          <w:szCs w:val="20"/>
          <w:lang w:val="pl-PL"/>
        </w:rPr>
        <w:t>Budowa progów zwalniających w gminie Stare Babice</w:t>
      </w:r>
      <w:r w:rsidRPr="00965044">
        <w:rPr>
          <w:rFonts w:ascii="Arial" w:hAnsi="Arial" w:cs="Arial"/>
          <w:b/>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893299">
      <w:pPr>
        <w:pStyle w:val="Bezodstpw"/>
        <w:numPr>
          <w:ilvl w:val="0"/>
          <w:numId w:val="48"/>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65C97" w:rsidRPr="0008586E" w:rsidRDefault="00565C97" w:rsidP="00C663AB">
      <w:pPr>
        <w:pStyle w:val="Bezodstpw"/>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termin ważności gwarancji (poręczenia) obejmujący cały okres związania stron umową, włącznie z okresem rękojmi za wady,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893299">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893299">
      <w:pPr>
        <w:pStyle w:val="Bezodstpw"/>
        <w:numPr>
          <w:ilvl w:val="0"/>
          <w:numId w:val="53"/>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e z art. 139 i 140 p.z.p.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lastRenderedPageBreak/>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DC1725">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860336" w:rsidRPr="00004E55" w:rsidRDefault="00860336" w:rsidP="00333201">
      <w:pPr>
        <w:pStyle w:val="Bezodstpw"/>
        <w:numPr>
          <w:ilvl w:val="0"/>
          <w:numId w:val="109"/>
        </w:numPr>
        <w:jc w:val="both"/>
        <w:rPr>
          <w:rFonts w:ascii="Arial" w:hAnsi="Arial" w:cs="Arial"/>
          <w:sz w:val="20"/>
          <w:lang w:val="pl-PL"/>
        </w:rPr>
      </w:pPr>
      <w:r w:rsidRPr="00004E55">
        <w:rPr>
          <w:rFonts w:ascii="Arial" w:hAnsi="Arial" w:cs="Arial"/>
          <w:sz w:val="20"/>
          <w:lang w:val="pl-PL"/>
        </w:rPr>
        <w:t>z powodu istotnych braków lub błędów w dokumentacji projektowej, również tych polegających na niezgodności dokumentacji z przepisami prawa,</w:t>
      </w:r>
    </w:p>
    <w:p w:rsidR="00860336" w:rsidRPr="00004E55" w:rsidRDefault="00860336" w:rsidP="00333201">
      <w:pPr>
        <w:pStyle w:val="Bezodstpw"/>
        <w:numPr>
          <w:ilvl w:val="0"/>
          <w:numId w:val="109"/>
        </w:numPr>
        <w:jc w:val="both"/>
        <w:rPr>
          <w:rFonts w:ascii="Arial" w:hAnsi="Arial" w:cs="Arial"/>
          <w:sz w:val="20"/>
          <w:lang w:val="pl-PL"/>
        </w:rPr>
      </w:pPr>
      <w:r w:rsidRPr="00004E55">
        <w:rPr>
          <w:rFonts w:ascii="Arial" w:hAnsi="Arial" w:cs="Arial"/>
          <w:sz w:val="20"/>
          <w:lang w:val="pl-PL"/>
        </w:rPr>
        <w:t>z powodu uzasadnionych zmian w zakresie sposobu wykonania przedmiotu umowy proponowanych przez Zamawiającego lub Wykonawcę, jeżeli te zmiany są korzystne dla Zamawiającego,</w:t>
      </w:r>
    </w:p>
    <w:p w:rsidR="00860336" w:rsidRPr="00004E55" w:rsidRDefault="00860336" w:rsidP="00333201">
      <w:pPr>
        <w:pStyle w:val="Bezodstpw"/>
        <w:numPr>
          <w:ilvl w:val="0"/>
          <w:numId w:val="109"/>
        </w:numPr>
        <w:jc w:val="both"/>
        <w:rPr>
          <w:rFonts w:ascii="Arial" w:hAnsi="Arial" w:cs="Arial"/>
          <w:sz w:val="20"/>
          <w:lang w:val="pl-PL"/>
        </w:rPr>
      </w:pPr>
      <w:r w:rsidRPr="00004E55">
        <w:rPr>
          <w:rFonts w:ascii="Arial" w:hAnsi="Arial" w:cs="Arial"/>
          <w:sz w:val="20"/>
          <w:lang w:val="pl-PL"/>
        </w:rPr>
        <w:t>z powodu wystąpienia robót dodatkowych, a niemożliwych do przewidzenia przed zawarciem umowy przez doświadczonego Wykonawcę,</w:t>
      </w:r>
    </w:p>
    <w:p w:rsidR="00860336" w:rsidRPr="00004E55" w:rsidRDefault="00860336" w:rsidP="00333201">
      <w:pPr>
        <w:pStyle w:val="Bezodstpw"/>
        <w:numPr>
          <w:ilvl w:val="0"/>
          <w:numId w:val="109"/>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60336" w:rsidRPr="00004E55" w:rsidRDefault="00860336" w:rsidP="00333201">
      <w:pPr>
        <w:pStyle w:val="Bezodstpw"/>
        <w:numPr>
          <w:ilvl w:val="0"/>
          <w:numId w:val="109"/>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860336" w:rsidRDefault="00860336" w:rsidP="00333201">
      <w:pPr>
        <w:pStyle w:val="Bezodstpw"/>
        <w:numPr>
          <w:ilvl w:val="0"/>
          <w:numId w:val="109"/>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860336" w:rsidRPr="001B5B6D" w:rsidRDefault="00860336" w:rsidP="00333201">
      <w:pPr>
        <w:pStyle w:val="Bezodstpw"/>
        <w:numPr>
          <w:ilvl w:val="0"/>
          <w:numId w:val="109"/>
        </w:numPr>
        <w:jc w:val="both"/>
        <w:rPr>
          <w:rFonts w:ascii="Arial" w:hAnsi="Arial" w:cs="Arial"/>
          <w:sz w:val="20"/>
          <w:lang w:val="pl-PL"/>
        </w:rPr>
      </w:pPr>
      <w:r w:rsidRPr="001B5B6D">
        <w:rPr>
          <w:rFonts w:ascii="Arial" w:hAnsi="Arial" w:cs="Arial"/>
          <w:sz w:val="20"/>
          <w:lang w:val="pl-PL"/>
        </w:rPr>
        <w:t>z powodu występowania niekorzystnych warunków atmosferyczny</w:t>
      </w:r>
      <w:r>
        <w:rPr>
          <w:rFonts w:ascii="Arial" w:hAnsi="Arial" w:cs="Arial"/>
          <w:sz w:val="20"/>
          <w:lang w:val="pl-PL"/>
        </w:rPr>
        <w:t xml:space="preserve">ch </w:t>
      </w:r>
      <w:r w:rsidRPr="001B5B6D">
        <w:rPr>
          <w:rFonts w:ascii="Arial" w:hAnsi="Arial" w:cs="Arial"/>
          <w:sz w:val="20"/>
          <w:lang w:val="pl-PL"/>
        </w:rPr>
        <w:t>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w:t>
      </w:r>
      <w:r>
        <w:rPr>
          <w:rFonts w:ascii="Arial" w:hAnsi="Arial" w:cs="Arial"/>
          <w:sz w:val="20"/>
          <w:lang w:val="pl-PL"/>
        </w:rPr>
        <w:t>ów atmosferycznych.</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lastRenderedPageBreak/>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893299">
      <w:pPr>
        <w:pStyle w:val="Default"/>
        <w:numPr>
          <w:ilvl w:val="0"/>
          <w:numId w:val="55"/>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333201">
      <w:pPr>
        <w:pStyle w:val="Bezodstpw"/>
        <w:numPr>
          <w:ilvl w:val="0"/>
          <w:numId w:val="94"/>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333201">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opisu sposobu dokonywania oceny spełniania warunków udziału w postępowaniu;</w:t>
      </w:r>
    </w:p>
    <w:p w:rsidR="005635FF" w:rsidRPr="001101C7" w:rsidRDefault="005635FF" w:rsidP="00333201">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wykluczenia odwołującego z postępowania o udzielenie zamówienia;</w:t>
      </w:r>
    </w:p>
    <w:p w:rsidR="005635FF" w:rsidRPr="001101C7" w:rsidRDefault="005635FF" w:rsidP="00333201">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odrzucenia oferty odwołującego</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635FF"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6B05C6" w:rsidRDefault="006B05C6" w:rsidP="006B05C6">
      <w:pPr>
        <w:pStyle w:val="Bezodstpw"/>
        <w:jc w:val="both"/>
        <w:rPr>
          <w:rFonts w:ascii="Arial" w:hAnsi="Arial" w:cs="Arial"/>
          <w:sz w:val="20"/>
          <w:szCs w:val="20"/>
          <w:lang w:val="pl-PL"/>
        </w:rPr>
      </w:pPr>
    </w:p>
    <w:p w:rsidR="006B05C6" w:rsidRPr="001101C7" w:rsidRDefault="006B05C6" w:rsidP="006B05C6">
      <w:pPr>
        <w:pStyle w:val="Bezodstpw"/>
        <w:jc w:val="both"/>
        <w:rPr>
          <w:rFonts w:ascii="Arial" w:hAnsi="Arial" w:cs="Arial"/>
          <w:sz w:val="20"/>
          <w:szCs w:val="20"/>
          <w:lang w:val="pl-PL"/>
        </w:rPr>
      </w:pP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lastRenderedPageBreak/>
        <w:t>Odwołanie wnosi się w terminie:</w:t>
      </w:r>
    </w:p>
    <w:p w:rsidR="005635FF" w:rsidRPr="001101C7" w:rsidRDefault="005635FF" w:rsidP="00333201">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1101C7" w:rsidRDefault="005635FF" w:rsidP="00333201">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333201">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333201">
      <w:pPr>
        <w:pStyle w:val="Default"/>
        <w:numPr>
          <w:ilvl w:val="0"/>
          <w:numId w:val="87"/>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333201">
      <w:pPr>
        <w:pStyle w:val="Bezodstpw"/>
        <w:numPr>
          <w:ilvl w:val="0"/>
          <w:numId w:val="94"/>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Default="00DC1725" w:rsidP="00333201">
      <w:pPr>
        <w:pStyle w:val="Bezodstpw"/>
        <w:numPr>
          <w:ilvl w:val="0"/>
          <w:numId w:val="94"/>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6B05C6" w:rsidRPr="00FB6358"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1C0A8A"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p.z.p.</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0276F">
        <w:rPr>
          <w:rFonts w:ascii="Arial" w:hAnsi="Arial" w:cs="Arial"/>
          <w:sz w:val="20"/>
          <w:szCs w:val="20"/>
          <w:lang w:val="pl-PL"/>
        </w:rPr>
        <w:t xml:space="preserve"> </w:t>
      </w:r>
      <w:r w:rsidR="00FB6358">
        <w:rPr>
          <w:rFonts w:ascii="Arial" w:hAnsi="Arial" w:cs="Arial"/>
          <w:sz w:val="20"/>
          <w:szCs w:val="20"/>
          <w:lang w:val="pl-PL"/>
        </w:rPr>
        <w:t>3</w:t>
      </w:r>
      <w:r w:rsidRPr="0008586E">
        <w:rPr>
          <w:rFonts w:ascii="Arial" w:hAnsi="Arial" w:cs="Arial"/>
          <w:sz w:val="20"/>
          <w:szCs w:val="20"/>
          <w:lang w:val="pl-PL"/>
        </w:rPr>
        <w:t xml:space="preserve"> do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860336">
        <w:rPr>
          <w:rFonts w:ascii="Arial" w:hAnsi="Arial" w:cs="Arial"/>
          <w:sz w:val="20"/>
          <w:szCs w:val="20"/>
          <w:lang w:val="pl-PL"/>
        </w:rPr>
        <w:t xml:space="preserve"> </w:t>
      </w:r>
      <w:r w:rsidRPr="0008586E">
        <w:rPr>
          <w:rFonts w:ascii="Arial" w:hAnsi="Arial" w:cs="Arial"/>
          <w:sz w:val="20"/>
          <w:szCs w:val="20"/>
          <w:lang w:val="pl-PL"/>
        </w:rPr>
        <w:t xml:space="preserve">– </w:t>
      </w:r>
      <w:r w:rsidR="008106B3">
        <w:rPr>
          <w:rFonts w:ascii="Arial" w:hAnsi="Arial" w:cs="Arial"/>
          <w:sz w:val="20"/>
          <w:szCs w:val="20"/>
          <w:lang w:val="pl-PL"/>
        </w:rPr>
        <w:t>Personel Wykonawcy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1C0A8A" w:rsidRDefault="001C0A8A" w:rsidP="001C0A8A">
      <w:pPr>
        <w:pStyle w:val="Bezodstpw"/>
        <w:jc w:val="both"/>
        <w:rPr>
          <w:rFonts w:ascii="Arial" w:hAnsi="Arial" w:cs="Arial"/>
          <w:sz w:val="20"/>
          <w:szCs w:val="20"/>
          <w:lang w:val="pl-PL"/>
        </w:rPr>
      </w:pPr>
    </w:p>
    <w:p w:rsidR="001C0A8A" w:rsidRDefault="001C0A8A" w:rsidP="001C0A8A">
      <w:pPr>
        <w:pStyle w:val="Bezodstpw"/>
        <w:jc w:val="both"/>
        <w:rPr>
          <w:rFonts w:ascii="Arial" w:hAnsi="Arial" w:cs="Arial"/>
          <w:sz w:val="20"/>
          <w:szCs w:val="20"/>
          <w:lang w:val="pl-PL"/>
        </w:rPr>
      </w:pPr>
    </w:p>
    <w:p w:rsidR="001C0A8A" w:rsidRPr="001C0A8A" w:rsidRDefault="001C0A8A" w:rsidP="001C0A8A">
      <w:pPr>
        <w:pStyle w:val="Bezodstpw"/>
        <w:rPr>
          <w:rFonts w:ascii="Arial" w:hAnsi="Arial" w:cs="Arial"/>
          <w:sz w:val="20"/>
          <w:szCs w:val="20"/>
          <w:lang w:val="pl-PL"/>
        </w:rPr>
      </w:pPr>
      <w:r w:rsidRPr="001C0A8A">
        <w:rPr>
          <w:rFonts w:ascii="Arial" w:hAnsi="Arial" w:cs="Arial"/>
          <w:sz w:val="20"/>
          <w:szCs w:val="20"/>
          <w:lang w:val="pl-PL"/>
        </w:rPr>
        <w:t xml:space="preserve">Koszt </w:t>
      </w:r>
      <w:r>
        <w:rPr>
          <w:rFonts w:ascii="Arial" w:hAnsi="Arial" w:cs="Arial"/>
          <w:sz w:val="20"/>
          <w:szCs w:val="20"/>
          <w:lang w:val="pl-PL"/>
        </w:rPr>
        <w:t>SIWZ</w:t>
      </w:r>
      <w:r w:rsidRPr="001C0A8A">
        <w:rPr>
          <w:rFonts w:ascii="Arial" w:hAnsi="Arial" w:cs="Arial"/>
          <w:sz w:val="20"/>
          <w:szCs w:val="20"/>
          <w:lang w:val="pl-PL"/>
        </w:rPr>
        <w:t xml:space="preserve"> – 150,00 zł </w:t>
      </w:r>
    </w:p>
    <w:p w:rsidR="001C0A8A" w:rsidRDefault="001C0A8A" w:rsidP="001C0A8A">
      <w:pPr>
        <w:pStyle w:val="Bezodstpw"/>
        <w:jc w:val="both"/>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860336" w:rsidRDefault="0086033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FB6358"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 xml:space="preserve"> </w:t>
      </w:r>
      <w:r w:rsidR="00513D1A"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Default="00513D1A" w:rsidP="0007421E">
      <w:pPr>
        <w:pStyle w:val="Bezodstpw"/>
        <w:ind w:left="5316" w:firstLine="348"/>
        <w:jc w:val="both"/>
        <w:rPr>
          <w:rFonts w:ascii="Arial" w:hAnsi="Arial" w:cs="Arial"/>
          <w:b/>
          <w:sz w:val="20"/>
          <w:szCs w:val="20"/>
          <w:lang w:val="pl-PL"/>
        </w:rPr>
      </w:pPr>
    </w:p>
    <w:p w:rsidR="00860336" w:rsidRPr="0008586E" w:rsidRDefault="00860336"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2A184E" w:rsidP="00333201">
      <w:pPr>
        <w:pStyle w:val="Bezodstpw"/>
        <w:numPr>
          <w:ilvl w:val="1"/>
          <w:numId w:val="88"/>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Default="0024320E" w:rsidP="0007421E">
      <w:pPr>
        <w:spacing w:after="0" w:line="240" w:lineRule="auto"/>
        <w:jc w:val="both"/>
        <w:rPr>
          <w:rFonts w:ascii="Arial" w:hAnsi="Arial" w:cs="Arial"/>
          <w:sz w:val="20"/>
          <w:szCs w:val="20"/>
          <w:lang w:val="pl-PL"/>
        </w:rPr>
      </w:pPr>
    </w:p>
    <w:p w:rsidR="00860336" w:rsidRPr="0008586E" w:rsidRDefault="00860336"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60336">
        <w:rPr>
          <w:rFonts w:ascii="Arial" w:hAnsi="Arial" w:cs="Arial"/>
          <w:b/>
          <w:sz w:val="20"/>
          <w:szCs w:val="20"/>
          <w:lang w:val="pl-PL"/>
        </w:rPr>
        <w:t>„</w:t>
      </w:r>
      <w:r w:rsidR="00860336"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r w:rsidRPr="00860336">
        <w:rPr>
          <w:rFonts w:ascii="Arial" w:hAnsi="Arial" w:cs="Arial"/>
          <w:sz w:val="20"/>
          <w:szCs w:val="20"/>
          <w:lang w:val="pl-PL"/>
        </w:rPr>
        <w:t xml:space="preserve"> zgodnie</w:t>
      </w:r>
      <w:r w:rsidRPr="005274AD">
        <w:rPr>
          <w:rFonts w:ascii="Arial" w:hAnsi="Arial" w:cs="Arial"/>
          <w:sz w:val="20"/>
          <w:szCs w:val="20"/>
          <w:lang w:val="pl-PL"/>
        </w:rPr>
        <w:t xml:space="preserve"> z </w:t>
      </w:r>
      <w:r w:rsidR="00897384">
        <w:rPr>
          <w:rFonts w:ascii="Arial" w:hAnsi="Arial" w:cs="Arial"/>
          <w:sz w:val="20"/>
          <w:szCs w:val="20"/>
          <w:lang w:val="pl-PL"/>
        </w:rPr>
        <w:t xml:space="preserve">wymaganiami określonymi w SIWZ </w:t>
      </w:r>
    </w:p>
    <w:p w:rsidR="002A184E" w:rsidRPr="00A431E6" w:rsidRDefault="002A184E" w:rsidP="00A87EDF">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A431E6" w:rsidRPr="001101C7" w:rsidRDefault="00D05453" w:rsidP="00A431E6">
      <w:pPr>
        <w:pStyle w:val="Bezodstpw"/>
        <w:spacing w:line="360" w:lineRule="auto"/>
        <w:ind w:left="284"/>
        <w:rPr>
          <w:rFonts w:ascii="Arial" w:hAnsi="Arial" w:cs="Arial"/>
          <w:sz w:val="20"/>
          <w:szCs w:val="20"/>
          <w:lang w:val="pl-PL"/>
        </w:rPr>
      </w:pPr>
      <w:r w:rsidRPr="002A184E">
        <w:rPr>
          <w:rFonts w:ascii="Arial" w:hAnsi="Arial" w:cs="Arial"/>
          <w:b/>
          <w:sz w:val="20"/>
          <w:szCs w:val="20"/>
          <w:lang w:val="pl-PL"/>
        </w:rPr>
        <w:t xml:space="preserve">COB </w:t>
      </w:r>
      <w:r w:rsidR="00A431E6" w:rsidRPr="001101C7">
        <w:rPr>
          <w:rFonts w:ascii="Arial" w:hAnsi="Arial" w:cs="Arial"/>
          <w:sz w:val="20"/>
          <w:szCs w:val="20"/>
          <w:lang w:val="pl-PL"/>
        </w:rPr>
        <w:t>............... zł (słownie: ..............................................................................................................)</w:t>
      </w:r>
    </w:p>
    <w:p w:rsidR="00A431E6" w:rsidRPr="002A184E" w:rsidRDefault="00A431E6" w:rsidP="00A431E6">
      <w:pPr>
        <w:pStyle w:val="Bezodstpw"/>
        <w:ind w:left="284"/>
        <w:jc w:val="both"/>
        <w:rPr>
          <w:rFonts w:ascii="Arial" w:hAnsi="Arial" w:cs="Arial"/>
          <w:sz w:val="20"/>
          <w:szCs w:val="20"/>
          <w:lang w:val="pl-PL"/>
        </w:rPr>
      </w:pPr>
      <w:r w:rsidRPr="001101C7">
        <w:rPr>
          <w:rFonts w:ascii="Arial" w:hAnsi="Arial" w:cs="Arial"/>
          <w:sz w:val="20"/>
          <w:szCs w:val="20"/>
          <w:lang w:val="pl-PL"/>
        </w:rPr>
        <w:t>w tym netto …….......... zł (słownie: ............................................) + podatek VAT 23 % w wysokości .................. zł (słownie: ...............................................................................................)</w:t>
      </w:r>
      <w:r>
        <w:rPr>
          <w:rFonts w:ascii="Arial" w:hAnsi="Arial" w:cs="Arial"/>
          <w:b/>
          <w:sz w:val="20"/>
          <w:szCs w:val="20"/>
          <w:lang w:val="pl-PL"/>
        </w:rPr>
        <w:t xml:space="preserve"> </w:t>
      </w:r>
    </w:p>
    <w:p w:rsidR="0015737D" w:rsidRPr="00860336" w:rsidRDefault="002F600A" w:rsidP="00860336">
      <w:pPr>
        <w:pStyle w:val="Bezodstpw"/>
        <w:numPr>
          <w:ilvl w:val="0"/>
          <w:numId w:val="33"/>
        </w:numPr>
        <w:ind w:left="284" w:hanging="284"/>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sidR="00860336">
        <w:rPr>
          <w:rFonts w:ascii="Arial" w:hAnsi="Arial"/>
          <w:sz w:val="20"/>
          <w:lang w:val="pl-PL"/>
        </w:rPr>
        <w:t xml:space="preserve"> </w:t>
      </w:r>
      <w:r w:rsidR="0015737D" w:rsidRPr="00860336">
        <w:rPr>
          <w:rFonts w:ascii="Arial" w:hAnsi="Arial" w:cs="Arial"/>
          <w:sz w:val="20"/>
          <w:szCs w:val="20"/>
          <w:lang w:val="pl-PL"/>
        </w:rPr>
        <w:t>– do 16.11.2015 r.,</w:t>
      </w:r>
    </w:p>
    <w:p w:rsidR="0015737D" w:rsidRPr="0015737D" w:rsidRDefault="0015737D" w:rsidP="0015737D">
      <w:pPr>
        <w:pStyle w:val="Bezodstpw"/>
        <w:numPr>
          <w:ilvl w:val="0"/>
          <w:numId w:val="33"/>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 miesięcy gwarancji i rękojmi za wady.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333201">
      <w:pPr>
        <w:pStyle w:val="Bezodstpw"/>
        <w:numPr>
          <w:ilvl w:val="0"/>
          <w:numId w:val="89"/>
        </w:numPr>
        <w:jc w:val="both"/>
        <w:rPr>
          <w:rFonts w:ascii="Arial" w:hAnsi="Arial" w:cs="Arial"/>
          <w:sz w:val="20"/>
          <w:szCs w:val="20"/>
          <w:lang w:val="pl-PL"/>
        </w:rPr>
      </w:pPr>
      <w:r>
        <w:rPr>
          <w:rFonts w:ascii="Arial" w:hAnsi="Arial" w:cs="Arial"/>
          <w:sz w:val="20"/>
          <w:szCs w:val="20"/>
          <w:lang w:val="pl-PL"/>
        </w:rPr>
        <w:lastRenderedPageBreak/>
        <w:t>Dokumenty wymienione na stronach ………………….</w:t>
      </w:r>
      <w:r w:rsidR="004E4D77">
        <w:rPr>
          <w:rFonts w:ascii="Arial" w:hAnsi="Arial" w:cs="Arial"/>
          <w:sz w:val="20"/>
          <w:szCs w:val="20"/>
          <w:lang w:val="pl-PL"/>
        </w:rPr>
        <w:t xml:space="preserve"> umieszczone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860336" w:rsidRDefault="00860336" w:rsidP="00264EA8">
      <w:pPr>
        <w:pStyle w:val="Bezodstpw"/>
        <w:jc w:val="both"/>
        <w:rPr>
          <w:rFonts w:ascii="Arial" w:hAnsi="Arial" w:cs="Arial"/>
          <w:sz w:val="20"/>
          <w:szCs w:val="20"/>
          <w:lang w:val="pl-PL"/>
        </w:rPr>
      </w:pPr>
    </w:p>
    <w:p w:rsidR="00860336" w:rsidRPr="0008586E" w:rsidRDefault="00860336"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D6102F" w:rsidRPr="00860336">
        <w:rPr>
          <w:rFonts w:ascii="Arial" w:hAnsi="Arial" w:cs="Arial"/>
          <w:b/>
          <w:sz w:val="20"/>
          <w:szCs w:val="20"/>
          <w:lang w:val="pl-PL"/>
        </w:rPr>
        <w:t>„</w:t>
      </w:r>
      <w:r w:rsidR="00860336" w:rsidRPr="00860336">
        <w:rPr>
          <w:rFonts w:ascii="Arial" w:hAnsi="Arial" w:cs="Arial"/>
          <w:b/>
          <w:bCs/>
          <w:sz w:val="20"/>
          <w:szCs w:val="20"/>
          <w:lang w:val="pl-PL"/>
        </w:rPr>
        <w:t>Budowa progów zwalniających w gminie Stare Babice</w:t>
      </w:r>
      <w:r w:rsidR="00D6102F" w:rsidRPr="00860336">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860336" w:rsidRPr="00E01582" w:rsidRDefault="00860336" w:rsidP="00860336">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860336" w:rsidRPr="00E01582" w:rsidRDefault="00860336" w:rsidP="00860336">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860336" w:rsidRPr="00E01582" w:rsidRDefault="00860336" w:rsidP="00860336">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1C0A8A" w:rsidTr="00EE2191">
        <w:trPr>
          <w:trHeight w:val="518"/>
        </w:trPr>
        <w:tc>
          <w:tcPr>
            <w:tcW w:w="10632" w:type="dxa"/>
            <w:gridSpan w:val="5"/>
            <w:shd w:val="clear" w:color="auto" w:fill="auto"/>
            <w:vAlign w:val="center"/>
          </w:tcPr>
          <w:p w:rsidR="0067060E" w:rsidRPr="00F06995" w:rsidRDefault="00F06995" w:rsidP="00F06995">
            <w:pPr>
              <w:pStyle w:val="BodyTextIndent1"/>
              <w:tabs>
                <w:tab w:val="left" w:pos="720"/>
              </w:tabs>
              <w:snapToGrid w:val="0"/>
              <w:spacing w:line="276" w:lineRule="auto"/>
              <w:jc w:val="center"/>
              <w:rPr>
                <w:rFonts w:ascii="Arial" w:hAnsi="Arial" w:cs="Arial"/>
                <w:sz w:val="20"/>
                <w:szCs w:val="20"/>
              </w:rPr>
            </w:pPr>
            <w:r>
              <w:rPr>
                <w:rFonts w:ascii="Arial" w:hAnsi="Arial" w:cs="Arial"/>
                <w:sz w:val="20"/>
                <w:szCs w:val="20"/>
              </w:rPr>
              <w:t>2 roboty budowlane</w:t>
            </w:r>
            <w:r w:rsidRPr="006129D0">
              <w:rPr>
                <w:rFonts w:ascii="Arial" w:hAnsi="Arial" w:cs="Arial"/>
                <w:sz w:val="20"/>
                <w:szCs w:val="20"/>
              </w:rPr>
              <w:t xml:space="preserve"> polegające na wykonaniu progów zwalniających z g</w:t>
            </w:r>
            <w:r>
              <w:rPr>
                <w:rFonts w:ascii="Arial" w:hAnsi="Arial" w:cs="Arial"/>
                <w:sz w:val="20"/>
                <w:szCs w:val="20"/>
              </w:rPr>
              <w:t>otowych prefabrykatów</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rodzaj, zakres typ i podstawowe parametry, za które odpowiadał Wykonawca </w:t>
            </w:r>
          </w:p>
        </w:tc>
        <w:tc>
          <w:tcPr>
            <w:tcW w:w="1418" w:type="dxa"/>
            <w:shd w:val="clear" w:color="auto" w:fill="auto"/>
            <w:vAlign w:val="center"/>
          </w:tcPr>
          <w:p w:rsidR="005343D2" w:rsidRPr="0067060E" w:rsidRDefault="00F06995"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Rodzaj i ilość progów zwalniających</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F06995"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F06995" w:rsidRPr="001C0A8A" w:rsidTr="00EE2191">
        <w:trPr>
          <w:trHeight w:val="448"/>
        </w:trPr>
        <w:tc>
          <w:tcPr>
            <w:tcW w:w="10632" w:type="dxa"/>
            <w:gridSpan w:val="5"/>
            <w:shd w:val="clear" w:color="auto" w:fill="auto"/>
            <w:vAlign w:val="center"/>
          </w:tcPr>
          <w:p w:rsidR="00F06995" w:rsidRPr="0029354A" w:rsidRDefault="00F06995" w:rsidP="00FA381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sz w:val="20"/>
                <w:szCs w:val="20"/>
              </w:rPr>
              <w:t>2 roboty budowlane</w:t>
            </w:r>
            <w:r w:rsidRPr="006129D0">
              <w:rPr>
                <w:rFonts w:ascii="Arial" w:hAnsi="Arial" w:cs="Arial"/>
                <w:sz w:val="20"/>
                <w:szCs w:val="20"/>
              </w:rPr>
              <w:t xml:space="preserve"> polegające na wykonaniu progów z</w:t>
            </w:r>
            <w:r>
              <w:rPr>
                <w:rFonts w:ascii="Arial" w:hAnsi="Arial" w:cs="Arial"/>
                <w:sz w:val="20"/>
                <w:szCs w:val="20"/>
              </w:rPr>
              <w:t>walniających z kostki betonowej</w:t>
            </w:r>
          </w:p>
        </w:tc>
      </w:tr>
      <w:tr w:rsidR="00EE2191" w:rsidRPr="00F06995" w:rsidTr="00DA0A2C">
        <w:trPr>
          <w:trHeight w:val="542"/>
        </w:trPr>
        <w:tc>
          <w:tcPr>
            <w:tcW w:w="1560" w:type="dxa"/>
            <w:shd w:val="clear" w:color="auto" w:fill="auto"/>
            <w:vAlign w:val="center"/>
          </w:tcPr>
          <w:p w:rsidR="00EE2191" w:rsidRPr="0067060E" w:rsidRDefault="00EE2191" w:rsidP="00DA0A2C">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EE2191" w:rsidRPr="0067060E" w:rsidRDefault="00EE2191" w:rsidP="00DA0A2C">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EE2191" w:rsidRPr="0067060E" w:rsidRDefault="00EE2191" w:rsidP="00DA0A2C">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EE2191" w:rsidRPr="0067060E" w:rsidRDefault="00EE2191" w:rsidP="00DA0A2C">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rodzaj, zakres typ i podstawowe parametry, za które odpowiadał Wykonawca </w:t>
            </w:r>
          </w:p>
        </w:tc>
        <w:tc>
          <w:tcPr>
            <w:tcW w:w="1418" w:type="dxa"/>
            <w:shd w:val="clear" w:color="auto" w:fill="auto"/>
            <w:vAlign w:val="center"/>
          </w:tcPr>
          <w:p w:rsidR="00EE2191" w:rsidRPr="0067060E" w:rsidRDefault="00EE2191" w:rsidP="00DA0A2C">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Rodzaj i ilość progów zwalniających</w:t>
            </w:r>
          </w:p>
        </w:tc>
        <w:tc>
          <w:tcPr>
            <w:tcW w:w="1134" w:type="dxa"/>
            <w:shd w:val="clear" w:color="auto" w:fill="auto"/>
            <w:vAlign w:val="center"/>
          </w:tcPr>
          <w:p w:rsidR="00EE2191" w:rsidRPr="0067060E" w:rsidRDefault="00EE2191" w:rsidP="00DA0A2C">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EE2191" w:rsidRPr="00F06995" w:rsidTr="005343D2">
        <w:trPr>
          <w:trHeight w:val="542"/>
        </w:trPr>
        <w:tc>
          <w:tcPr>
            <w:tcW w:w="1560" w:type="dxa"/>
            <w:shd w:val="clear" w:color="auto" w:fill="auto"/>
            <w:vAlign w:val="center"/>
          </w:tcPr>
          <w:p w:rsidR="00EE2191"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EE2191"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EE2191" w:rsidRPr="0029354A"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EE2191" w:rsidRDefault="00EE2191" w:rsidP="00FA381E">
            <w:pPr>
              <w:pStyle w:val="BodyTextIndent1"/>
              <w:tabs>
                <w:tab w:val="left" w:pos="720"/>
              </w:tabs>
              <w:snapToGrid w:val="0"/>
              <w:spacing w:line="276" w:lineRule="auto"/>
              <w:jc w:val="center"/>
              <w:rPr>
                <w:rFonts w:ascii="Arial" w:hAnsi="Arial" w:cs="Arial"/>
                <w:sz w:val="20"/>
                <w:szCs w:val="20"/>
              </w:rPr>
            </w:pPr>
          </w:p>
        </w:tc>
        <w:tc>
          <w:tcPr>
            <w:tcW w:w="1418" w:type="dxa"/>
            <w:shd w:val="clear" w:color="auto" w:fill="auto"/>
            <w:vAlign w:val="center"/>
          </w:tcPr>
          <w:p w:rsidR="00EE2191" w:rsidRPr="0029354A"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EE2191" w:rsidRPr="0029354A"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EE2191" w:rsidRPr="00F06995" w:rsidTr="005343D2">
        <w:trPr>
          <w:trHeight w:val="542"/>
        </w:trPr>
        <w:tc>
          <w:tcPr>
            <w:tcW w:w="1560" w:type="dxa"/>
            <w:shd w:val="clear" w:color="auto" w:fill="auto"/>
            <w:vAlign w:val="center"/>
          </w:tcPr>
          <w:p w:rsidR="00EE2191"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EE2191"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EE2191" w:rsidRPr="0029354A"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EE2191" w:rsidRDefault="00EE2191" w:rsidP="00FA381E">
            <w:pPr>
              <w:pStyle w:val="BodyTextIndent1"/>
              <w:tabs>
                <w:tab w:val="left" w:pos="720"/>
              </w:tabs>
              <w:snapToGrid w:val="0"/>
              <w:spacing w:line="276" w:lineRule="auto"/>
              <w:jc w:val="center"/>
              <w:rPr>
                <w:rFonts w:ascii="Arial" w:hAnsi="Arial" w:cs="Arial"/>
                <w:sz w:val="20"/>
                <w:szCs w:val="20"/>
              </w:rPr>
            </w:pPr>
          </w:p>
        </w:tc>
        <w:tc>
          <w:tcPr>
            <w:tcW w:w="1418" w:type="dxa"/>
            <w:shd w:val="clear" w:color="auto" w:fill="auto"/>
            <w:vAlign w:val="center"/>
          </w:tcPr>
          <w:p w:rsidR="00EE2191" w:rsidRPr="0029354A"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EE2191" w:rsidRPr="0029354A" w:rsidRDefault="00EE2191"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333201">
      <w:pPr>
        <w:pStyle w:val="Bezodstpw"/>
        <w:numPr>
          <w:ilvl w:val="0"/>
          <w:numId w:val="90"/>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195C5E" w:rsidRPr="0008586E" w:rsidRDefault="00195C5E" w:rsidP="00333201">
      <w:pPr>
        <w:pStyle w:val="Bezodstpw"/>
        <w:numPr>
          <w:ilvl w:val="0"/>
          <w:numId w:val="90"/>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195C5E" w:rsidRPr="0008586E" w:rsidRDefault="00195C5E" w:rsidP="00333201">
      <w:pPr>
        <w:pStyle w:val="Bezodstpw"/>
        <w:numPr>
          <w:ilvl w:val="0"/>
          <w:numId w:val="90"/>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195C5E" w:rsidRPr="0008586E" w:rsidRDefault="00195C5E" w:rsidP="00333201">
      <w:pPr>
        <w:pStyle w:val="Bezodstpw"/>
        <w:numPr>
          <w:ilvl w:val="0"/>
          <w:numId w:val="90"/>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lastRenderedPageBreak/>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333201">
      <w:pPr>
        <w:pStyle w:val="Bezodstpw"/>
        <w:numPr>
          <w:ilvl w:val="0"/>
          <w:numId w:val="83"/>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396E8E">
        <w:rPr>
          <w:rFonts w:ascii="Arial" w:hAnsi="Arial" w:cs="Arial"/>
          <w:b/>
          <w:lang w:val="pl-PL"/>
        </w:rPr>
        <w:t xml:space="preserve"> a</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EE2191" w:rsidRPr="00E01582" w:rsidRDefault="00EE2191" w:rsidP="00EE2191">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046823"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00EE2191">
        <w:rPr>
          <w:rFonts w:ascii="Arial" w:hAnsi="Arial" w:cs="Arial"/>
          <w:color w:val="000000"/>
          <w:sz w:val="20"/>
          <w:szCs w:val="20"/>
          <w:lang w:val="pl-PL" w:eastAsia="ar-SA"/>
        </w:rPr>
        <w:t>budowy</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EE2191" w:rsidRPr="00EE2191">
        <w:rPr>
          <w:rFonts w:ascii="Arial" w:hAnsi="Arial" w:cs="Arial"/>
          <w:sz w:val="20"/>
          <w:szCs w:val="20"/>
          <w:lang w:val="pl-PL"/>
        </w:rPr>
        <w:t xml:space="preserve">w specjalności konstrukcyjno-budowlanej, w co najmniej w ograniczonym zakresie lub posiadającym uprawnienia w specjalności budowlane w specjalności drogowej, w </w:t>
      </w:r>
      <w:r w:rsidR="00EE2191">
        <w:rPr>
          <w:rFonts w:ascii="Arial" w:hAnsi="Arial" w:cs="Arial"/>
          <w:sz w:val="20"/>
          <w:szCs w:val="20"/>
          <w:lang w:val="pl-PL"/>
        </w:rPr>
        <w:t>co najmniej w </w:t>
      </w:r>
      <w:r w:rsidR="00EE2191" w:rsidRPr="00EE2191">
        <w:rPr>
          <w:rFonts w:ascii="Arial" w:hAnsi="Arial" w:cs="Arial"/>
          <w:sz w:val="20"/>
          <w:szCs w:val="20"/>
          <w:lang w:val="pl-PL"/>
        </w:rPr>
        <w:t>ograniczonym zakresie</w:t>
      </w:r>
      <w:r w:rsidR="00EE2191">
        <w:rPr>
          <w:rFonts w:ascii="Arial" w:hAnsi="Arial" w:cs="Arial"/>
          <w:sz w:val="20"/>
          <w:szCs w:val="20"/>
          <w:lang w:val="pl-PL"/>
        </w:rPr>
        <w:t>.</w:t>
      </w:r>
    </w:p>
    <w:p w:rsidR="00EE2191" w:rsidRPr="007723D2" w:rsidRDefault="00EE2191" w:rsidP="007723D2">
      <w:pPr>
        <w:pStyle w:val="Bezodstpw"/>
        <w:jc w:val="both"/>
        <w:rPr>
          <w:rFonts w:ascii="Arial" w:hAnsi="Arial" w:cs="Arial"/>
          <w:color w:val="000000"/>
          <w:sz w:val="20"/>
          <w:szCs w:val="20"/>
          <w:lang w:val="pl-PL" w:eastAsia="ar-SA"/>
        </w:rPr>
      </w:pPr>
    </w:p>
    <w:p w:rsidR="000013FD" w:rsidRPr="00AA5874" w:rsidRDefault="000013FD" w:rsidP="00333201">
      <w:pPr>
        <w:pStyle w:val="Bezodstpw"/>
        <w:numPr>
          <w:ilvl w:val="0"/>
          <w:numId w:val="8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333201">
      <w:pPr>
        <w:pStyle w:val="Bezodstpw"/>
        <w:numPr>
          <w:ilvl w:val="0"/>
          <w:numId w:val="8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FE2C3D" w:rsidRDefault="000013FD" w:rsidP="00333201">
      <w:pPr>
        <w:pStyle w:val="Bezodstpw"/>
        <w:numPr>
          <w:ilvl w:val="0"/>
          <w:numId w:val="84"/>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Default="000013FD" w:rsidP="000013FD">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r w:rsidR="00E61DDA">
        <w:rPr>
          <w:rFonts w:ascii="Arial" w:hAnsi="Arial" w:cs="Arial"/>
          <w:sz w:val="20"/>
          <w:szCs w:val="20"/>
          <w:vertAlign w:val="superscript"/>
          <w:lang w:val="pl-PL"/>
        </w:rPr>
        <w:t xml:space="preserve"> (ograniczony/nieograniczony)</w:t>
      </w:r>
    </w:p>
    <w:p w:rsidR="00E61DDA" w:rsidRPr="00200E31" w:rsidRDefault="00E61DDA" w:rsidP="000013FD">
      <w:pPr>
        <w:pStyle w:val="Bezodstpw"/>
        <w:jc w:val="center"/>
        <w:rPr>
          <w:rFonts w:ascii="Arial" w:hAnsi="Arial" w:cs="Arial"/>
          <w:sz w:val="20"/>
          <w:szCs w:val="20"/>
          <w:vertAlign w:val="superscript"/>
          <w:lang w:val="pl-PL"/>
        </w:rPr>
      </w:pP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sidR="00E61DDA">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E61DDA" w:rsidRDefault="000013FD" w:rsidP="00EE2191">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w:t>
      </w:r>
    </w:p>
    <w:p w:rsidR="00E61DDA" w:rsidRDefault="00E61DDA" w:rsidP="00EE2191">
      <w:pPr>
        <w:pStyle w:val="Bezodstpw"/>
        <w:jc w:val="both"/>
        <w:rPr>
          <w:rFonts w:ascii="Arial" w:hAnsi="Arial" w:cs="Arial"/>
          <w:sz w:val="20"/>
          <w:szCs w:val="20"/>
          <w:lang w:val="pl-PL" w:eastAsia="ar-SA"/>
        </w:rPr>
      </w:pPr>
    </w:p>
    <w:p w:rsidR="00EE2191" w:rsidRPr="00200E31" w:rsidRDefault="00EE2191" w:rsidP="00EE2191">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r w:rsidRPr="00AA5874">
        <w:rPr>
          <w:rFonts w:ascii="Arial" w:hAnsi="Arial" w:cs="Arial"/>
          <w:sz w:val="20"/>
          <w:szCs w:val="20"/>
          <w:lang w:val="pl-PL" w:eastAsia="ar-SA"/>
        </w:rPr>
        <w:t xml:space="preserve"> z dnia </w:t>
      </w:r>
      <w:r w:rsidR="00E61DDA">
        <w:rPr>
          <w:rFonts w:ascii="Arial" w:hAnsi="Arial" w:cs="Arial"/>
          <w:color w:val="000000"/>
          <w:sz w:val="20"/>
          <w:szCs w:val="20"/>
          <w:lang w:val="pl-PL" w:eastAsia="ar-SA"/>
        </w:rPr>
        <w:t>…………………………</w:t>
      </w:r>
      <w:r w:rsidRPr="00AA5874">
        <w:rPr>
          <w:rFonts w:ascii="Arial" w:hAnsi="Arial" w:cs="Arial"/>
          <w:sz w:val="20"/>
          <w:szCs w:val="20"/>
          <w:lang w:val="pl-PL" w:eastAsia="ar-SA"/>
        </w:rPr>
        <w:t xml:space="preserve"> numer </w:t>
      </w:r>
      <w:r w:rsidRPr="00200E31">
        <w:rPr>
          <w:rFonts w:ascii="Arial" w:hAnsi="Arial" w:cs="Arial"/>
          <w:color w:val="000000"/>
          <w:sz w:val="20"/>
          <w:szCs w:val="20"/>
          <w:lang w:val="pl-PL" w:eastAsia="ar-SA"/>
        </w:rPr>
        <w:t>………………………………</w:t>
      </w:r>
    </w:p>
    <w:p w:rsidR="00EE2191" w:rsidRPr="00200E31" w:rsidRDefault="00EE2191" w:rsidP="00E61DDA">
      <w:pPr>
        <w:pStyle w:val="Bezodstpw"/>
        <w:ind w:firstLine="708"/>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w:t>
      </w:r>
      <w:r w:rsidRPr="00EE2191">
        <w:rPr>
          <w:rFonts w:ascii="Arial" w:hAnsi="Arial" w:cs="Arial"/>
          <w:sz w:val="20"/>
          <w:szCs w:val="20"/>
          <w:vertAlign w:val="superscript"/>
          <w:lang w:val="pl-PL"/>
        </w:rPr>
        <w:t>organ wydający</w:t>
      </w:r>
      <w:r w:rsidRPr="00200E31">
        <w:rPr>
          <w:rFonts w:ascii="Arial" w:hAnsi="Arial" w:cs="Arial"/>
          <w:sz w:val="20"/>
          <w:szCs w:val="20"/>
          <w:vertAlign w:val="superscript"/>
          <w:lang w:val="pl-PL"/>
        </w:rPr>
        <w:t xml:space="preserve"> </w:t>
      </w:r>
    </w:p>
    <w:p w:rsidR="000013FD" w:rsidRDefault="000013FD" w:rsidP="000013FD">
      <w:pPr>
        <w:pStyle w:val="Bezodstpw"/>
        <w:spacing w:line="480" w:lineRule="auto"/>
        <w:jc w:val="both"/>
        <w:rPr>
          <w:rFonts w:ascii="Arial" w:hAnsi="Arial" w:cs="Arial"/>
          <w:sz w:val="20"/>
          <w:szCs w:val="20"/>
          <w:lang w:val="pl-PL" w:eastAsia="ar-SA"/>
        </w:rPr>
      </w:pPr>
    </w:p>
    <w:p w:rsidR="00EE2191" w:rsidRPr="00EE2191" w:rsidRDefault="00EE2191" w:rsidP="00EE2191">
      <w:pPr>
        <w:pStyle w:val="Bezodstpw"/>
        <w:rPr>
          <w:rFonts w:ascii="Arial" w:hAnsi="Arial" w:cs="Arial"/>
          <w:sz w:val="20"/>
          <w:szCs w:val="20"/>
          <w:vertAlign w:val="superscript"/>
          <w:lang w:val="pl-PL"/>
        </w:rPr>
      </w:pPr>
      <w:r>
        <w:rPr>
          <w:rFonts w:ascii="Arial" w:hAnsi="Arial" w:cs="Arial"/>
          <w:sz w:val="20"/>
          <w:szCs w:val="20"/>
          <w:vertAlign w:val="superscript"/>
          <w:lang w:val="pl-PL"/>
        </w:rPr>
        <w:t xml:space="preserve">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333201">
      <w:pPr>
        <w:pStyle w:val="Bezodstpw"/>
        <w:numPr>
          <w:ilvl w:val="0"/>
          <w:numId w:val="91"/>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0621C2" w:rsidRPr="0008586E" w:rsidRDefault="000621C2" w:rsidP="00333201">
      <w:pPr>
        <w:pStyle w:val="Bezodstpw"/>
        <w:numPr>
          <w:ilvl w:val="0"/>
          <w:numId w:val="91"/>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0621C2" w:rsidRPr="0008586E" w:rsidRDefault="000621C2" w:rsidP="00333201">
      <w:pPr>
        <w:pStyle w:val="Bezodstpw"/>
        <w:numPr>
          <w:ilvl w:val="0"/>
          <w:numId w:val="91"/>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0621C2" w:rsidRPr="0008586E" w:rsidRDefault="000621C2" w:rsidP="00333201">
      <w:pPr>
        <w:pStyle w:val="Bezodstpw"/>
        <w:numPr>
          <w:ilvl w:val="0"/>
          <w:numId w:val="91"/>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lastRenderedPageBreak/>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bookmarkStart w:id="127" w:name="_Toc42419459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E61DDA" w:rsidRDefault="00E61DDA" w:rsidP="00F7016D">
      <w:pPr>
        <w:pStyle w:val="Bezodstpw"/>
        <w:rPr>
          <w:rFonts w:ascii="Arial" w:hAnsi="Arial" w:cs="Arial"/>
          <w:sz w:val="20"/>
          <w:szCs w:val="20"/>
          <w:lang w:val="pl-PL"/>
        </w:rPr>
      </w:pPr>
    </w:p>
    <w:p w:rsidR="00F7016D" w:rsidRPr="00417941" w:rsidRDefault="00F7016D" w:rsidP="00F7016D">
      <w:pPr>
        <w:pStyle w:val="Bezodstpw"/>
        <w:rPr>
          <w:rFonts w:ascii="Arial" w:hAnsi="Arial" w:cs="Arial"/>
          <w:sz w:val="20"/>
          <w:szCs w:val="20"/>
          <w:lang w:val="pl-PL"/>
        </w:rPr>
      </w:pPr>
      <w:proofErr w:type="spellStart"/>
      <w:r>
        <w:rPr>
          <w:rFonts w:ascii="Arial" w:hAnsi="Arial" w:cs="Arial"/>
          <w:sz w:val="20"/>
          <w:szCs w:val="20"/>
          <w:lang w:val="pl-PL"/>
        </w:rPr>
        <w:t>RZP.272….201</w:t>
      </w:r>
      <w:r w:rsidR="00493345">
        <w:rPr>
          <w:rFonts w:ascii="Arial" w:hAnsi="Arial" w:cs="Arial"/>
          <w:sz w:val="20"/>
          <w:szCs w:val="20"/>
          <w:lang w:val="pl-PL"/>
        </w:rPr>
        <w:t>5</w:t>
      </w:r>
      <w:proofErr w:type="spellEnd"/>
    </w:p>
    <w:p w:rsidR="00F7016D" w:rsidRPr="00F7016D" w:rsidRDefault="00F7016D" w:rsidP="00F7016D">
      <w:pPr>
        <w:pStyle w:val="Bezodstpw"/>
        <w:jc w:val="both"/>
        <w:rPr>
          <w:lang w:val="pl-PL"/>
        </w:rPr>
      </w:pPr>
      <w:r>
        <w:rPr>
          <w:rFonts w:ascii="Arial" w:hAnsi="Arial" w:cs="Arial"/>
          <w:sz w:val="20"/>
          <w:szCs w:val="20"/>
          <w:lang w:val="pl-PL"/>
        </w:rPr>
        <w:t xml:space="preserve">zawarta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r>
        <w:rPr>
          <w:rFonts w:ascii="Arial" w:hAnsi="Arial" w:cs="Arial"/>
          <w:sz w:val="20"/>
          <w:szCs w:val="20"/>
          <w:lang w:val="pl-PL"/>
        </w:rPr>
        <w:t>działającego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r>
        <w:rPr>
          <w:rFonts w:ascii="Arial" w:hAnsi="Arial" w:cs="Arial"/>
          <w:sz w:val="20"/>
          <w:szCs w:val="20"/>
          <w:lang w:val="pl-PL"/>
        </w:rPr>
        <w:t>a</w:t>
      </w:r>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zwanym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posiadającym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r>
        <w:rPr>
          <w:rFonts w:ascii="Arial" w:hAnsi="Arial" w:cs="Arial"/>
          <w:sz w:val="20"/>
          <w:szCs w:val="20"/>
          <w:lang w:val="pl-PL"/>
        </w:rPr>
        <w:t xml:space="preserve">reprezentowanym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E61DDA" w:rsidRPr="00E01582" w:rsidRDefault="00F7016D" w:rsidP="00E61DDA">
      <w:pPr>
        <w:jc w:val="both"/>
        <w:rPr>
          <w:rFonts w:ascii="Arial" w:hAnsi="Arial" w:cs="Arial"/>
          <w:b/>
          <w:bCs/>
          <w:sz w:val="20"/>
          <w:szCs w:val="20"/>
          <w:lang w:val="pl-PL"/>
        </w:rPr>
      </w:pPr>
      <w:r>
        <w:rPr>
          <w:rFonts w:ascii="Arial" w:hAnsi="Arial" w:cs="Arial"/>
          <w:b/>
          <w:sz w:val="20"/>
          <w:szCs w:val="20"/>
          <w:lang w:val="pl-PL"/>
        </w:rPr>
        <w:t>Nazwa zadania</w:t>
      </w:r>
      <w:r w:rsidR="00E61DDA">
        <w:rPr>
          <w:rFonts w:ascii="Arial" w:hAnsi="Arial" w:cs="Arial"/>
          <w:b/>
          <w:sz w:val="20"/>
          <w:szCs w:val="20"/>
          <w:lang w:val="pl-PL"/>
        </w:rPr>
        <w:t>:</w:t>
      </w:r>
      <w:r>
        <w:rPr>
          <w:rFonts w:ascii="Arial" w:hAnsi="Arial" w:cs="Arial"/>
          <w:b/>
          <w:sz w:val="20"/>
          <w:szCs w:val="20"/>
          <w:lang w:val="pl-PL"/>
        </w:rPr>
        <w:t xml:space="preserve"> </w:t>
      </w:r>
      <w:r w:rsidR="00E61DDA" w:rsidRPr="00860336">
        <w:rPr>
          <w:rFonts w:ascii="Arial" w:hAnsi="Arial" w:cs="Arial"/>
          <w:b/>
          <w:sz w:val="20"/>
          <w:szCs w:val="20"/>
          <w:lang w:val="pl-PL"/>
        </w:rPr>
        <w:t>„</w:t>
      </w:r>
      <w:r w:rsidR="00E61DDA" w:rsidRPr="00860336">
        <w:rPr>
          <w:rFonts w:ascii="Arial" w:hAnsi="Arial" w:cs="Arial"/>
          <w:b/>
          <w:bCs/>
          <w:sz w:val="20"/>
          <w:szCs w:val="20"/>
          <w:lang w:val="pl-PL"/>
        </w:rPr>
        <w:t>Budowa progów zwalniających w gminie Stare Babice</w:t>
      </w:r>
      <w:r w:rsidR="00E61DDA" w:rsidRPr="00860336">
        <w:rPr>
          <w:rFonts w:ascii="Arial" w:hAnsi="Arial" w:cs="Arial"/>
          <w:b/>
          <w:sz w:val="20"/>
          <w:szCs w:val="20"/>
          <w:lang w:val="pl-PL"/>
        </w:rPr>
        <w:t>”</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E61DDA" w:rsidRPr="00E61DDA" w:rsidRDefault="002B7720" w:rsidP="00333201">
      <w:pPr>
        <w:pStyle w:val="Bezodstpw"/>
        <w:numPr>
          <w:ilvl w:val="0"/>
          <w:numId w:val="98"/>
        </w:numPr>
        <w:jc w:val="both"/>
        <w:rPr>
          <w:rFonts w:ascii="Arial" w:hAnsi="Arial" w:cs="Arial"/>
          <w:sz w:val="20"/>
          <w:szCs w:val="20"/>
          <w:lang w:val="pl-PL"/>
        </w:rPr>
      </w:pPr>
      <w:r w:rsidRPr="00521533">
        <w:rPr>
          <w:rFonts w:ascii="Arial" w:hAnsi="Arial" w:cs="Arial"/>
          <w:sz w:val="20"/>
          <w:szCs w:val="20"/>
          <w:lang w:val="pl-PL"/>
        </w:rPr>
        <w:t xml:space="preserve">Przedmiotem </w:t>
      </w:r>
      <w:r w:rsidR="00B62424">
        <w:rPr>
          <w:rFonts w:ascii="Arial" w:hAnsi="Arial" w:cs="Arial"/>
          <w:sz w:val="20"/>
          <w:szCs w:val="20"/>
          <w:lang w:val="pl-PL"/>
        </w:rPr>
        <w:t>umowy</w:t>
      </w:r>
      <w:r w:rsidR="00E61DDA">
        <w:rPr>
          <w:rFonts w:ascii="Arial" w:hAnsi="Arial" w:cs="Arial"/>
          <w:sz w:val="20"/>
          <w:szCs w:val="20"/>
          <w:lang w:val="pl-PL"/>
        </w:rPr>
        <w:t xml:space="preserve"> </w:t>
      </w:r>
      <w:r w:rsidR="00E61DDA" w:rsidRPr="00E61DDA">
        <w:rPr>
          <w:rFonts w:ascii="Arial" w:hAnsi="Arial" w:cs="Arial"/>
          <w:sz w:val="20"/>
          <w:szCs w:val="20"/>
          <w:lang w:val="pl-PL"/>
        </w:rPr>
        <w:t xml:space="preserve">jest </w:t>
      </w:r>
      <w:r w:rsidR="00E61DDA" w:rsidRPr="00E61DDA">
        <w:rPr>
          <w:rFonts w:ascii="Arial" w:hAnsi="Arial" w:cs="Arial"/>
          <w:bCs/>
          <w:sz w:val="20"/>
          <w:szCs w:val="20"/>
          <w:lang w:val="pl-PL"/>
        </w:rPr>
        <w:t>wykonanie robót budowlanych w zakresie:</w:t>
      </w:r>
    </w:p>
    <w:p w:rsidR="00E61DDA"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Zadanie 1 – wykonanie progów zwalniających typu wyspowego w ciągu ul. Trakt Królewski w Wojcieszynie (działka nr ew. 183)</w:t>
      </w:r>
      <w:r>
        <w:rPr>
          <w:rFonts w:ascii="Arial" w:hAnsi="Arial" w:cs="Arial"/>
          <w:bCs/>
          <w:sz w:val="20"/>
          <w:szCs w:val="20"/>
          <w:lang w:val="pl-PL"/>
        </w:rPr>
        <w:t>;</w:t>
      </w:r>
    </w:p>
    <w:p w:rsidR="00E61DDA"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Zadanie 2 – wykonanie progów zwalniających na ulicy Pohulanka (droga gminna dz. Nr 284) pomiędzy ulicami Winnicy i Agawy w miejscowo</w:t>
      </w:r>
      <w:r>
        <w:rPr>
          <w:rFonts w:ascii="Arial" w:hAnsi="Arial" w:cs="Arial"/>
          <w:bCs/>
          <w:sz w:val="20"/>
          <w:szCs w:val="20"/>
          <w:lang w:val="pl-PL"/>
        </w:rPr>
        <w:t>ści Kwirynów gmina Stare Babice;</w:t>
      </w:r>
    </w:p>
    <w:p w:rsidR="00E61DDA"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 xml:space="preserve">Zadanie 3 – wykonanie progów zwalniających wzdłuż działki nr ew. 39 (droga gminna) w miejscowości </w:t>
      </w:r>
      <w:r>
        <w:rPr>
          <w:rFonts w:ascii="Arial" w:hAnsi="Arial" w:cs="Arial"/>
          <w:bCs/>
          <w:sz w:val="20"/>
          <w:szCs w:val="20"/>
          <w:lang w:val="pl-PL"/>
        </w:rPr>
        <w:t>Stanisławów, gmina Stare Babice;</w:t>
      </w:r>
    </w:p>
    <w:p w:rsidR="00E61DDA" w:rsidRPr="009C6294"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Zadanie 4 – wykonanie progów zwalniających typu wyspowego na ul. Lutosławskiego w Klaudynie (droga gminna dz. nr 720).</w:t>
      </w:r>
    </w:p>
    <w:p w:rsidR="00E61DDA" w:rsidRPr="00F431B1" w:rsidRDefault="00E61DDA" w:rsidP="00333201">
      <w:pPr>
        <w:pStyle w:val="Bezodstpw"/>
        <w:numPr>
          <w:ilvl w:val="0"/>
          <w:numId w:val="98"/>
        </w:numPr>
        <w:jc w:val="both"/>
        <w:rPr>
          <w:rFonts w:ascii="Arial" w:hAnsi="Arial" w:cs="Arial"/>
          <w:sz w:val="20"/>
          <w:szCs w:val="20"/>
          <w:lang w:val="pl-PL"/>
        </w:rPr>
      </w:pPr>
      <w:r w:rsidRPr="00F431B1">
        <w:rPr>
          <w:rFonts w:ascii="Arial" w:hAnsi="Arial" w:cs="Arial"/>
          <w:sz w:val="20"/>
          <w:szCs w:val="20"/>
          <w:lang w:val="pl-PL"/>
        </w:rPr>
        <w:t xml:space="preserve">Przedmiot zamówienia jest szczegółowo opisany w projektach stałej organizacji ruchu, </w:t>
      </w:r>
      <w:r w:rsidRPr="00E61DDA">
        <w:rPr>
          <w:rFonts w:ascii="Arial" w:hAnsi="Arial" w:cs="Arial"/>
          <w:sz w:val="20"/>
          <w:szCs w:val="20"/>
          <w:lang w:val="pl-PL"/>
        </w:rPr>
        <w:t xml:space="preserve">specyfikacjach technicznych wykonania i odbioru robót budowlanych, </w:t>
      </w:r>
      <w:r w:rsidRPr="00F431B1">
        <w:rPr>
          <w:rFonts w:ascii="Arial" w:hAnsi="Arial" w:cs="Arial"/>
          <w:sz w:val="20"/>
          <w:szCs w:val="20"/>
          <w:lang w:val="pl-PL"/>
        </w:rPr>
        <w:t>SIWZ i obejmuje wykonanie dla każdego z zadań m. in. następujących robót budowlanych oraz czynności:</w:t>
      </w:r>
    </w:p>
    <w:p w:rsidR="00E61DDA" w:rsidRPr="00F431B1" w:rsidRDefault="00E61DDA" w:rsidP="00333201">
      <w:pPr>
        <w:pStyle w:val="Bezodstpw"/>
        <w:numPr>
          <w:ilvl w:val="0"/>
          <w:numId w:val="111"/>
        </w:numPr>
        <w:jc w:val="both"/>
        <w:rPr>
          <w:rFonts w:ascii="Arial" w:hAnsi="Arial" w:cs="Arial"/>
          <w:bCs/>
          <w:sz w:val="20"/>
          <w:szCs w:val="20"/>
          <w:lang w:val="pl-PL"/>
        </w:rPr>
      </w:pPr>
      <w:r w:rsidRPr="00F431B1">
        <w:rPr>
          <w:rFonts w:ascii="Arial" w:hAnsi="Arial" w:cs="Arial"/>
          <w:bCs/>
          <w:sz w:val="20"/>
          <w:szCs w:val="20"/>
          <w:lang w:val="pl-PL"/>
        </w:rPr>
        <w:t>Zadanie 1 (ul. Trakt Królewski w Wojcieszynie):</w:t>
      </w:r>
    </w:p>
    <w:p w:rsidR="00E61DDA" w:rsidRPr="00D6423B" w:rsidRDefault="00E61DDA" w:rsidP="00333201">
      <w:pPr>
        <w:pStyle w:val="Bezodstpw"/>
        <w:numPr>
          <w:ilvl w:val="0"/>
          <w:numId w:val="112"/>
        </w:numPr>
        <w:jc w:val="both"/>
        <w:rPr>
          <w:rFonts w:ascii="Arial" w:hAnsi="Arial" w:cs="Arial"/>
          <w:bCs/>
          <w:sz w:val="20"/>
          <w:szCs w:val="20"/>
          <w:lang w:val="pl-PL"/>
        </w:rPr>
      </w:pPr>
      <w:r w:rsidRPr="00D6423B">
        <w:rPr>
          <w:rFonts w:ascii="Arial" w:hAnsi="Arial" w:cs="Arial"/>
          <w:bCs/>
          <w:sz w:val="20"/>
          <w:szCs w:val="20"/>
          <w:lang w:val="pl-PL"/>
        </w:rPr>
        <w:t>wykonanie 9 progów zwalniających typu „wyspowego”,</w:t>
      </w:r>
    </w:p>
    <w:p w:rsidR="00E61DDA" w:rsidRPr="00D6423B" w:rsidRDefault="00E61DDA" w:rsidP="00333201">
      <w:pPr>
        <w:pStyle w:val="Bezodstpw"/>
        <w:numPr>
          <w:ilvl w:val="0"/>
          <w:numId w:val="112"/>
        </w:numPr>
        <w:jc w:val="both"/>
        <w:rPr>
          <w:rFonts w:ascii="Arial" w:hAnsi="Arial" w:cs="Arial"/>
          <w:bCs/>
          <w:sz w:val="20"/>
          <w:szCs w:val="20"/>
          <w:lang w:val="pl-PL"/>
        </w:rPr>
      </w:pPr>
      <w:r w:rsidRPr="00D6423B">
        <w:rPr>
          <w:rFonts w:ascii="Arial" w:hAnsi="Arial" w:cs="Arial"/>
          <w:bCs/>
          <w:sz w:val="20"/>
          <w:szCs w:val="20"/>
          <w:lang w:val="pl-PL"/>
        </w:rPr>
        <w:t xml:space="preserve">oznakowanie pionowe znakami: </w:t>
      </w:r>
      <w:proofErr w:type="spellStart"/>
      <w:r w:rsidRPr="00D6423B">
        <w:rPr>
          <w:rFonts w:ascii="Arial" w:hAnsi="Arial" w:cs="Arial"/>
          <w:bCs/>
          <w:sz w:val="20"/>
          <w:szCs w:val="20"/>
          <w:lang w:val="pl-PL"/>
        </w:rPr>
        <w:t>A-30</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a-7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A-17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B-21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C-2</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D-2</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D-42</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E-18a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T-6</w:t>
      </w:r>
      <w:proofErr w:type="spellEnd"/>
      <w:r w:rsidRPr="00D6423B">
        <w:rPr>
          <w:rFonts w:ascii="Arial" w:hAnsi="Arial" w:cs="Arial"/>
          <w:bCs/>
          <w:sz w:val="20"/>
          <w:szCs w:val="20"/>
          <w:lang w:val="pl-PL"/>
        </w:rPr>
        <w:t>, tabliczka „Piesi”, tabliczka „Stop”,</w:t>
      </w:r>
    </w:p>
    <w:p w:rsidR="00E61DDA" w:rsidRPr="00D6423B" w:rsidRDefault="00E61DDA" w:rsidP="00333201">
      <w:pPr>
        <w:pStyle w:val="Bezodstpw"/>
        <w:numPr>
          <w:ilvl w:val="0"/>
          <w:numId w:val="112"/>
        </w:numPr>
        <w:jc w:val="both"/>
        <w:rPr>
          <w:rFonts w:ascii="Arial" w:hAnsi="Arial" w:cs="Arial"/>
          <w:bCs/>
          <w:sz w:val="20"/>
          <w:szCs w:val="20"/>
          <w:lang w:val="pl-PL"/>
        </w:rPr>
      </w:pPr>
      <w:r w:rsidRPr="00D6423B">
        <w:rPr>
          <w:rFonts w:ascii="Arial" w:hAnsi="Arial" w:cs="Arial"/>
          <w:bCs/>
          <w:sz w:val="20"/>
          <w:szCs w:val="20"/>
          <w:lang w:val="pl-PL"/>
        </w:rPr>
        <w:t xml:space="preserve">oznakowanie poziome znakami </w:t>
      </w:r>
      <w:proofErr w:type="spellStart"/>
      <w:r w:rsidRPr="00D6423B">
        <w:rPr>
          <w:rFonts w:ascii="Arial" w:hAnsi="Arial" w:cs="Arial"/>
          <w:bCs/>
          <w:sz w:val="20"/>
          <w:szCs w:val="20"/>
          <w:lang w:val="pl-PL"/>
        </w:rPr>
        <w:t>PEO</w:t>
      </w:r>
      <w:proofErr w:type="spellEnd"/>
      <w:r w:rsidRPr="00D6423B">
        <w:rPr>
          <w:rFonts w:ascii="Arial" w:hAnsi="Arial" w:cs="Arial"/>
          <w:bCs/>
          <w:sz w:val="20"/>
          <w:szCs w:val="20"/>
          <w:lang w:val="pl-PL"/>
        </w:rPr>
        <w:t xml:space="preserve"> oraz za pomocą linii </w:t>
      </w:r>
      <w:proofErr w:type="spellStart"/>
      <w:r w:rsidRPr="00D6423B">
        <w:rPr>
          <w:rFonts w:ascii="Arial" w:hAnsi="Arial" w:cs="Arial"/>
          <w:bCs/>
          <w:sz w:val="20"/>
          <w:szCs w:val="20"/>
          <w:lang w:val="pl-PL"/>
        </w:rPr>
        <w:t>P-1e</w:t>
      </w:r>
      <w:proofErr w:type="spellEnd"/>
      <w:r w:rsidRPr="00D6423B">
        <w:rPr>
          <w:rFonts w:ascii="Arial" w:hAnsi="Arial" w:cs="Arial"/>
          <w:bCs/>
          <w:sz w:val="20"/>
          <w:szCs w:val="20"/>
          <w:lang w:val="pl-PL"/>
        </w:rPr>
        <w:t xml:space="preserve">, linii segregacyjnych </w:t>
      </w:r>
      <w:proofErr w:type="spellStart"/>
      <w:r w:rsidRPr="00D6423B">
        <w:rPr>
          <w:rFonts w:ascii="Arial" w:hAnsi="Arial" w:cs="Arial"/>
          <w:bCs/>
          <w:sz w:val="20"/>
          <w:szCs w:val="20"/>
          <w:lang w:val="pl-PL"/>
        </w:rPr>
        <w:t>P-4</w:t>
      </w:r>
      <w:proofErr w:type="spellEnd"/>
      <w:r w:rsidRPr="00D6423B">
        <w:rPr>
          <w:rFonts w:ascii="Arial" w:hAnsi="Arial" w:cs="Arial"/>
          <w:bCs/>
          <w:sz w:val="20"/>
          <w:szCs w:val="20"/>
          <w:lang w:val="pl-PL"/>
        </w:rPr>
        <w:t xml:space="preserve">, linii krawędziowych </w:t>
      </w:r>
      <w:proofErr w:type="spellStart"/>
      <w:r w:rsidRPr="00D6423B">
        <w:rPr>
          <w:rFonts w:ascii="Arial" w:hAnsi="Arial" w:cs="Arial"/>
          <w:bCs/>
          <w:sz w:val="20"/>
          <w:szCs w:val="20"/>
          <w:lang w:val="pl-PL"/>
        </w:rPr>
        <w:t>P-3a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P-7a</w:t>
      </w:r>
      <w:proofErr w:type="spellEnd"/>
      <w:r w:rsidRPr="00D6423B">
        <w:rPr>
          <w:rFonts w:ascii="Arial" w:hAnsi="Arial" w:cs="Arial"/>
          <w:bCs/>
          <w:sz w:val="20"/>
          <w:szCs w:val="20"/>
          <w:lang w:val="pl-PL"/>
        </w:rPr>
        <w:t xml:space="preserve">, linii zatrzymania </w:t>
      </w:r>
      <w:proofErr w:type="spellStart"/>
      <w:r w:rsidRPr="00D6423B">
        <w:rPr>
          <w:rFonts w:ascii="Arial" w:hAnsi="Arial" w:cs="Arial"/>
          <w:bCs/>
          <w:sz w:val="20"/>
          <w:szCs w:val="20"/>
          <w:lang w:val="pl-PL"/>
        </w:rPr>
        <w:t>P-12</w:t>
      </w:r>
      <w:proofErr w:type="spellEnd"/>
      <w:r w:rsidRPr="00D6423B">
        <w:rPr>
          <w:rFonts w:ascii="Arial" w:hAnsi="Arial" w:cs="Arial"/>
          <w:bCs/>
          <w:sz w:val="20"/>
          <w:szCs w:val="20"/>
          <w:lang w:val="pl-PL"/>
        </w:rPr>
        <w:t xml:space="preserve">, oraz powierzchni wyłączonych z ruchu </w:t>
      </w:r>
      <w:proofErr w:type="spellStart"/>
      <w:r w:rsidRPr="00D6423B">
        <w:rPr>
          <w:rFonts w:ascii="Arial" w:hAnsi="Arial" w:cs="Arial"/>
          <w:bCs/>
          <w:sz w:val="20"/>
          <w:szCs w:val="20"/>
          <w:lang w:val="pl-PL"/>
        </w:rPr>
        <w:t>P-21</w:t>
      </w:r>
      <w:proofErr w:type="spellEnd"/>
      <w:r w:rsidRPr="00D6423B">
        <w:rPr>
          <w:rFonts w:ascii="Arial" w:hAnsi="Arial" w:cs="Arial"/>
          <w:bCs/>
          <w:sz w:val="20"/>
          <w:szCs w:val="20"/>
          <w:lang w:val="pl-PL"/>
        </w:rPr>
        <w:t xml:space="preserve">, w rejonie przystanków linia </w:t>
      </w:r>
      <w:proofErr w:type="spellStart"/>
      <w:r w:rsidRPr="00D6423B">
        <w:rPr>
          <w:rFonts w:ascii="Arial" w:hAnsi="Arial" w:cs="Arial"/>
          <w:bCs/>
          <w:sz w:val="20"/>
          <w:szCs w:val="20"/>
          <w:lang w:val="pl-PL"/>
        </w:rPr>
        <w:t>P-17</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2"/>
        </w:numPr>
        <w:jc w:val="both"/>
        <w:rPr>
          <w:rFonts w:ascii="Arial" w:hAnsi="Arial" w:cs="Arial"/>
          <w:bCs/>
          <w:sz w:val="20"/>
          <w:szCs w:val="20"/>
          <w:lang w:val="pl-PL"/>
        </w:rPr>
      </w:pPr>
      <w:r w:rsidRPr="00D6423B">
        <w:rPr>
          <w:rFonts w:ascii="Arial" w:hAnsi="Arial" w:cs="Arial"/>
          <w:bCs/>
          <w:sz w:val="20"/>
          <w:szCs w:val="20"/>
          <w:lang w:val="pl-PL"/>
        </w:rPr>
        <w:t xml:space="preserve">oznakowanie progów zwalniających liniami </w:t>
      </w:r>
      <w:proofErr w:type="spellStart"/>
      <w:r w:rsidRPr="00D6423B">
        <w:rPr>
          <w:rFonts w:ascii="Arial" w:hAnsi="Arial" w:cs="Arial"/>
          <w:bCs/>
          <w:sz w:val="20"/>
          <w:szCs w:val="20"/>
          <w:lang w:val="pl-PL"/>
        </w:rPr>
        <w:t>P-25</w:t>
      </w:r>
      <w:proofErr w:type="spellEnd"/>
      <w:r w:rsidRPr="00D6423B">
        <w:rPr>
          <w:rFonts w:ascii="Arial" w:hAnsi="Arial" w:cs="Arial"/>
          <w:bCs/>
          <w:sz w:val="20"/>
          <w:szCs w:val="20"/>
          <w:lang w:val="pl-PL"/>
        </w:rPr>
        <w:t xml:space="preserve"> i elementami odblaskowymi,</w:t>
      </w:r>
    </w:p>
    <w:p w:rsidR="00E61DDA" w:rsidRPr="00D6423B" w:rsidRDefault="00E61DDA" w:rsidP="00333201">
      <w:pPr>
        <w:pStyle w:val="Bezodstpw"/>
        <w:numPr>
          <w:ilvl w:val="0"/>
          <w:numId w:val="112"/>
        </w:numPr>
        <w:jc w:val="both"/>
        <w:rPr>
          <w:rFonts w:ascii="Arial" w:hAnsi="Arial" w:cs="Arial"/>
          <w:bCs/>
          <w:sz w:val="20"/>
          <w:szCs w:val="20"/>
          <w:lang w:val="pl-PL"/>
        </w:rPr>
      </w:pPr>
      <w:r w:rsidRPr="00D6423B">
        <w:rPr>
          <w:rFonts w:ascii="Arial" w:hAnsi="Arial" w:cs="Arial"/>
          <w:bCs/>
          <w:sz w:val="20"/>
          <w:szCs w:val="20"/>
          <w:lang w:val="pl-PL"/>
        </w:rPr>
        <w:t xml:space="preserve">demontaż znaków: </w:t>
      </w:r>
      <w:proofErr w:type="spellStart"/>
      <w:r w:rsidRPr="00D6423B">
        <w:rPr>
          <w:rFonts w:ascii="Arial" w:hAnsi="Arial" w:cs="Arial"/>
          <w:bCs/>
          <w:sz w:val="20"/>
          <w:szCs w:val="20"/>
          <w:lang w:val="pl-PL"/>
        </w:rPr>
        <w:t>A-17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D-6</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D-15</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T-27</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1"/>
        </w:numPr>
        <w:jc w:val="both"/>
        <w:rPr>
          <w:rFonts w:ascii="Arial" w:hAnsi="Arial" w:cs="Arial"/>
          <w:bCs/>
          <w:sz w:val="20"/>
          <w:szCs w:val="20"/>
          <w:lang w:val="pl-PL"/>
        </w:rPr>
      </w:pPr>
      <w:r w:rsidRPr="00D6423B">
        <w:rPr>
          <w:rFonts w:ascii="Arial" w:hAnsi="Arial" w:cs="Arial"/>
          <w:bCs/>
          <w:sz w:val="20"/>
          <w:szCs w:val="20"/>
          <w:lang w:val="pl-PL"/>
        </w:rPr>
        <w:t>Zadanie 2 (ul. Pohulanka w Kwirynowie).</w:t>
      </w:r>
    </w:p>
    <w:p w:rsidR="00E61DDA" w:rsidRPr="00D6423B" w:rsidRDefault="00E61DDA" w:rsidP="00333201">
      <w:pPr>
        <w:pStyle w:val="Bezodstpw"/>
        <w:numPr>
          <w:ilvl w:val="0"/>
          <w:numId w:val="113"/>
        </w:numPr>
        <w:jc w:val="both"/>
        <w:rPr>
          <w:rFonts w:ascii="Arial" w:hAnsi="Arial" w:cs="Arial"/>
          <w:bCs/>
          <w:sz w:val="20"/>
          <w:szCs w:val="20"/>
          <w:lang w:val="pl-PL"/>
        </w:rPr>
      </w:pPr>
      <w:r w:rsidRPr="00D6423B">
        <w:rPr>
          <w:rFonts w:ascii="Arial" w:hAnsi="Arial" w:cs="Arial"/>
          <w:bCs/>
          <w:sz w:val="20"/>
          <w:szCs w:val="20"/>
          <w:lang w:val="pl-PL"/>
        </w:rPr>
        <w:t xml:space="preserve">wykonanie progu zwalniającego typu </w:t>
      </w:r>
      <w:proofErr w:type="spellStart"/>
      <w:r w:rsidRPr="00D6423B">
        <w:rPr>
          <w:rFonts w:ascii="Arial" w:hAnsi="Arial" w:cs="Arial"/>
          <w:bCs/>
          <w:sz w:val="20"/>
          <w:szCs w:val="20"/>
          <w:lang w:val="pl-PL"/>
        </w:rPr>
        <w:t>U-16b</w:t>
      </w:r>
      <w:proofErr w:type="spellEnd"/>
      <w:r w:rsidRPr="00D6423B">
        <w:rPr>
          <w:rFonts w:ascii="Arial" w:hAnsi="Arial" w:cs="Arial"/>
          <w:bCs/>
          <w:sz w:val="20"/>
          <w:szCs w:val="20"/>
          <w:lang w:val="pl-PL"/>
        </w:rPr>
        <w:t xml:space="preserve"> z kostki betonowej,</w:t>
      </w:r>
    </w:p>
    <w:p w:rsidR="00E61DDA" w:rsidRPr="00D6423B" w:rsidRDefault="00E61DDA" w:rsidP="00333201">
      <w:pPr>
        <w:pStyle w:val="Bezodstpw"/>
        <w:numPr>
          <w:ilvl w:val="0"/>
          <w:numId w:val="113"/>
        </w:numPr>
        <w:jc w:val="both"/>
        <w:rPr>
          <w:rFonts w:ascii="Arial" w:hAnsi="Arial" w:cs="Arial"/>
          <w:bCs/>
          <w:sz w:val="20"/>
          <w:szCs w:val="20"/>
          <w:lang w:val="pl-PL"/>
        </w:rPr>
      </w:pPr>
      <w:r w:rsidRPr="00D6423B">
        <w:rPr>
          <w:rFonts w:ascii="Arial" w:hAnsi="Arial" w:cs="Arial"/>
          <w:bCs/>
          <w:sz w:val="20"/>
          <w:szCs w:val="20"/>
          <w:lang w:val="pl-PL"/>
        </w:rPr>
        <w:t xml:space="preserve">oznakowanie pionowe progu zwalniającego znakami: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3"/>
        </w:numPr>
        <w:jc w:val="both"/>
        <w:rPr>
          <w:rFonts w:ascii="Arial" w:hAnsi="Arial" w:cs="Arial"/>
          <w:bCs/>
          <w:sz w:val="20"/>
          <w:szCs w:val="20"/>
          <w:lang w:val="pl-PL"/>
        </w:rPr>
      </w:pPr>
      <w:r w:rsidRPr="00D6423B">
        <w:rPr>
          <w:rFonts w:ascii="Arial" w:hAnsi="Arial" w:cs="Arial"/>
          <w:bCs/>
          <w:sz w:val="20"/>
          <w:szCs w:val="20"/>
          <w:lang w:val="pl-PL"/>
        </w:rPr>
        <w:t>oznakowanie poziome progu zwalniającego,</w:t>
      </w:r>
    </w:p>
    <w:p w:rsidR="00E61DDA" w:rsidRPr="00D6423B" w:rsidRDefault="00E61DDA" w:rsidP="00333201">
      <w:pPr>
        <w:pStyle w:val="Bezodstpw"/>
        <w:numPr>
          <w:ilvl w:val="0"/>
          <w:numId w:val="113"/>
        </w:numPr>
        <w:jc w:val="both"/>
        <w:rPr>
          <w:rFonts w:ascii="Arial" w:hAnsi="Arial" w:cs="Arial"/>
          <w:bCs/>
          <w:sz w:val="20"/>
          <w:szCs w:val="20"/>
          <w:lang w:val="pl-PL"/>
        </w:rPr>
      </w:pPr>
      <w:r w:rsidRPr="00D6423B">
        <w:rPr>
          <w:rFonts w:ascii="Arial" w:hAnsi="Arial" w:cs="Arial"/>
          <w:bCs/>
          <w:sz w:val="20"/>
          <w:szCs w:val="20"/>
          <w:lang w:val="pl-PL"/>
        </w:rPr>
        <w:t xml:space="preserve">zamontowanie „kocich oczek” i znaków poziomych </w:t>
      </w:r>
      <w:proofErr w:type="spellStart"/>
      <w:r w:rsidRPr="00D6423B">
        <w:rPr>
          <w:rFonts w:ascii="Arial" w:hAnsi="Arial" w:cs="Arial"/>
          <w:bCs/>
          <w:sz w:val="20"/>
          <w:szCs w:val="20"/>
          <w:lang w:val="pl-PL"/>
        </w:rPr>
        <w:t>P-25</w:t>
      </w:r>
      <w:proofErr w:type="spellEnd"/>
      <w:r w:rsidRPr="00D6423B">
        <w:rPr>
          <w:rFonts w:ascii="Arial" w:hAnsi="Arial" w:cs="Arial"/>
          <w:bCs/>
          <w:sz w:val="20"/>
          <w:szCs w:val="20"/>
          <w:lang w:val="pl-PL"/>
        </w:rPr>
        <w:t xml:space="preserve"> przed progiem zwalniającym,</w:t>
      </w:r>
    </w:p>
    <w:p w:rsidR="00E61DDA" w:rsidRPr="00D6423B" w:rsidRDefault="00E61DDA" w:rsidP="00333201">
      <w:pPr>
        <w:pStyle w:val="Bezodstpw"/>
        <w:numPr>
          <w:ilvl w:val="0"/>
          <w:numId w:val="111"/>
        </w:numPr>
        <w:jc w:val="both"/>
        <w:rPr>
          <w:rFonts w:ascii="Arial" w:hAnsi="Arial" w:cs="Arial"/>
          <w:bCs/>
          <w:sz w:val="20"/>
          <w:szCs w:val="20"/>
          <w:lang w:val="pl-PL"/>
        </w:rPr>
      </w:pPr>
      <w:r w:rsidRPr="00D6423B">
        <w:rPr>
          <w:rFonts w:ascii="Arial" w:hAnsi="Arial" w:cs="Arial"/>
          <w:bCs/>
          <w:sz w:val="20"/>
          <w:szCs w:val="20"/>
          <w:lang w:val="pl-PL"/>
        </w:rPr>
        <w:lastRenderedPageBreak/>
        <w:t>Zadanie 3 (Stanisławów).</w:t>
      </w:r>
    </w:p>
    <w:p w:rsidR="00E61DDA" w:rsidRPr="00D6423B" w:rsidRDefault="00E61DDA" w:rsidP="00333201">
      <w:pPr>
        <w:pStyle w:val="Bezodstpw"/>
        <w:numPr>
          <w:ilvl w:val="0"/>
          <w:numId w:val="114"/>
        </w:numPr>
        <w:jc w:val="both"/>
        <w:rPr>
          <w:rFonts w:ascii="Arial" w:hAnsi="Arial" w:cs="Arial"/>
          <w:bCs/>
          <w:sz w:val="20"/>
          <w:szCs w:val="20"/>
          <w:lang w:val="pl-PL"/>
        </w:rPr>
      </w:pPr>
      <w:r w:rsidRPr="00D6423B">
        <w:rPr>
          <w:rFonts w:ascii="Arial" w:hAnsi="Arial" w:cs="Arial"/>
          <w:bCs/>
          <w:sz w:val="20"/>
          <w:szCs w:val="20"/>
          <w:lang w:val="pl-PL"/>
        </w:rPr>
        <w:t xml:space="preserve">wykonanie 4 progów zwalniających typu płytowego </w:t>
      </w:r>
      <w:proofErr w:type="spellStart"/>
      <w:r w:rsidRPr="00D6423B">
        <w:rPr>
          <w:rFonts w:ascii="Arial" w:hAnsi="Arial" w:cs="Arial"/>
          <w:bCs/>
          <w:sz w:val="20"/>
          <w:szCs w:val="20"/>
          <w:lang w:val="pl-PL"/>
        </w:rPr>
        <w:t>U-16c</w:t>
      </w:r>
      <w:proofErr w:type="spellEnd"/>
      <w:r w:rsidRPr="00D6423B">
        <w:rPr>
          <w:rFonts w:ascii="Arial" w:hAnsi="Arial" w:cs="Arial"/>
          <w:bCs/>
          <w:sz w:val="20"/>
          <w:szCs w:val="20"/>
          <w:lang w:val="pl-PL"/>
        </w:rPr>
        <w:t xml:space="preserve"> z kostki betonowej,</w:t>
      </w:r>
    </w:p>
    <w:p w:rsidR="00E61DDA" w:rsidRPr="00D6423B" w:rsidRDefault="00E61DDA" w:rsidP="00333201">
      <w:pPr>
        <w:pStyle w:val="Bezodstpw"/>
        <w:numPr>
          <w:ilvl w:val="0"/>
          <w:numId w:val="114"/>
        </w:numPr>
        <w:jc w:val="both"/>
        <w:rPr>
          <w:rFonts w:ascii="Arial" w:hAnsi="Arial" w:cs="Arial"/>
          <w:bCs/>
          <w:sz w:val="20"/>
          <w:szCs w:val="20"/>
          <w:lang w:val="pl-PL"/>
        </w:rPr>
      </w:pPr>
      <w:r w:rsidRPr="00D6423B">
        <w:rPr>
          <w:rFonts w:ascii="Arial" w:hAnsi="Arial" w:cs="Arial"/>
          <w:bCs/>
          <w:sz w:val="20"/>
          <w:szCs w:val="20"/>
          <w:lang w:val="pl-PL"/>
        </w:rPr>
        <w:t xml:space="preserve">oznakowanie pionowe progów znakami: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E-18a</w:t>
      </w:r>
      <w:proofErr w:type="spellEnd"/>
      <w:r w:rsidRPr="00D6423B">
        <w:rPr>
          <w:rFonts w:ascii="Arial" w:hAnsi="Arial" w:cs="Arial"/>
          <w:bCs/>
          <w:sz w:val="20"/>
          <w:szCs w:val="20"/>
          <w:lang w:val="pl-PL"/>
        </w:rPr>
        <w:t xml:space="preserve"> i </w:t>
      </w:r>
      <w:proofErr w:type="spellStart"/>
      <w:r w:rsidRPr="00D6423B">
        <w:rPr>
          <w:rFonts w:ascii="Arial" w:hAnsi="Arial" w:cs="Arial"/>
          <w:bCs/>
          <w:sz w:val="20"/>
          <w:szCs w:val="20"/>
          <w:lang w:val="pl-PL"/>
        </w:rPr>
        <w:t>D-43</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4"/>
        </w:numPr>
        <w:jc w:val="both"/>
        <w:rPr>
          <w:rFonts w:ascii="Arial" w:hAnsi="Arial" w:cs="Arial"/>
          <w:bCs/>
          <w:sz w:val="20"/>
          <w:szCs w:val="20"/>
          <w:lang w:val="pl-PL"/>
        </w:rPr>
      </w:pPr>
      <w:r w:rsidRPr="00D6423B">
        <w:rPr>
          <w:rFonts w:ascii="Arial" w:hAnsi="Arial" w:cs="Arial"/>
          <w:bCs/>
          <w:sz w:val="20"/>
          <w:szCs w:val="20"/>
          <w:lang w:val="pl-PL"/>
        </w:rPr>
        <w:t xml:space="preserve">oznakowanie poziome skrzyżowań za pomocą linii </w:t>
      </w:r>
      <w:proofErr w:type="spellStart"/>
      <w:r w:rsidRPr="00D6423B">
        <w:rPr>
          <w:rFonts w:ascii="Arial" w:hAnsi="Arial" w:cs="Arial"/>
          <w:bCs/>
          <w:sz w:val="20"/>
          <w:szCs w:val="20"/>
          <w:lang w:val="pl-PL"/>
        </w:rPr>
        <w:t>P-7a</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4"/>
        </w:numPr>
        <w:jc w:val="both"/>
        <w:rPr>
          <w:rFonts w:ascii="Arial" w:hAnsi="Arial" w:cs="Arial"/>
          <w:bCs/>
          <w:sz w:val="20"/>
          <w:szCs w:val="20"/>
          <w:lang w:val="pl-PL"/>
        </w:rPr>
      </w:pPr>
      <w:r w:rsidRPr="00D6423B">
        <w:rPr>
          <w:rFonts w:ascii="Arial" w:hAnsi="Arial" w:cs="Arial"/>
          <w:bCs/>
          <w:sz w:val="20"/>
          <w:szCs w:val="20"/>
          <w:lang w:val="pl-PL"/>
        </w:rPr>
        <w:t xml:space="preserve">oznakowanie poziome progów zwalniających liniami </w:t>
      </w:r>
      <w:proofErr w:type="spellStart"/>
      <w:r w:rsidRPr="00D6423B">
        <w:rPr>
          <w:rFonts w:ascii="Arial" w:hAnsi="Arial" w:cs="Arial"/>
          <w:bCs/>
          <w:sz w:val="20"/>
          <w:szCs w:val="20"/>
          <w:lang w:val="pl-PL"/>
        </w:rPr>
        <w:t>P-25</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1"/>
        </w:numPr>
        <w:jc w:val="both"/>
        <w:rPr>
          <w:rFonts w:ascii="Arial" w:hAnsi="Arial" w:cs="Arial"/>
          <w:bCs/>
          <w:sz w:val="20"/>
          <w:szCs w:val="20"/>
          <w:lang w:val="pl-PL"/>
        </w:rPr>
      </w:pPr>
      <w:r w:rsidRPr="00D6423B">
        <w:rPr>
          <w:rFonts w:ascii="Arial" w:hAnsi="Arial" w:cs="Arial"/>
          <w:bCs/>
          <w:sz w:val="20"/>
          <w:szCs w:val="20"/>
          <w:lang w:val="pl-PL"/>
        </w:rPr>
        <w:t>Zadanie 4 (ul. Lutosławskiego w Klaudynie).</w:t>
      </w:r>
    </w:p>
    <w:p w:rsidR="00E61DDA" w:rsidRPr="00D6423B" w:rsidRDefault="00E61DDA" w:rsidP="00333201">
      <w:pPr>
        <w:pStyle w:val="Bezodstpw"/>
        <w:numPr>
          <w:ilvl w:val="0"/>
          <w:numId w:val="115"/>
        </w:numPr>
        <w:jc w:val="both"/>
        <w:rPr>
          <w:rFonts w:ascii="Arial" w:hAnsi="Arial" w:cs="Arial"/>
          <w:bCs/>
          <w:sz w:val="20"/>
          <w:szCs w:val="20"/>
          <w:lang w:val="pl-PL"/>
        </w:rPr>
      </w:pPr>
      <w:r w:rsidRPr="00D6423B">
        <w:rPr>
          <w:rFonts w:ascii="Arial" w:hAnsi="Arial" w:cs="Arial"/>
          <w:bCs/>
          <w:sz w:val="20"/>
          <w:szCs w:val="20"/>
          <w:lang w:val="pl-PL"/>
        </w:rPr>
        <w:t>wykonanie 5 progów zwalniających typu „wyspowego”,</w:t>
      </w:r>
    </w:p>
    <w:p w:rsidR="00E61DDA" w:rsidRPr="00D6423B" w:rsidRDefault="00E61DDA" w:rsidP="00333201">
      <w:pPr>
        <w:pStyle w:val="Bezodstpw"/>
        <w:numPr>
          <w:ilvl w:val="0"/>
          <w:numId w:val="115"/>
        </w:numPr>
        <w:jc w:val="both"/>
        <w:rPr>
          <w:rFonts w:ascii="Arial" w:hAnsi="Arial" w:cs="Arial"/>
          <w:bCs/>
          <w:sz w:val="20"/>
          <w:szCs w:val="20"/>
          <w:lang w:val="pl-PL"/>
        </w:rPr>
      </w:pPr>
      <w:r w:rsidRPr="00D6423B">
        <w:rPr>
          <w:rFonts w:ascii="Arial" w:hAnsi="Arial" w:cs="Arial"/>
          <w:bCs/>
          <w:sz w:val="20"/>
          <w:szCs w:val="20"/>
          <w:lang w:val="pl-PL"/>
        </w:rPr>
        <w:t xml:space="preserve">uzupełnienie znaków poziomych znakami </w:t>
      </w:r>
      <w:proofErr w:type="spellStart"/>
      <w:r w:rsidRPr="00D6423B">
        <w:rPr>
          <w:rFonts w:ascii="Arial" w:hAnsi="Arial" w:cs="Arial"/>
          <w:bCs/>
          <w:sz w:val="20"/>
          <w:szCs w:val="20"/>
          <w:lang w:val="pl-PL"/>
        </w:rPr>
        <w:t>PEO</w:t>
      </w:r>
      <w:proofErr w:type="spellEnd"/>
      <w:r w:rsidRPr="00D6423B">
        <w:rPr>
          <w:rFonts w:ascii="Arial" w:hAnsi="Arial" w:cs="Arial"/>
          <w:bCs/>
          <w:sz w:val="20"/>
          <w:szCs w:val="20"/>
          <w:lang w:val="pl-PL"/>
        </w:rPr>
        <w:t xml:space="preserve"> oraz liniami </w:t>
      </w:r>
      <w:proofErr w:type="spellStart"/>
      <w:r w:rsidRPr="00D6423B">
        <w:rPr>
          <w:rFonts w:ascii="Arial" w:hAnsi="Arial" w:cs="Arial"/>
          <w:bCs/>
          <w:sz w:val="20"/>
          <w:szCs w:val="20"/>
          <w:lang w:val="pl-PL"/>
        </w:rPr>
        <w:t>P-17</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5"/>
        </w:numPr>
        <w:jc w:val="both"/>
        <w:rPr>
          <w:rFonts w:ascii="Arial" w:hAnsi="Arial" w:cs="Arial"/>
          <w:bCs/>
          <w:sz w:val="20"/>
          <w:szCs w:val="20"/>
          <w:lang w:val="pl-PL"/>
        </w:rPr>
      </w:pPr>
      <w:r w:rsidRPr="00D6423B">
        <w:rPr>
          <w:rFonts w:ascii="Arial" w:hAnsi="Arial" w:cs="Arial"/>
          <w:bCs/>
          <w:sz w:val="20"/>
          <w:szCs w:val="20"/>
          <w:lang w:val="pl-PL"/>
        </w:rPr>
        <w:t xml:space="preserve">oznakowanie pionowe znakami: </w:t>
      </w:r>
      <w:proofErr w:type="spellStart"/>
      <w:r w:rsidRPr="00D6423B">
        <w:rPr>
          <w:rFonts w:ascii="Arial" w:hAnsi="Arial" w:cs="Arial"/>
          <w:bCs/>
          <w:sz w:val="20"/>
          <w:szCs w:val="20"/>
          <w:lang w:val="pl-PL"/>
        </w:rPr>
        <w:t>A-11a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T-1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B-33</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D-4a</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D-41</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5"/>
        </w:numPr>
        <w:jc w:val="both"/>
        <w:rPr>
          <w:rFonts w:ascii="Arial" w:hAnsi="Arial" w:cs="Arial"/>
          <w:bCs/>
          <w:sz w:val="20"/>
          <w:szCs w:val="20"/>
          <w:lang w:val="pl-PL"/>
        </w:rPr>
      </w:pPr>
      <w:r w:rsidRPr="00D6423B">
        <w:rPr>
          <w:rFonts w:ascii="Arial" w:hAnsi="Arial" w:cs="Arial"/>
          <w:bCs/>
          <w:sz w:val="20"/>
          <w:szCs w:val="20"/>
          <w:lang w:val="pl-PL"/>
        </w:rPr>
        <w:t xml:space="preserve">ustawienie słupków </w:t>
      </w:r>
      <w:proofErr w:type="spellStart"/>
      <w:r w:rsidRPr="00D6423B">
        <w:rPr>
          <w:rFonts w:ascii="Arial" w:hAnsi="Arial" w:cs="Arial"/>
          <w:bCs/>
          <w:sz w:val="20"/>
          <w:szCs w:val="20"/>
          <w:lang w:val="pl-PL"/>
        </w:rPr>
        <w:t>U-12c</w:t>
      </w:r>
      <w:proofErr w:type="spellEnd"/>
      <w:r w:rsidRPr="00D6423B">
        <w:rPr>
          <w:rFonts w:ascii="Arial" w:hAnsi="Arial" w:cs="Arial"/>
          <w:bCs/>
          <w:sz w:val="20"/>
          <w:szCs w:val="20"/>
          <w:lang w:val="pl-PL"/>
        </w:rPr>
        <w:t xml:space="preserve"> w pobliżu progów zwalniających,</w:t>
      </w:r>
    </w:p>
    <w:p w:rsidR="00E61DDA" w:rsidRPr="00D6423B" w:rsidRDefault="00E61DDA" w:rsidP="00333201">
      <w:pPr>
        <w:pStyle w:val="Bezodstpw"/>
        <w:numPr>
          <w:ilvl w:val="0"/>
          <w:numId w:val="115"/>
        </w:numPr>
        <w:jc w:val="both"/>
        <w:rPr>
          <w:rFonts w:ascii="Arial" w:hAnsi="Arial" w:cs="Arial"/>
          <w:bCs/>
          <w:sz w:val="20"/>
          <w:szCs w:val="20"/>
          <w:lang w:val="pl-PL"/>
        </w:rPr>
      </w:pPr>
      <w:r w:rsidRPr="00D6423B">
        <w:rPr>
          <w:rFonts w:ascii="Arial" w:hAnsi="Arial" w:cs="Arial"/>
          <w:bCs/>
          <w:sz w:val="20"/>
          <w:szCs w:val="20"/>
          <w:lang w:val="pl-PL"/>
        </w:rPr>
        <w:t xml:space="preserve">skrzyżowanie ul. Straussa i Lutosławskiego należy oznakować znakami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i </w:t>
      </w:r>
      <w:proofErr w:type="spellStart"/>
      <w:r w:rsidRPr="00D6423B">
        <w:rPr>
          <w:rFonts w:ascii="Arial" w:hAnsi="Arial" w:cs="Arial"/>
          <w:bCs/>
          <w:sz w:val="20"/>
          <w:szCs w:val="20"/>
          <w:lang w:val="pl-PL"/>
        </w:rPr>
        <w:t>A-7</w:t>
      </w:r>
      <w:proofErr w:type="spellEnd"/>
      <w:r w:rsidRPr="00D6423B">
        <w:rPr>
          <w:rFonts w:ascii="Arial" w:hAnsi="Arial" w:cs="Arial"/>
          <w:bCs/>
          <w:sz w:val="20"/>
          <w:szCs w:val="20"/>
          <w:lang w:val="pl-PL"/>
        </w:rPr>
        <w:t>,</w:t>
      </w:r>
    </w:p>
    <w:p w:rsidR="00E61DDA" w:rsidRPr="00D6423B" w:rsidRDefault="00E61DDA" w:rsidP="00333201">
      <w:pPr>
        <w:pStyle w:val="Bezodstpw"/>
        <w:numPr>
          <w:ilvl w:val="0"/>
          <w:numId w:val="115"/>
        </w:numPr>
        <w:jc w:val="both"/>
        <w:rPr>
          <w:rFonts w:ascii="Arial" w:hAnsi="Arial" w:cs="Arial"/>
          <w:bCs/>
          <w:sz w:val="20"/>
          <w:szCs w:val="20"/>
          <w:lang w:val="pl-PL"/>
        </w:rPr>
      </w:pPr>
      <w:r w:rsidRPr="00D6423B">
        <w:rPr>
          <w:rFonts w:ascii="Arial" w:hAnsi="Arial" w:cs="Arial"/>
          <w:bCs/>
          <w:sz w:val="20"/>
          <w:szCs w:val="20"/>
          <w:lang w:val="pl-PL"/>
        </w:rPr>
        <w:t>oznakowanie poziome elementami odblaskowymi barwy białej – 12 szt. na jeden próg.</w:t>
      </w:r>
    </w:p>
    <w:p w:rsidR="00E61DDA" w:rsidRPr="00D6423B" w:rsidRDefault="00E61DDA" w:rsidP="00333201">
      <w:pPr>
        <w:pStyle w:val="Bezodstpw"/>
        <w:numPr>
          <w:ilvl w:val="0"/>
          <w:numId w:val="115"/>
        </w:numPr>
        <w:jc w:val="both"/>
        <w:rPr>
          <w:rFonts w:ascii="Arial" w:hAnsi="Arial" w:cs="Arial"/>
          <w:bCs/>
          <w:sz w:val="20"/>
          <w:szCs w:val="20"/>
          <w:lang w:val="pl-PL"/>
        </w:rPr>
      </w:pPr>
      <w:r w:rsidRPr="00D6423B">
        <w:rPr>
          <w:rFonts w:ascii="Arial" w:hAnsi="Arial" w:cs="Arial"/>
          <w:bCs/>
          <w:sz w:val="20"/>
          <w:szCs w:val="20"/>
          <w:lang w:val="pl-PL"/>
        </w:rPr>
        <w:t xml:space="preserve">demontaż znaków: </w:t>
      </w:r>
      <w:proofErr w:type="spellStart"/>
      <w:r w:rsidRPr="00D6423B">
        <w:rPr>
          <w:rFonts w:ascii="Arial" w:hAnsi="Arial" w:cs="Arial"/>
          <w:bCs/>
          <w:sz w:val="20"/>
          <w:szCs w:val="20"/>
          <w:lang w:val="pl-PL"/>
        </w:rPr>
        <w:t>A-7</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B-36</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D-1</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D-4b</w:t>
      </w:r>
      <w:proofErr w:type="spellEnd"/>
      <w:r w:rsidRPr="00D6423B">
        <w:rPr>
          <w:rFonts w:ascii="Arial" w:hAnsi="Arial" w:cs="Arial"/>
          <w:bCs/>
          <w:sz w:val="20"/>
          <w:szCs w:val="20"/>
          <w:lang w:val="pl-PL"/>
        </w:rPr>
        <w:t xml:space="preserve">, </w:t>
      </w:r>
      <w:proofErr w:type="spellStart"/>
      <w:r w:rsidRPr="00D6423B">
        <w:rPr>
          <w:rFonts w:ascii="Arial" w:hAnsi="Arial" w:cs="Arial"/>
          <w:bCs/>
          <w:sz w:val="20"/>
          <w:szCs w:val="20"/>
          <w:lang w:val="pl-PL"/>
        </w:rPr>
        <w:t>D-42</w:t>
      </w:r>
      <w:proofErr w:type="spellEnd"/>
      <w:r w:rsidRPr="00D6423B">
        <w:rPr>
          <w:rFonts w:ascii="Arial" w:hAnsi="Arial" w:cs="Arial"/>
          <w:bCs/>
          <w:sz w:val="20"/>
          <w:szCs w:val="20"/>
          <w:lang w:val="pl-PL"/>
        </w:rPr>
        <w:t>.</w:t>
      </w:r>
    </w:p>
    <w:p w:rsidR="00175B15" w:rsidRPr="00004E55" w:rsidRDefault="00274DD1" w:rsidP="00175B15">
      <w:pPr>
        <w:pStyle w:val="Bezodstpw"/>
        <w:jc w:val="center"/>
        <w:rPr>
          <w:rFonts w:ascii="Arial" w:hAnsi="Arial" w:cs="Arial"/>
          <w:sz w:val="20"/>
          <w:lang w:val="pl-PL"/>
        </w:rPr>
      </w:pPr>
      <w:r>
        <w:rPr>
          <w:rFonts w:ascii="Arial" w:hAnsi="Arial" w:cs="Arial"/>
          <w:sz w:val="20"/>
          <w:lang w:val="pl-PL"/>
        </w:rPr>
        <w:br/>
      </w:r>
      <w:r w:rsidR="00175B15" w:rsidRPr="00004E55">
        <w:rPr>
          <w:rFonts w:ascii="Arial" w:hAnsi="Arial" w:cs="Arial"/>
          <w:sz w:val="20"/>
          <w:lang w:val="pl-PL"/>
        </w:rPr>
        <w:t>§ 2</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175B15" w:rsidRPr="00004E55" w:rsidRDefault="00175B15" w:rsidP="00333201">
      <w:pPr>
        <w:pStyle w:val="Bezodstpw"/>
        <w:numPr>
          <w:ilvl w:val="0"/>
          <w:numId w:val="117"/>
        </w:numPr>
        <w:jc w:val="both"/>
        <w:rPr>
          <w:rFonts w:ascii="Arial" w:hAnsi="Arial" w:cs="Arial"/>
          <w:sz w:val="20"/>
          <w:lang w:val="pl-PL"/>
        </w:rPr>
      </w:pPr>
      <w:r w:rsidRPr="00004E55">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175B15" w:rsidRPr="00004E55" w:rsidRDefault="00175B15" w:rsidP="00333201">
      <w:pPr>
        <w:pStyle w:val="Bezodstpw"/>
        <w:numPr>
          <w:ilvl w:val="0"/>
          <w:numId w:val="117"/>
        </w:numPr>
        <w:jc w:val="both"/>
        <w:rPr>
          <w:rFonts w:ascii="Arial" w:hAnsi="Arial" w:cs="Arial"/>
          <w:sz w:val="20"/>
          <w:lang w:val="pl-PL"/>
        </w:rPr>
      </w:pPr>
      <w:r w:rsidRPr="00AA5874">
        <w:rPr>
          <w:rFonts w:ascii="Arial" w:hAnsi="Arial" w:cs="Arial"/>
          <w:sz w:val="20"/>
          <w:lang w:val="pl-PL"/>
        </w:rPr>
        <w:t xml:space="preserve">Wykonawca zobowiązuje się do wykonania przedmiotu umowy zgodnie z </w:t>
      </w:r>
      <w:r w:rsidRPr="00E43D82">
        <w:rPr>
          <w:rFonts w:ascii="Arial" w:hAnsi="Arial"/>
          <w:sz w:val="20"/>
          <w:lang w:val="pl-PL"/>
        </w:rPr>
        <w:t xml:space="preserve">SIWZ, </w:t>
      </w:r>
      <w:r>
        <w:rPr>
          <w:rFonts w:ascii="Arial" w:hAnsi="Arial"/>
          <w:sz w:val="20"/>
          <w:lang w:val="pl-PL"/>
        </w:rPr>
        <w:t>umową, dokumentacją projektową</w:t>
      </w:r>
      <w:r w:rsidRPr="00E43D82">
        <w:rPr>
          <w:rFonts w:ascii="Arial" w:hAnsi="Arial"/>
          <w:sz w:val="20"/>
          <w:lang w:val="pl-PL"/>
        </w:rPr>
        <w:t>, technologią, wiedzą</w:t>
      </w:r>
      <w:r>
        <w:rPr>
          <w:rFonts w:ascii="Arial" w:hAnsi="Arial"/>
          <w:sz w:val="20"/>
          <w:lang w:val="pl-PL"/>
        </w:rPr>
        <w:t xml:space="preserve"> techniczną, sztuką budowlaną, </w:t>
      </w:r>
      <w:r w:rsidRPr="00E43D82">
        <w:rPr>
          <w:rFonts w:ascii="Arial" w:hAnsi="Arial"/>
          <w:sz w:val="20"/>
          <w:lang w:val="pl-PL"/>
        </w:rPr>
        <w:t>obowiązującymi przepisami</w:t>
      </w:r>
      <w:r w:rsidRPr="00AA5874">
        <w:rPr>
          <w:rFonts w:ascii="Arial" w:hAnsi="Arial" w:cs="Arial"/>
          <w:sz w:val="20"/>
          <w:lang w:val="pl-PL"/>
        </w:rPr>
        <w:t xml:space="preserve"> i polskimi normami tak, aby wykonany obiekt spełniał swoje przeznaczenie oraz oddania przedmiotu niniejszej umowy Zamawiającemu w terminie w niej uzgodnionym.</w:t>
      </w:r>
    </w:p>
    <w:p w:rsidR="00175B15" w:rsidRDefault="00175B15" w:rsidP="00333201">
      <w:pPr>
        <w:pStyle w:val="Bezodstpw"/>
        <w:numPr>
          <w:ilvl w:val="0"/>
          <w:numId w:val="117"/>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 xml:space="preserve">robót i zapoznał się z warunkami ich prowadzenia, sprawdził ilości i charakter </w:t>
      </w:r>
      <w:r>
        <w:rPr>
          <w:rFonts w:ascii="Arial" w:hAnsi="Arial" w:cs="Arial"/>
          <w:sz w:val="20"/>
          <w:lang w:val="pl-PL"/>
        </w:rPr>
        <w:t>oraz dokonał wyceny</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opisanych w dokumentacji projektowej i specyfikacjach technicznych wykonania i odbioru robót, zgodnie z własnym rozpoznaniem przedmiotu umowy.</w:t>
      </w:r>
    </w:p>
    <w:p w:rsidR="00175B15" w:rsidRDefault="00175B15" w:rsidP="00333201">
      <w:pPr>
        <w:pStyle w:val="Bezodstpw"/>
        <w:numPr>
          <w:ilvl w:val="0"/>
          <w:numId w:val="117"/>
        </w:numPr>
        <w:jc w:val="both"/>
        <w:rPr>
          <w:rFonts w:ascii="Arial" w:hAnsi="Arial" w:cs="Arial"/>
          <w:sz w:val="20"/>
          <w:lang w:val="pl-PL"/>
        </w:rPr>
      </w:pPr>
      <w:r>
        <w:rPr>
          <w:rFonts w:ascii="Arial" w:hAnsi="Arial" w:cs="Arial"/>
          <w:sz w:val="20"/>
          <w:lang w:val="pl-PL"/>
        </w:rPr>
        <w:t>Błędy w ofercie obciążają Wykonawcę.</w:t>
      </w:r>
    </w:p>
    <w:p w:rsidR="00175B15" w:rsidRDefault="00175B15" w:rsidP="00175B15">
      <w:pPr>
        <w:pStyle w:val="Bezodstpw"/>
        <w:jc w:val="center"/>
        <w:rPr>
          <w:rFonts w:ascii="Arial" w:hAnsi="Arial" w:cs="Arial"/>
          <w:sz w:val="20"/>
          <w:lang w:val="pl-PL"/>
        </w:rPr>
      </w:pPr>
    </w:p>
    <w:p w:rsidR="00175B15" w:rsidRPr="00CF5344" w:rsidRDefault="00175B15" w:rsidP="00175B15">
      <w:pPr>
        <w:pStyle w:val="Bezodstpw"/>
        <w:jc w:val="center"/>
        <w:rPr>
          <w:rFonts w:ascii="Arial" w:hAnsi="Arial" w:cs="Arial"/>
          <w:sz w:val="20"/>
          <w:lang w:val="pl-PL"/>
        </w:rPr>
      </w:pPr>
      <w:r w:rsidRPr="00CF5344">
        <w:rPr>
          <w:rFonts w:ascii="Arial" w:hAnsi="Arial" w:cs="Arial"/>
          <w:sz w:val="20"/>
          <w:lang w:val="pl-PL"/>
        </w:rPr>
        <w:t>§ 3</w:t>
      </w:r>
      <w:r w:rsidRPr="00CF5344">
        <w:rPr>
          <w:rFonts w:ascii="Arial" w:hAnsi="Arial" w:cs="Arial"/>
          <w:sz w:val="20"/>
          <w:lang w:val="pl-PL"/>
        </w:rPr>
        <w:br/>
        <w:t>[warunki wykonania przedmiotu umowy]</w:t>
      </w:r>
    </w:p>
    <w:p w:rsidR="00175B15" w:rsidRDefault="00175B15" w:rsidP="00333201">
      <w:pPr>
        <w:numPr>
          <w:ilvl w:val="0"/>
          <w:numId w:val="10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 terminowe jej wykonanie.</w:t>
      </w:r>
    </w:p>
    <w:p w:rsidR="00175B15" w:rsidRDefault="00175B15" w:rsidP="00333201">
      <w:pPr>
        <w:numPr>
          <w:ilvl w:val="0"/>
          <w:numId w:val="10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175B15" w:rsidRPr="00B90BA5" w:rsidRDefault="00175B15" w:rsidP="00333201">
      <w:pPr>
        <w:numPr>
          <w:ilvl w:val="0"/>
          <w:numId w:val="105"/>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p>
    <w:p w:rsidR="00175B15" w:rsidRPr="00C20893" w:rsidRDefault="00175B15" w:rsidP="00333201">
      <w:pPr>
        <w:numPr>
          <w:ilvl w:val="0"/>
          <w:numId w:val="105"/>
        </w:numPr>
        <w:suppressAutoHyphens w:val="0"/>
        <w:spacing w:after="0" w:line="240" w:lineRule="auto"/>
        <w:jc w:val="both"/>
        <w:rPr>
          <w:rFonts w:ascii="Arial" w:hAnsi="Arial" w:cs="Arial"/>
          <w:sz w:val="20"/>
          <w:szCs w:val="20"/>
          <w:lang w:val="pl-PL"/>
        </w:rPr>
      </w:pPr>
      <w:r w:rsidRPr="00C20893">
        <w:rPr>
          <w:rFonts w:ascii="Arial" w:hAnsi="Arial" w:cs="Arial"/>
          <w:sz w:val="20"/>
          <w:szCs w:val="20"/>
          <w:lang w:val="pl-PL"/>
        </w:rPr>
        <w:t>Zamawiający nie zapewni Wykonawcy dostępu do mediów.</w:t>
      </w:r>
    </w:p>
    <w:p w:rsidR="00175B15" w:rsidRPr="000A7BD2"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175B15" w:rsidRPr="00412EB4" w:rsidRDefault="00175B15" w:rsidP="00333201">
      <w:pPr>
        <w:numPr>
          <w:ilvl w:val="0"/>
          <w:numId w:val="105"/>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175B15" w:rsidRPr="000A7BD2" w:rsidRDefault="00175B15" w:rsidP="00333201">
      <w:pPr>
        <w:numPr>
          <w:ilvl w:val="0"/>
          <w:numId w:val="105"/>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04774">
        <w:rPr>
          <w:rFonts w:ascii="Arial" w:hAnsi="Arial" w:cs="Arial"/>
          <w:lang w:val="pl-PL"/>
        </w:rPr>
        <w:t>.</w:t>
      </w:r>
    </w:p>
    <w:p w:rsidR="00175B15" w:rsidRPr="00B90BA5" w:rsidRDefault="00175B15" w:rsidP="00333201">
      <w:pPr>
        <w:numPr>
          <w:ilvl w:val="0"/>
          <w:numId w:val="105"/>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175B15" w:rsidRPr="00FE6C3C"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175B15" w:rsidRPr="0057238B"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175B15" w:rsidRPr="003102D0" w:rsidRDefault="00175B15" w:rsidP="00333201">
      <w:pPr>
        <w:pStyle w:val="Bezodstpw"/>
        <w:numPr>
          <w:ilvl w:val="0"/>
          <w:numId w:val="105"/>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lang w:val="pl-PL"/>
        </w:rPr>
        <w:t>.</w:t>
      </w:r>
    </w:p>
    <w:p w:rsidR="00175B15" w:rsidRPr="00090A88" w:rsidRDefault="00175B15" w:rsidP="00333201">
      <w:pPr>
        <w:pStyle w:val="Bezodstpw"/>
        <w:numPr>
          <w:ilvl w:val="0"/>
          <w:numId w:val="105"/>
        </w:numPr>
        <w:jc w:val="both"/>
        <w:rPr>
          <w:rFonts w:ascii="Arial" w:hAnsi="Arial" w:cs="Arial"/>
          <w:sz w:val="20"/>
          <w:szCs w:val="20"/>
          <w:lang w:val="pl-PL"/>
        </w:rPr>
      </w:pPr>
      <w:r w:rsidRPr="003102D0">
        <w:rPr>
          <w:rFonts w:ascii="Arial" w:hAnsi="Arial" w:cs="Arial"/>
          <w:sz w:val="20"/>
          <w:szCs w:val="20"/>
          <w:lang w:val="pl-PL"/>
        </w:rPr>
        <w:lastRenderedPageBreak/>
        <w:t xml:space="preserve">Wykonawca ponosi całkowitą odpowiedzialność cywilnoprawną za straty i szkody powstałe w związku z wypełnianiem przez podwykonawcę obowiązków </w:t>
      </w:r>
      <w:r>
        <w:rPr>
          <w:rFonts w:ascii="Arial" w:hAnsi="Arial" w:cs="Arial"/>
          <w:sz w:val="20"/>
          <w:lang w:val="pl-PL"/>
        </w:rPr>
        <w:t>wynikających z niniejszej umowy.</w:t>
      </w:r>
    </w:p>
    <w:p w:rsidR="00175B15" w:rsidRPr="006655BE"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175B15" w:rsidRPr="00412EB4" w:rsidRDefault="00175B15" w:rsidP="00333201">
      <w:pPr>
        <w:pStyle w:val="Bezodstpw"/>
        <w:numPr>
          <w:ilvl w:val="0"/>
          <w:numId w:val="106"/>
        </w:numPr>
        <w:jc w:val="both"/>
        <w:rPr>
          <w:rFonts w:ascii="Arial" w:hAnsi="Arial"/>
          <w:sz w:val="20"/>
          <w:lang w:val="pl-PL"/>
        </w:rPr>
      </w:pPr>
      <w:r w:rsidRPr="00412EB4">
        <w:rPr>
          <w:rFonts w:ascii="Arial" w:hAnsi="Arial"/>
          <w:sz w:val="20"/>
          <w:lang w:val="pl-PL"/>
        </w:rPr>
        <w:t>organizacji i wykonywania prac,</w:t>
      </w:r>
    </w:p>
    <w:p w:rsidR="00175B15" w:rsidRPr="00412EB4" w:rsidRDefault="00175B15" w:rsidP="00333201">
      <w:pPr>
        <w:pStyle w:val="Bezodstpw"/>
        <w:numPr>
          <w:ilvl w:val="0"/>
          <w:numId w:val="106"/>
        </w:numPr>
        <w:jc w:val="both"/>
        <w:rPr>
          <w:rFonts w:ascii="Arial" w:hAnsi="Arial"/>
          <w:sz w:val="20"/>
          <w:lang w:val="pl-PL"/>
        </w:rPr>
      </w:pPr>
      <w:r w:rsidRPr="00412EB4">
        <w:rPr>
          <w:rFonts w:ascii="Arial" w:hAnsi="Arial"/>
          <w:sz w:val="20"/>
          <w:lang w:val="pl-PL"/>
        </w:rPr>
        <w:t>zabezpieczenia interesów osób trzecich,</w:t>
      </w:r>
    </w:p>
    <w:p w:rsidR="00175B15" w:rsidRPr="00412EB4" w:rsidRDefault="00175B15" w:rsidP="00333201">
      <w:pPr>
        <w:pStyle w:val="Bezodstpw"/>
        <w:numPr>
          <w:ilvl w:val="0"/>
          <w:numId w:val="106"/>
        </w:numPr>
        <w:jc w:val="both"/>
        <w:rPr>
          <w:rFonts w:ascii="Arial" w:hAnsi="Arial"/>
          <w:sz w:val="20"/>
          <w:lang w:val="pl-PL"/>
        </w:rPr>
      </w:pPr>
      <w:r w:rsidRPr="00412EB4">
        <w:rPr>
          <w:rFonts w:ascii="Arial" w:hAnsi="Arial"/>
          <w:sz w:val="20"/>
          <w:lang w:val="pl-PL"/>
        </w:rPr>
        <w:t>ochrony środowiska,</w:t>
      </w:r>
    </w:p>
    <w:p w:rsidR="00175B15" w:rsidRPr="00412EB4" w:rsidRDefault="00175B15" w:rsidP="00333201">
      <w:pPr>
        <w:pStyle w:val="Bezodstpw"/>
        <w:numPr>
          <w:ilvl w:val="0"/>
          <w:numId w:val="106"/>
        </w:numPr>
        <w:jc w:val="both"/>
        <w:rPr>
          <w:rFonts w:ascii="Arial" w:hAnsi="Arial"/>
          <w:sz w:val="20"/>
          <w:lang w:val="pl-PL"/>
        </w:rPr>
      </w:pPr>
      <w:r w:rsidRPr="00412EB4">
        <w:rPr>
          <w:rFonts w:ascii="Arial" w:hAnsi="Arial"/>
          <w:sz w:val="20"/>
          <w:lang w:val="pl-PL"/>
        </w:rPr>
        <w:t>warunków bezpieczeństwa i higieny pracy,</w:t>
      </w:r>
    </w:p>
    <w:p w:rsidR="00175B15" w:rsidRPr="00412EB4" w:rsidRDefault="00175B15" w:rsidP="00333201">
      <w:pPr>
        <w:pStyle w:val="Bezodstpw"/>
        <w:numPr>
          <w:ilvl w:val="0"/>
          <w:numId w:val="106"/>
        </w:numPr>
        <w:jc w:val="both"/>
        <w:rPr>
          <w:rFonts w:ascii="Arial" w:hAnsi="Arial"/>
          <w:sz w:val="20"/>
          <w:lang w:val="pl-PL"/>
        </w:rPr>
      </w:pPr>
      <w:r w:rsidRPr="00412EB4">
        <w:rPr>
          <w:rFonts w:ascii="Arial" w:hAnsi="Arial"/>
          <w:sz w:val="20"/>
          <w:lang w:val="pl-PL"/>
        </w:rPr>
        <w:t>organizacji i utrzymywania zaplecza budowy,</w:t>
      </w:r>
    </w:p>
    <w:p w:rsidR="00175B15" w:rsidRPr="00412EB4" w:rsidRDefault="00175B15" w:rsidP="00333201">
      <w:pPr>
        <w:pStyle w:val="Bezodstpw"/>
        <w:numPr>
          <w:ilvl w:val="0"/>
          <w:numId w:val="106"/>
        </w:numPr>
        <w:jc w:val="both"/>
        <w:rPr>
          <w:rFonts w:ascii="Arial" w:hAnsi="Arial"/>
          <w:sz w:val="20"/>
          <w:lang w:val="pl-PL"/>
        </w:rPr>
      </w:pPr>
      <w:r w:rsidRPr="00412EB4">
        <w:rPr>
          <w:rFonts w:ascii="Arial" w:hAnsi="Arial"/>
          <w:sz w:val="20"/>
          <w:lang w:val="pl-PL"/>
        </w:rPr>
        <w:t>bezpieczeństwa ruchu drogowego i pieszego w otoczeniu budowy,</w:t>
      </w:r>
    </w:p>
    <w:p w:rsidR="00175B15" w:rsidRPr="00412EB4" w:rsidRDefault="00175B15" w:rsidP="00333201">
      <w:pPr>
        <w:pStyle w:val="Bezodstpw"/>
        <w:numPr>
          <w:ilvl w:val="0"/>
          <w:numId w:val="106"/>
        </w:numPr>
        <w:jc w:val="both"/>
        <w:rPr>
          <w:rFonts w:ascii="Arial" w:hAnsi="Arial" w:cs="Arial"/>
          <w:sz w:val="20"/>
          <w:lang w:val="pl-PL"/>
        </w:rPr>
      </w:pPr>
      <w:r w:rsidRPr="00412EB4">
        <w:rPr>
          <w:rFonts w:ascii="Arial" w:hAnsi="Arial"/>
          <w:sz w:val="20"/>
          <w:lang w:val="pl-PL"/>
        </w:rPr>
        <w:t>ochrony mienia związanego z prowadzeniem prac.</w:t>
      </w:r>
    </w:p>
    <w:p w:rsidR="00175B15" w:rsidRPr="00FE5503" w:rsidRDefault="00175B15" w:rsidP="00175B15">
      <w:pPr>
        <w:suppressAutoHyphens w:val="0"/>
        <w:spacing w:after="0" w:line="240" w:lineRule="auto"/>
        <w:jc w:val="both"/>
        <w:rPr>
          <w:rFonts w:ascii="Arial" w:hAnsi="Arial" w:cs="Arial"/>
          <w:sz w:val="20"/>
          <w:szCs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175B15" w:rsidRDefault="00175B15" w:rsidP="00333201">
      <w:pPr>
        <w:pStyle w:val="Bezodstpw"/>
        <w:numPr>
          <w:ilvl w:val="0"/>
          <w:numId w:val="119"/>
        </w:numPr>
        <w:rPr>
          <w:rFonts w:ascii="Arial" w:hAnsi="Arial" w:cs="Arial"/>
          <w:sz w:val="20"/>
          <w:lang w:val="pl-PL"/>
        </w:rPr>
      </w:pPr>
      <w:r w:rsidRPr="00004E55">
        <w:rPr>
          <w:rFonts w:ascii="Arial" w:hAnsi="Arial" w:cs="Arial"/>
          <w:sz w:val="20"/>
          <w:lang w:val="pl-PL"/>
        </w:rPr>
        <w:t xml:space="preserve">Termin </w:t>
      </w:r>
      <w:r>
        <w:rPr>
          <w:rFonts w:ascii="Arial" w:hAnsi="Arial" w:cs="Arial"/>
          <w:sz w:val="20"/>
          <w:lang w:val="pl-PL"/>
        </w:rPr>
        <w:t>wykonania przedmiotu umowy – do 16 listopada 2015 r.</w:t>
      </w:r>
    </w:p>
    <w:p w:rsidR="00175B15" w:rsidRPr="009C4329" w:rsidRDefault="00175B15" w:rsidP="00333201">
      <w:pPr>
        <w:pStyle w:val="Bezodstpw"/>
        <w:numPr>
          <w:ilvl w:val="0"/>
          <w:numId w:val="119"/>
        </w:numPr>
        <w:jc w:val="both"/>
        <w:rPr>
          <w:rFonts w:ascii="Arial" w:hAnsi="Arial" w:cs="Arial"/>
          <w:sz w:val="20"/>
          <w:lang w:val="pl-PL"/>
        </w:rPr>
      </w:pPr>
      <w:r w:rsidRPr="007A6494">
        <w:rPr>
          <w:rFonts w:ascii="Arial" w:hAnsi="Arial" w:cs="Arial"/>
          <w:sz w:val="20"/>
          <w:lang w:val="pl-PL"/>
        </w:rPr>
        <w:t>Okres realizacji umowy obejmuje wykonanie wszystkich robót budowlanych jak również sporządzenie przez Wykonawcę i przekazanie Zamawiając</w:t>
      </w:r>
      <w:r>
        <w:rPr>
          <w:rFonts w:ascii="Arial" w:hAnsi="Arial" w:cs="Arial"/>
          <w:sz w:val="20"/>
          <w:lang w:val="pl-PL"/>
        </w:rPr>
        <w:t xml:space="preserve">emu </w:t>
      </w:r>
      <w:r w:rsidRPr="009C4329">
        <w:rPr>
          <w:rFonts w:ascii="Arial" w:hAnsi="Arial" w:cs="Arial"/>
          <w:sz w:val="20"/>
          <w:lang w:val="pl-PL"/>
        </w:rPr>
        <w:t>dokumentacji powykonawczej.</w:t>
      </w: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175B15" w:rsidRPr="00004E55"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Obowiązującą formą wynagrodzenia za</w:t>
      </w:r>
      <w:r>
        <w:rPr>
          <w:rFonts w:ascii="Arial" w:hAnsi="Arial" w:cs="Arial"/>
          <w:sz w:val="20"/>
          <w:lang w:val="pl-PL"/>
        </w:rPr>
        <w:t xml:space="preserve"> wykonanie </w:t>
      </w:r>
      <w:r w:rsidRPr="00004E55">
        <w:rPr>
          <w:rFonts w:ascii="Arial" w:hAnsi="Arial" w:cs="Arial"/>
          <w:sz w:val="20"/>
          <w:lang w:val="pl-PL"/>
        </w:rPr>
        <w:t>przedmiotu umowy zgodnie z ofertą Wykonawcy jest ryczałtowe wynagrodzenie</w:t>
      </w:r>
      <w:r>
        <w:rPr>
          <w:rFonts w:ascii="Arial" w:hAnsi="Arial" w:cs="Arial"/>
          <w:sz w:val="20"/>
          <w:lang w:val="pl-PL"/>
        </w:rPr>
        <w:t xml:space="preserve"> umowne brutto</w:t>
      </w:r>
      <w:r w:rsidRPr="00004E55">
        <w:rPr>
          <w:rFonts w:ascii="Arial" w:hAnsi="Arial" w:cs="Arial"/>
          <w:sz w:val="20"/>
          <w:lang w:val="pl-PL"/>
        </w:rPr>
        <w:t xml:space="preserve">, które wyraża się kwotą: </w:t>
      </w:r>
    </w:p>
    <w:p w:rsidR="00175B15" w:rsidRPr="00004E55" w:rsidRDefault="00175B15" w:rsidP="00175B15">
      <w:pPr>
        <w:pStyle w:val="Bezodstpw"/>
        <w:ind w:left="360"/>
        <w:jc w:val="both"/>
        <w:rPr>
          <w:rFonts w:ascii="Arial" w:hAnsi="Arial" w:cs="Arial"/>
          <w:sz w:val="20"/>
          <w:lang w:val="pl-PL"/>
        </w:rPr>
      </w:pPr>
      <w:r w:rsidRPr="00004E55">
        <w:rPr>
          <w:rFonts w:ascii="Arial" w:hAnsi="Arial" w:cs="Arial"/>
          <w:sz w:val="20"/>
          <w:lang w:val="pl-PL"/>
        </w:rPr>
        <w:t>brutto ............ zł (słownie: ....................................................)</w:t>
      </w:r>
      <w:r>
        <w:rPr>
          <w:rFonts w:ascii="Arial" w:hAnsi="Arial" w:cs="Arial"/>
          <w:sz w:val="20"/>
          <w:lang w:val="pl-PL"/>
        </w:rPr>
        <w:t xml:space="preserve"> </w:t>
      </w:r>
      <w:r w:rsidRPr="00004E55">
        <w:rPr>
          <w:rFonts w:ascii="Arial" w:hAnsi="Arial" w:cs="Arial"/>
          <w:sz w:val="20"/>
          <w:lang w:val="pl-PL"/>
        </w:rPr>
        <w:t>w tym netto …….......... zł (słownie: .......................................) + podatek VA</w:t>
      </w:r>
      <w:r>
        <w:rPr>
          <w:rFonts w:ascii="Arial" w:hAnsi="Arial" w:cs="Arial"/>
          <w:sz w:val="20"/>
          <w:lang w:val="pl-PL"/>
        </w:rPr>
        <w:t xml:space="preserve">T 23% w wysokości </w:t>
      </w:r>
      <w:r w:rsidRPr="00004E55">
        <w:rPr>
          <w:rFonts w:ascii="Arial" w:hAnsi="Arial" w:cs="Arial"/>
          <w:sz w:val="20"/>
          <w:lang w:val="pl-PL"/>
        </w:rPr>
        <w:t>.................. zł (słownie: ................................................),</w:t>
      </w:r>
    </w:p>
    <w:p w:rsidR="00175B15" w:rsidRPr="00E24361" w:rsidRDefault="00175B15" w:rsidP="00333201">
      <w:pPr>
        <w:pStyle w:val="Bezodstpw"/>
        <w:numPr>
          <w:ilvl w:val="0"/>
          <w:numId w:val="120"/>
        </w:numPr>
        <w:jc w:val="both"/>
        <w:rPr>
          <w:rFonts w:ascii="Arial" w:hAnsi="Arial" w:cs="Arial"/>
          <w:sz w:val="20"/>
          <w:lang w:val="pl-PL"/>
        </w:rPr>
      </w:pPr>
      <w:r>
        <w:rPr>
          <w:rFonts w:ascii="Arial" w:hAnsi="Arial" w:cs="Arial"/>
          <w:sz w:val="20"/>
          <w:lang w:val="pl-PL"/>
        </w:rPr>
        <w:t>Zamawiający ustala % wynagrodzenia za wykonie poszczególnych zadań</w:t>
      </w:r>
      <w:r w:rsidRPr="00E24361">
        <w:rPr>
          <w:rFonts w:ascii="Arial" w:hAnsi="Arial" w:cs="Arial"/>
          <w:sz w:val="20"/>
          <w:lang w:val="pl-PL"/>
        </w:rPr>
        <w:t>:</w:t>
      </w:r>
    </w:p>
    <w:p w:rsidR="00175B15" w:rsidRPr="00E24361" w:rsidRDefault="00175B15" w:rsidP="00333201">
      <w:pPr>
        <w:pStyle w:val="NormalnyWeb"/>
        <w:numPr>
          <w:ilvl w:val="0"/>
          <w:numId w:val="122"/>
        </w:numPr>
        <w:spacing w:before="0" w:after="0"/>
        <w:jc w:val="both"/>
        <w:rPr>
          <w:rFonts w:ascii="Arial" w:hAnsi="Arial" w:cs="Arial"/>
          <w:bCs/>
          <w:i/>
          <w:sz w:val="20"/>
          <w:szCs w:val="20"/>
        </w:rPr>
      </w:pPr>
      <w:r w:rsidRPr="00E24361">
        <w:rPr>
          <w:rFonts w:ascii="Arial" w:hAnsi="Arial" w:cs="Arial"/>
          <w:noProof w:val="0"/>
          <w:sz w:val="20"/>
          <w:szCs w:val="20"/>
          <w:lang w:eastAsia="en-US"/>
        </w:rPr>
        <w:t xml:space="preserve">Zadanie 1 – </w:t>
      </w:r>
      <w:r>
        <w:rPr>
          <w:rFonts w:ascii="Arial" w:hAnsi="Arial" w:cs="Arial"/>
          <w:bCs/>
          <w:sz w:val="20"/>
          <w:szCs w:val="20"/>
        </w:rPr>
        <w:t xml:space="preserve">wykonanie progów zwalniających typu wyspowego w ciagu ul. Trakt Królewski w Wojcieszynie (działka nr ew. 183) </w:t>
      </w:r>
      <w:r w:rsidRPr="00DA0A2C">
        <w:rPr>
          <w:rFonts w:ascii="Arial" w:hAnsi="Arial" w:cs="Arial"/>
          <w:bCs/>
          <w:sz w:val="20"/>
          <w:szCs w:val="20"/>
        </w:rPr>
        <w:t xml:space="preserve">– </w:t>
      </w:r>
      <w:r w:rsidR="00DA0A2C">
        <w:rPr>
          <w:rFonts w:ascii="Arial" w:hAnsi="Arial" w:cs="Arial"/>
          <w:bCs/>
          <w:sz w:val="20"/>
          <w:szCs w:val="20"/>
        </w:rPr>
        <w:t>……</w:t>
      </w:r>
      <w:r w:rsidRPr="00175B15">
        <w:rPr>
          <w:rFonts w:ascii="Arial" w:hAnsi="Arial" w:cs="Arial"/>
          <w:b/>
          <w:bCs/>
          <w:sz w:val="20"/>
          <w:szCs w:val="20"/>
        </w:rPr>
        <w:t>%</w:t>
      </w:r>
      <w:r>
        <w:rPr>
          <w:rFonts w:ascii="Arial" w:hAnsi="Arial" w:cs="Arial"/>
          <w:bCs/>
          <w:sz w:val="20"/>
          <w:szCs w:val="20"/>
        </w:rPr>
        <w:t xml:space="preserve"> </w:t>
      </w:r>
      <w:r w:rsidRPr="00B0736C">
        <w:rPr>
          <w:rFonts w:ascii="Arial" w:hAnsi="Arial" w:cs="Arial"/>
          <w:sz w:val="20"/>
          <w:szCs w:val="20"/>
        </w:rPr>
        <w:t>ryczałtowego wynagrodzenienia umownego brutto określonego w § 5 ust. 1</w:t>
      </w:r>
      <w:r>
        <w:rPr>
          <w:rFonts w:ascii="Arial" w:hAnsi="Arial" w:cs="Arial"/>
          <w:bCs/>
          <w:i/>
          <w:sz w:val="20"/>
          <w:szCs w:val="20"/>
        </w:rPr>
        <w:t>,</w:t>
      </w:r>
      <w:r w:rsidRPr="00E24361">
        <w:rPr>
          <w:rFonts w:ascii="Arial" w:hAnsi="Arial" w:cs="Arial"/>
          <w:noProof w:val="0"/>
          <w:sz w:val="20"/>
          <w:szCs w:val="20"/>
          <w:lang w:eastAsia="en-US"/>
        </w:rPr>
        <w:t xml:space="preserve"> ……. zł brutto (słownie: ....................................................) w tym netto …….......... zł (słownie: .......................................) + podatek VAT 23% w wysokości .................. zł (słownie: ................................................),</w:t>
      </w:r>
    </w:p>
    <w:p w:rsidR="00175B15" w:rsidRPr="00DA0A2C" w:rsidRDefault="00175B15" w:rsidP="00333201">
      <w:pPr>
        <w:pStyle w:val="NormalnyWeb"/>
        <w:numPr>
          <w:ilvl w:val="0"/>
          <w:numId w:val="122"/>
        </w:numPr>
        <w:spacing w:before="0" w:after="0"/>
        <w:jc w:val="both"/>
        <w:rPr>
          <w:rFonts w:ascii="Arial" w:hAnsi="Arial" w:cs="Arial"/>
          <w:sz w:val="20"/>
          <w:szCs w:val="20"/>
        </w:rPr>
      </w:pPr>
      <w:r w:rsidRPr="00DA0A2C">
        <w:rPr>
          <w:rFonts w:ascii="Arial" w:hAnsi="Arial" w:cs="Arial"/>
          <w:bCs/>
          <w:sz w:val="20"/>
          <w:szCs w:val="20"/>
        </w:rPr>
        <w:t>Zadanie  2 – wykonanie progów zwalniających na ulicy Pohulanka (droga gminna dz. Nr 284) pomiędzy ulicami Winnicy i Agawy w miejscowości Kwirynów gmina Stare Babice</w:t>
      </w:r>
      <w:r w:rsidRPr="00DA0A2C">
        <w:rPr>
          <w:rFonts w:ascii="Arial" w:hAnsi="Arial" w:cs="Arial"/>
          <w:sz w:val="20"/>
          <w:szCs w:val="20"/>
        </w:rPr>
        <w:t xml:space="preserve"> – </w:t>
      </w:r>
      <w:r w:rsidR="00DA0A2C">
        <w:rPr>
          <w:rFonts w:ascii="Arial" w:hAnsi="Arial" w:cs="Arial"/>
          <w:bCs/>
          <w:sz w:val="20"/>
          <w:szCs w:val="20"/>
        </w:rPr>
        <w:t>……</w:t>
      </w:r>
      <w:r w:rsidR="00DA0A2C" w:rsidRPr="00175B15">
        <w:rPr>
          <w:rFonts w:ascii="Arial" w:hAnsi="Arial" w:cs="Arial"/>
          <w:b/>
          <w:bCs/>
          <w:sz w:val="20"/>
          <w:szCs w:val="20"/>
        </w:rPr>
        <w:t>%</w:t>
      </w:r>
      <w:r w:rsidR="00DA0A2C">
        <w:rPr>
          <w:rFonts w:ascii="Arial" w:hAnsi="Arial" w:cs="Arial"/>
          <w:bCs/>
          <w:sz w:val="20"/>
          <w:szCs w:val="20"/>
        </w:rPr>
        <w:t xml:space="preserve"> </w:t>
      </w:r>
      <w:r w:rsidR="00DA0A2C" w:rsidRPr="00B0736C">
        <w:rPr>
          <w:rFonts w:ascii="Arial" w:hAnsi="Arial" w:cs="Arial"/>
          <w:sz w:val="20"/>
          <w:szCs w:val="20"/>
        </w:rPr>
        <w:t>ryczałtowego wynagrodzenienia umownego brutto</w:t>
      </w:r>
      <w:r w:rsidRPr="00DA0A2C">
        <w:rPr>
          <w:rFonts w:ascii="Arial" w:hAnsi="Arial" w:cs="Arial"/>
          <w:sz w:val="20"/>
          <w:szCs w:val="20"/>
        </w:rPr>
        <w:t xml:space="preserve"> określonego w § 5 ust. 1</w:t>
      </w:r>
      <w:r w:rsidRPr="00DA0A2C">
        <w:rPr>
          <w:rFonts w:ascii="Arial" w:hAnsi="Arial" w:cs="Arial"/>
          <w:bCs/>
          <w:i/>
          <w:sz w:val="20"/>
          <w:szCs w:val="20"/>
        </w:rPr>
        <w:t>,</w:t>
      </w:r>
      <w:r w:rsidRPr="00DA0A2C">
        <w:rPr>
          <w:rFonts w:ascii="Arial" w:hAnsi="Arial" w:cs="Arial"/>
          <w:sz w:val="20"/>
          <w:szCs w:val="20"/>
        </w:rPr>
        <w:t xml:space="preserve"> …............ zł brutto (słownie: ....................................................) w tym netto …………….......... zł (słownie: .......................................) + podatek VAT 23% w wysokości ..................... zł (słownie: ................................................),</w:t>
      </w:r>
    </w:p>
    <w:p w:rsidR="00175B15" w:rsidRPr="00DA0A2C" w:rsidRDefault="00175B15" w:rsidP="00333201">
      <w:pPr>
        <w:pStyle w:val="NormalnyWeb"/>
        <w:numPr>
          <w:ilvl w:val="0"/>
          <w:numId w:val="122"/>
        </w:numPr>
        <w:spacing w:before="0" w:after="0"/>
        <w:jc w:val="both"/>
        <w:rPr>
          <w:rFonts w:ascii="Arial" w:hAnsi="Arial" w:cs="Arial"/>
          <w:sz w:val="20"/>
          <w:szCs w:val="20"/>
        </w:rPr>
      </w:pPr>
      <w:r w:rsidRPr="00DA0A2C">
        <w:rPr>
          <w:rFonts w:ascii="Arial" w:hAnsi="Arial" w:cs="Arial"/>
          <w:bCs/>
          <w:sz w:val="20"/>
          <w:szCs w:val="20"/>
        </w:rPr>
        <w:t>Zadanie  3 – wykonanie progów zwalniających wzdłuż działki nr ew. 39 (droga gminna) w miejscowości Stanisławów, gmina Stare Babice</w:t>
      </w:r>
      <w:r w:rsidRPr="00DA0A2C">
        <w:rPr>
          <w:rFonts w:ascii="Arial" w:hAnsi="Arial" w:cs="Arial"/>
          <w:sz w:val="20"/>
          <w:szCs w:val="20"/>
        </w:rPr>
        <w:t xml:space="preserve"> – </w:t>
      </w:r>
      <w:r w:rsidR="00DA0A2C">
        <w:rPr>
          <w:rFonts w:ascii="Arial" w:hAnsi="Arial" w:cs="Arial"/>
          <w:bCs/>
          <w:sz w:val="20"/>
          <w:szCs w:val="20"/>
        </w:rPr>
        <w:t>……</w:t>
      </w:r>
      <w:r w:rsidR="00DA0A2C" w:rsidRPr="00175B15">
        <w:rPr>
          <w:rFonts w:ascii="Arial" w:hAnsi="Arial" w:cs="Arial"/>
          <w:b/>
          <w:bCs/>
          <w:sz w:val="20"/>
          <w:szCs w:val="20"/>
        </w:rPr>
        <w:t>%</w:t>
      </w:r>
      <w:r w:rsidR="00DA0A2C">
        <w:rPr>
          <w:rFonts w:ascii="Arial" w:hAnsi="Arial" w:cs="Arial"/>
          <w:bCs/>
          <w:sz w:val="20"/>
          <w:szCs w:val="20"/>
        </w:rPr>
        <w:t xml:space="preserve"> </w:t>
      </w:r>
      <w:r w:rsidR="00DA0A2C" w:rsidRPr="00B0736C">
        <w:rPr>
          <w:rFonts w:ascii="Arial" w:hAnsi="Arial" w:cs="Arial"/>
          <w:sz w:val="20"/>
          <w:szCs w:val="20"/>
        </w:rPr>
        <w:t>ryczałtowego wynagrodzenienia umownego brutto</w:t>
      </w:r>
      <w:r w:rsidRPr="00DA0A2C">
        <w:rPr>
          <w:rFonts w:ascii="Arial" w:hAnsi="Arial" w:cs="Arial"/>
          <w:sz w:val="20"/>
          <w:szCs w:val="20"/>
        </w:rPr>
        <w:t xml:space="preserve"> określonego w § 5 ust. 1</w:t>
      </w:r>
      <w:r w:rsidRPr="00DA0A2C">
        <w:rPr>
          <w:rFonts w:ascii="Arial" w:hAnsi="Arial" w:cs="Arial"/>
          <w:bCs/>
          <w:i/>
          <w:sz w:val="20"/>
          <w:szCs w:val="20"/>
        </w:rPr>
        <w:t>,</w:t>
      </w:r>
      <w:r w:rsidRPr="00DA0A2C">
        <w:rPr>
          <w:rFonts w:ascii="Arial" w:hAnsi="Arial" w:cs="Arial"/>
          <w:sz w:val="20"/>
          <w:szCs w:val="20"/>
        </w:rPr>
        <w:t xml:space="preserve"> ............ zł brutto (słownie: ....................................................) w tym netto …….......... zł (słownie: .......................................) + podatek VAT 23% w wysokości .................. zł (słownie: ................................................),</w:t>
      </w:r>
    </w:p>
    <w:p w:rsidR="00175B15" w:rsidRPr="00DA0A2C" w:rsidRDefault="00175B15" w:rsidP="00333201">
      <w:pPr>
        <w:pStyle w:val="NormalnyWeb"/>
        <w:numPr>
          <w:ilvl w:val="0"/>
          <w:numId w:val="122"/>
        </w:numPr>
        <w:spacing w:before="0" w:after="0"/>
        <w:jc w:val="both"/>
        <w:rPr>
          <w:rFonts w:ascii="Arial" w:hAnsi="Arial" w:cs="Arial"/>
          <w:sz w:val="20"/>
          <w:szCs w:val="20"/>
        </w:rPr>
      </w:pPr>
      <w:r w:rsidRPr="00DA0A2C">
        <w:rPr>
          <w:rFonts w:ascii="Arial" w:hAnsi="Arial" w:cs="Arial"/>
          <w:bCs/>
          <w:sz w:val="20"/>
          <w:szCs w:val="20"/>
        </w:rPr>
        <w:t>Zadanie  4 – wykonanie progów zwalniających typu wyspowego na ul. Lutosławskiego w Klaudynie (droga gminna dz. nr 720)</w:t>
      </w:r>
      <w:r w:rsidRPr="00DA0A2C">
        <w:rPr>
          <w:rFonts w:ascii="Arial" w:hAnsi="Arial" w:cs="Arial"/>
          <w:sz w:val="20"/>
          <w:szCs w:val="20"/>
        </w:rPr>
        <w:t xml:space="preserve"> – </w:t>
      </w:r>
      <w:r w:rsidR="00DA0A2C">
        <w:rPr>
          <w:rFonts w:ascii="Arial" w:hAnsi="Arial" w:cs="Arial"/>
          <w:bCs/>
          <w:sz w:val="20"/>
          <w:szCs w:val="20"/>
        </w:rPr>
        <w:t>……</w:t>
      </w:r>
      <w:r w:rsidR="00DA0A2C" w:rsidRPr="00175B15">
        <w:rPr>
          <w:rFonts w:ascii="Arial" w:hAnsi="Arial" w:cs="Arial"/>
          <w:b/>
          <w:bCs/>
          <w:sz w:val="20"/>
          <w:szCs w:val="20"/>
        </w:rPr>
        <w:t>%</w:t>
      </w:r>
      <w:r w:rsidR="00DA0A2C">
        <w:rPr>
          <w:rFonts w:ascii="Arial" w:hAnsi="Arial" w:cs="Arial"/>
          <w:bCs/>
          <w:sz w:val="20"/>
          <w:szCs w:val="20"/>
        </w:rPr>
        <w:t xml:space="preserve"> </w:t>
      </w:r>
      <w:r w:rsidR="00DA0A2C" w:rsidRPr="00B0736C">
        <w:rPr>
          <w:rFonts w:ascii="Arial" w:hAnsi="Arial" w:cs="Arial"/>
          <w:sz w:val="20"/>
          <w:szCs w:val="20"/>
        </w:rPr>
        <w:t>ryczałtowego wynagrodzenienia umownego brutto</w:t>
      </w:r>
      <w:r w:rsidRPr="00DA0A2C">
        <w:rPr>
          <w:rFonts w:ascii="Arial" w:hAnsi="Arial" w:cs="Arial"/>
          <w:sz w:val="20"/>
          <w:szCs w:val="20"/>
        </w:rPr>
        <w:t xml:space="preserve"> określonego w § 5 ust. 1</w:t>
      </w:r>
      <w:r w:rsidRPr="00DA0A2C">
        <w:rPr>
          <w:rFonts w:ascii="Arial" w:hAnsi="Arial" w:cs="Arial"/>
          <w:bCs/>
          <w:i/>
          <w:sz w:val="20"/>
          <w:szCs w:val="20"/>
        </w:rPr>
        <w:t>,</w:t>
      </w:r>
      <w:r w:rsidRPr="00DA0A2C">
        <w:rPr>
          <w:rFonts w:ascii="Arial" w:hAnsi="Arial" w:cs="Arial"/>
          <w:sz w:val="20"/>
          <w:szCs w:val="20"/>
        </w:rPr>
        <w:t xml:space="preserve"> ............ zł brutto (słownie: ....................................................) w tym netto …….......... zł (słownie: .......................................) + podatek VAT 23% w wysokości .................. zł (słownie: ................................................),</w:t>
      </w:r>
    </w:p>
    <w:p w:rsidR="00175B15" w:rsidRPr="00004E55"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w:t>
      </w:r>
      <w:r>
        <w:rPr>
          <w:rFonts w:ascii="Arial" w:hAnsi="Arial" w:cs="Arial"/>
          <w:sz w:val="20"/>
          <w:lang w:val="pl-PL"/>
        </w:rPr>
        <w:t xml:space="preserve">iem dokumentacji powykonawczej </w:t>
      </w:r>
      <w:r w:rsidRPr="00004E55">
        <w:rPr>
          <w:rFonts w:ascii="Arial" w:hAnsi="Arial" w:cs="Arial"/>
          <w:sz w:val="20"/>
          <w:lang w:val="pl-PL"/>
        </w:rPr>
        <w:t>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175B15" w:rsidRPr="00004E55"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175B15" w:rsidRPr="00EB1D08"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175B15" w:rsidRDefault="00175B15" w:rsidP="00175B15">
      <w:pPr>
        <w:pStyle w:val="Bezodstpw"/>
        <w:rPr>
          <w:rFonts w:ascii="Arial" w:hAnsi="Arial" w:cs="Arial"/>
          <w:sz w:val="20"/>
          <w:lang w:val="pl-PL"/>
        </w:rPr>
      </w:pPr>
    </w:p>
    <w:p w:rsidR="00175B15" w:rsidRPr="005274AD" w:rsidRDefault="00175B15" w:rsidP="00175B15">
      <w:pPr>
        <w:pStyle w:val="Bezodstpw"/>
        <w:jc w:val="center"/>
        <w:rPr>
          <w:rFonts w:ascii="Arial" w:hAnsi="Arial" w:cs="Arial"/>
          <w:sz w:val="20"/>
          <w:lang w:val="pl-PL"/>
        </w:rPr>
      </w:pPr>
      <w:r w:rsidRPr="005274AD">
        <w:rPr>
          <w:rFonts w:ascii="Arial" w:hAnsi="Arial" w:cs="Arial"/>
          <w:sz w:val="20"/>
          <w:lang w:val="pl-PL"/>
        </w:rPr>
        <w:lastRenderedPageBreak/>
        <w:t xml:space="preserve">§ </w:t>
      </w:r>
      <w:r>
        <w:rPr>
          <w:rFonts w:ascii="Arial" w:hAnsi="Arial" w:cs="Arial"/>
          <w:sz w:val="20"/>
          <w:lang w:val="pl-PL"/>
        </w:rPr>
        <w:t>6</w:t>
      </w:r>
      <w:r w:rsidRPr="005274AD">
        <w:rPr>
          <w:rFonts w:ascii="Arial" w:hAnsi="Arial" w:cs="Arial"/>
          <w:sz w:val="20"/>
          <w:lang w:val="pl-PL"/>
        </w:rPr>
        <w:br/>
        <w:t>[rozliczenie przedmiotu umowy]</w:t>
      </w:r>
    </w:p>
    <w:p w:rsidR="00175B15" w:rsidRDefault="00175B15" w:rsidP="00333201">
      <w:pPr>
        <w:pStyle w:val="Bezodstpw"/>
        <w:numPr>
          <w:ilvl w:val="0"/>
          <w:numId w:val="76"/>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w:t>
      </w:r>
      <w:r w:rsidRPr="00D16D1A">
        <w:rPr>
          <w:rFonts w:ascii="Arial" w:hAnsi="Arial" w:cs="Arial"/>
          <w:sz w:val="20"/>
          <w:lang w:val="pl-PL"/>
        </w:rPr>
        <w:t>odebraniu robót – dla</w:t>
      </w:r>
      <w:r w:rsidRPr="00EB1D08">
        <w:rPr>
          <w:rFonts w:ascii="Arial" w:hAnsi="Arial" w:cs="Arial"/>
          <w:sz w:val="20"/>
          <w:lang w:val="pl-PL"/>
        </w:rPr>
        <w:t xml:space="preserve">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Pr="00EB1D08">
        <w:rPr>
          <w:rFonts w:ascii="Arial" w:hAnsi="Arial" w:cs="Arial"/>
          <w:sz w:val="20"/>
          <w:lang w:val="pl-PL"/>
        </w:rPr>
        <w:t xml:space="preserve">.  </w:t>
      </w:r>
    </w:p>
    <w:p w:rsidR="00175B15" w:rsidRDefault="00175B15" w:rsidP="00333201">
      <w:pPr>
        <w:pStyle w:val="Bezodstpw"/>
        <w:numPr>
          <w:ilvl w:val="0"/>
          <w:numId w:val="76"/>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r>
        <w:rPr>
          <w:rFonts w:ascii="Arial" w:hAnsi="Arial" w:cs="Arial"/>
          <w:sz w:val="20"/>
          <w:lang w:val="pl-PL"/>
        </w:rPr>
        <w:t xml:space="preserve"> dla każdego z zadań</w:t>
      </w:r>
      <w:r w:rsidRPr="00004E55">
        <w:rPr>
          <w:rFonts w:ascii="Arial" w:hAnsi="Arial" w:cs="Arial"/>
          <w:sz w:val="20"/>
          <w:lang w:val="pl-PL"/>
        </w:rPr>
        <w:t>, po przekazaniu dokumentacji powykonawczej</w:t>
      </w:r>
      <w:r>
        <w:rPr>
          <w:rFonts w:ascii="Arial" w:hAnsi="Arial" w:cs="Arial"/>
          <w:sz w:val="20"/>
          <w:lang w:val="pl-PL"/>
        </w:rPr>
        <w:t>.</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w:t>
      </w:r>
      <w:r>
        <w:rPr>
          <w:rFonts w:ascii="Arial" w:hAnsi="Arial" w:cs="Arial"/>
          <w:sz w:val="20"/>
          <w:lang w:val="pl-PL"/>
        </w:rPr>
        <w:t xml:space="preserve"> robót budowlanych.</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175B15" w:rsidRPr="00E2769D" w:rsidRDefault="00175B15" w:rsidP="00333201">
      <w:pPr>
        <w:pStyle w:val="Bezodstpw"/>
        <w:numPr>
          <w:ilvl w:val="0"/>
          <w:numId w:val="78"/>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175B15" w:rsidRPr="00A1162F" w:rsidRDefault="00175B15" w:rsidP="00333201">
      <w:pPr>
        <w:pStyle w:val="Bezodstpw"/>
        <w:numPr>
          <w:ilvl w:val="0"/>
          <w:numId w:val="78"/>
        </w:numPr>
        <w:jc w:val="both"/>
        <w:rPr>
          <w:rFonts w:ascii="Arial" w:hAnsi="Arial" w:cs="Arial"/>
          <w:sz w:val="20"/>
          <w:lang w:val="pl-PL"/>
        </w:rPr>
      </w:pPr>
      <w:r w:rsidRPr="00A1162F">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75B15" w:rsidRPr="00A1162F" w:rsidRDefault="00175B15" w:rsidP="00333201">
      <w:pPr>
        <w:pStyle w:val="Bezodstpw"/>
        <w:numPr>
          <w:ilvl w:val="0"/>
          <w:numId w:val="78"/>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175B15" w:rsidRPr="00004E55" w:rsidRDefault="00175B15" w:rsidP="00333201">
      <w:pPr>
        <w:pStyle w:val="Bezodstpw"/>
        <w:numPr>
          <w:ilvl w:val="0"/>
          <w:numId w:val="76"/>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175B15" w:rsidRDefault="00175B15" w:rsidP="00333201">
      <w:pPr>
        <w:pStyle w:val="Bezodstpw"/>
        <w:numPr>
          <w:ilvl w:val="0"/>
          <w:numId w:val="76"/>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175B15" w:rsidRDefault="00175B15" w:rsidP="00175B15">
      <w:pPr>
        <w:pStyle w:val="Bezodstpw"/>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175B15" w:rsidRPr="00004E55" w:rsidRDefault="00175B15" w:rsidP="00333201">
      <w:pPr>
        <w:pStyle w:val="Bezodstpw"/>
        <w:numPr>
          <w:ilvl w:val="0"/>
          <w:numId w:val="81"/>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każdego z zadań niezwłocznie po zawarciu umowy.</w:t>
      </w:r>
    </w:p>
    <w:p w:rsidR="00175B15" w:rsidRDefault="00175B15" w:rsidP="00333201">
      <w:pPr>
        <w:pStyle w:val="Bezodstpw"/>
        <w:numPr>
          <w:ilvl w:val="0"/>
          <w:numId w:val="81"/>
        </w:numPr>
        <w:jc w:val="both"/>
        <w:rPr>
          <w:rFonts w:ascii="Arial" w:hAnsi="Arial" w:cs="Arial"/>
          <w:sz w:val="20"/>
          <w:lang w:val="pl-PL"/>
        </w:rPr>
      </w:pPr>
      <w:r w:rsidRPr="00004E55">
        <w:rPr>
          <w:rFonts w:ascii="Arial" w:hAnsi="Arial" w:cs="Arial"/>
          <w:sz w:val="20"/>
          <w:lang w:val="pl-PL"/>
        </w:rPr>
        <w:t>Wykonawca przekaże Zamawiającemu dokumenty kierownika budowy</w:t>
      </w:r>
      <w:r>
        <w:rPr>
          <w:rFonts w:ascii="Arial" w:hAnsi="Arial" w:cs="Arial"/>
          <w:sz w:val="20"/>
          <w:lang w:val="pl-PL"/>
        </w:rPr>
        <w:t xml:space="preserve"> wraz z oświadczeniem o podjęciu obowiązków kierownika budowy na każde zadanie oddzielnie, najpóźniej w dniu zawarcia umowy</w:t>
      </w:r>
      <w:r w:rsidRPr="00004E55">
        <w:rPr>
          <w:rFonts w:ascii="Arial" w:hAnsi="Arial" w:cs="Arial"/>
          <w:sz w:val="20"/>
          <w:lang w:val="pl-PL"/>
        </w:rPr>
        <w:t>.</w:t>
      </w:r>
    </w:p>
    <w:p w:rsidR="00175B15" w:rsidRPr="00C848C5" w:rsidRDefault="00175B15" w:rsidP="00333201">
      <w:pPr>
        <w:pStyle w:val="Bezodstpw"/>
        <w:numPr>
          <w:ilvl w:val="0"/>
          <w:numId w:val="81"/>
        </w:numPr>
        <w:jc w:val="both"/>
        <w:rPr>
          <w:rFonts w:ascii="Arial" w:hAnsi="Arial" w:cs="Arial"/>
          <w:sz w:val="20"/>
          <w:lang w:val="pl-PL"/>
        </w:rPr>
      </w:pPr>
      <w:r w:rsidRPr="007A6494">
        <w:rPr>
          <w:rFonts w:ascii="Arial" w:hAnsi="Arial" w:cs="Arial"/>
          <w:sz w:val="20"/>
          <w:lang w:val="pl-PL"/>
        </w:rPr>
        <w:t xml:space="preserve">Zakończenie robót </w:t>
      </w:r>
      <w:r>
        <w:rPr>
          <w:rFonts w:ascii="Arial" w:hAnsi="Arial" w:cs="Arial"/>
          <w:sz w:val="20"/>
          <w:lang w:val="pl-PL"/>
        </w:rPr>
        <w:t xml:space="preserve">dla każdego z zadania </w:t>
      </w:r>
      <w:r w:rsidRPr="007A6494">
        <w:rPr>
          <w:rFonts w:ascii="Arial" w:hAnsi="Arial" w:cs="Arial"/>
          <w:sz w:val="20"/>
          <w:lang w:val="pl-PL"/>
        </w:rPr>
        <w:t>nastąpi z dniem odbioru robót</w:t>
      </w:r>
      <w:r w:rsidRPr="007A6494">
        <w:rPr>
          <w:rFonts w:ascii="Arial" w:hAnsi="Arial" w:cs="Arial"/>
          <w:bCs/>
          <w:sz w:val="20"/>
          <w:lang w:val="pl-PL"/>
        </w:rPr>
        <w:t xml:space="preserve"> po wykonaniu wszystkich czynności opisanych w § 1.</w:t>
      </w: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xml:space="preserve">§ </w:t>
      </w:r>
      <w:r>
        <w:rPr>
          <w:rFonts w:ascii="Arial" w:hAnsi="Arial" w:cs="Arial"/>
          <w:sz w:val="20"/>
          <w:lang w:val="pl-PL"/>
        </w:rPr>
        <w:t>8</w:t>
      </w:r>
      <w:r w:rsidRPr="00004E55">
        <w:rPr>
          <w:rFonts w:ascii="Arial" w:hAnsi="Arial" w:cs="Arial"/>
          <w:sz w:val="20"/>
          <w:lang w:val="pl-PL"/>
        </w:rPr>
        <w:br/>
        <w:t>[przekazanie dokumentacji]</w:t>
      </w:r>
    </w:p>
    <w:p w:rsidR="00175B15" w:rsidRPr="00004E55" w:rsidRDefault="00175B15" w:rsidP="00333201">
      <w:pPr>
        <w:pStyle w:val="Bezodstpw"/>
        <w:numPr>
          <w:ilvl w:val="0"/>
          <w:numId w:val="116"/>
        </w:numPr>
        <w:jc w:val="both"/>
        <w:rPr>
          <w:rFonts w:ascii="Arial" w:hAnsi="Arial" w:cs="Arial"/>
          <w:sz w:val="20"/>
          <w:lang w:val="pl-PL"/>
        </w:rPr>
      </w:pPr>
      <w:r w:rsidRPr="00004E55">
        <w:rPr>
          <w:rFonts w:ascii="Arial" w:hAnsi="Arial" w:cs="Arial"/>
          <w:sz w:val="20"/>
          <w:lang w:val="pl-PL"/>
        </w:rPr>
        <w:t>Zamawiający zobowiązuje się przekazać Wykonawcy dokumentację projektową</w:t>
      </w:r>
      <w:r>
        <w:rPr>
          <w:rFonts w:ascii="Arial" w:hAnsi="Arial" w:cs="Arial"/>
          <w:sz w:val="20"/>
          <w:lang w:val="pl-PL"/>
        </w:rPr>
        <w:t xml:space="preserve"> na każde z zadań.</w:t>
      </w:r>
    </w:p>
    <w:p w:rsidR="00175B15" w:rsidRPr="00D21C6F" w:rsidRDefault="00175B15" w:rsidP="00333201">
      <w:pPr>
        <w:pStyle w:val="Bezodstpw"/>
        <w:numPr>
          <w:ilvl w:val="0"/>
          <w:numId w:val="116"/>
        </w:numPr>
        <w:jc w:val="both"/>
        <w:rPr>
          <w:rFonts w:ascii="Arial" w:hAnsi="Arial" w:cs="Arial"/>
          <w:sz w:val="20"/>
          <w:lang w:val="pl-PL"/>
        </w:rPr>
      </w:pPr>
      <w:r w:rsidRPr="00004E55">
        <w:rPr>
          <w:rFonts w:ascii="Arial" w:hAnsi="Arial" w:cs="Arial"/>
          <w:sz w:val="20"/>
          <w:lang w:val="pl-PL"/>
        </w:rPr>
        <w:t>Wykonawca odbierze dokumentację w siedzibie Zamawiającego</w:t>
      </w:r>
      <w:r>
        <w:rPr>
          <w:rFonts w:ascii="Arial" w:hAnsi="Arial" w:cs="Arial"/>
          <w:sz w:val="20"/>
          <w:lang w:val="pl-PL"/>
        </w:rPr>
        <w:t xml:space="preserve"> </w:t>
      </w:r>
      <w:r w:rsidRPr="00004E55">
        <w:rPr>
          <w:rFonts w:ascii="Arial" w:hAnsi="Arial" w:cs="Arial"/>
          <w:sz w:val="20"/>
          <w:lang w:val="pl-PL"/>
        </w:rPr>
        <w:t>w dniu wprowadzenia na teren budowy.</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175B15" w:rsidRPr="00004E55" w:rsidRDefault="00175B15" w:rsidP="00175B15">
      <w:pPr>
        <w:pStyle w:val="Bezodstpw"/>
        <w:numPr>
          <w:ilvl w:val="0"/>
          <w:numId w:val="58"/>
        </w:numPr>
        <w:jc w:val="both"/>
        <w:rPr>
          <w:rFonts w:ascii="Arial" w:hAnsi="Arial" w:cs="Arial"/>
          <w:sz w:val="20"/>
          <w:lang w:val="pl-PL"/>
        </w:rPr>
      </w:pPr>
      <w:r w:rsidRPr="00004E55">
        <w:rPr>
          <w:rFonts w:ascii="Arial" w:hAnsi="Arial" w:cs="Arial"/>
          <w:sz w:val="20"/>
          <w:lang w:val="pl-PL"/>
        </w:rPr>
        <w:t>Wszystkie materiały dostarcza Wykonawca.</w:t>
      </w:r>
    </w:p>
    <w:p w:rsidR="00175B15" w:rsidRPr="00004E55" w:rsidRDefault="00175B15" w:rsidP="00175B15">
      <w:pPr>
        <w:pStyle w:val="Bezodstpw"/>
        <w:numPr>
          <w:ilvl w:val="0"/>
          <w:numId w:val="58"/>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175B15" w:rsidRPr="00004E55" w:rsidRDefault="00175B15" w:rsidP="00175B15">
      <w:pPr>
        <w:pStyle w:val="Bezodstpw"/>
        <w:numPr>
          <w:ilvl w:val="0"/>
          <w:numId w:val="58"/>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175B15" w:rsidRPr="00004E5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może wykonać przedmiot umowy przy udziale Podwykonawców, zawierając z nimi stosowne umowy w formie pisemnej pod rygorem nieważności.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na żądanie Zamawiającego zobowiązuje się udzielić wszelkich informacji dotyczących Podwykonawców.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wykonywane przez Podwykonawców.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Wykonawca, Podwykonawca lub dalszy Podwykonawca zamówienia na roboty budowlane zamierzający zawrzeć umowę o podwykonawstwo, której p</w:t>
      </w:r>
      <w:r>
        <w:rPr>
          <w:rFonts w:ascii="Arial" w:hAnsi="Arial" w:cs="Arial"/>
          <w:sz w:val="20"/>
          <w:lang w:val="pl-PL"/>
        </w:rPr>
        <w:t xml:space="preserve">rzedmiotem są roboty budowlane, </w:t>
      </w:r>
      <w:r w:rsidRPr="00A1162F">
        <w:rPr>
          <w:rFonts w:ascii="Arial" w:hAnsi="Arial" w:cs="Arial"/>
          <w:sz w:val="20"/>
          <w:lang w:val="pl-PL"/>
        </w:rPr>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175B15" w:rsidRDefault="00175B15" w:rsidP="00175B15">
      <w:pPr>
        <w:pStyle w:val="Bezodstpw"/>
        <w:numPr>
          <w:ilvl w:val="0"/>
          <w:numId w:val="72"/>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175B15" w:rsidRDefault="00175B15" w:rsidP="00175B15">
      <w:pPr>
        <w:pStyle w:val="Bezodstpw"/>
        <w:numPr>
          <w:ilvl w:val="0"/>
          <w:numId w:val="72"/>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175B15" w:rsidRDefault="00175B15" w:rsidP="00175B15">
      <w:pPr>
        <w:pStyle w:val="Bezodstpw"/>
        <w:numPr>
          <w:ilvl w:val="0"/>
          <w:numId w:val="73"/>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175B15" w:rsidRDefault="00175B15" w:rsidP="00175B15">
      <w:pPr>
        <w:pStyle w:val="Bezodstpw"/>
        <w:numPr>
          <w:ilvl w:val="0"/>
          <w:numId w:val="73"/>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175B15" w:rsidRDefault="00175B15" w:rsidP="00175B15">
      <w:pPr>
        <w:pStyle w:val="Bezodstpw"/>
        <w:numPr>
          <w:ilvl w:val="0"/>
          <w:numId w:val="74"/>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175B15" w:rsidRDefault="00175B15" w:rsidP="00175B15">
      <w:pPr>
        <w:pStyle w:val="Bezodstpw"/>
        <w:numPr>
          <w:ilvl w:val="0"/>
          <w:numId w:val="74"/>
        </w:numPr>
        <w:ind w:hanging="357"/>
        <w:jc w:val="both"/>
        <w:rPr>
          <w:rFonts w:ascii="Arial" w:hAnsi="Arial" w:cs="Arial"/>
          <w:sz w:val="20"/>
          <w:lang w:val="pl-PL"/>
        </w:rPr>
      </w:pPr>
      <w:r>
        <w:rPr>
          <w:rFonts w:ascii="Arial" w:hAnsi="Arial" w:cs="Arial"/>
          <w:sz w:val="20"/>
          <w:lang w:val="pl-PL"/>
        </w:rPr>
        <w:lastRenderedPageBreak/>
        <w:t xml:space="preserve">Kwotę wynagrodzenia, która nie może być wyższa niż wartość tego zakresu robót wynikająca z oferty Wykonawcy, </w:t>
      </w:r>
    </w:p>
    <w:p w:rsidR="00175B15" w:rsidRPr="00CD7F83" w:rsidRDefault="00175B15" w:rsidP="00175B15">
      <w:pPr>
        <w:pStyle w:val="Bezodstpw"/>
        <w:numPr>
          <w:ilvl w:val="0"/>
          <w:numId w:val="74"/>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75B15" w:rsidRDefault="00175B15" w:rsidP="00175B15">
      <w:pPr>
        <w:pStyle w:val="Bezodstpw"/>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175B1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w:t>
      </w:r>
      <w:r>
        <w:rPr>
          <w:rFonts w:ascii="Arial" w:hAnsi="Arial" w:cs="Arial"/>
          <w:sz w:val="20"/>
          <w:lang w:val="pl-PL"/>
        </w:rPr>
        <w:t xml:space="preserve">, </w:t>
      </w:r>
      <w:r w:rsidRPr="00004E55">
        <w:rPr>
          <w:rFonts w:ascii="Arial" w:hAnsi="Arial" w:cs="Arial"/>
          <w:sz w:val="20"/>
          <w:lang w:val="pl-PL"/>
        </w:rPr>
        <w:t>tj.:</w:t>
      </w:r>
    </w:p>
    <w:p w:rsidR="00175B15" w:rsidRDefault="00175B15" w:rsidP="00175B15">
      <w:pPr>
        <w:pStyle w:val="Bezodstpw"/>
        <w:ind w:left="360"/>
        <w:jc w:val="both"/>
        <w:rPr>
          <w:rFonts w:ascii="Arial" w:hAnsi="Arial" w:cs="Arial"/>
          <w:sz w:val="20"/>
          <w:lang w:val="pl-PL"/>
        </w:rPr>
      </w:pPr>
      <w:r w:rsidRPr="00175B15">
        <w:rPr>
          <w:rFonts w:ascii="Arial" w:hAnsi="Arial" w:cs="Arial"/>
          <w:sz w:val="20"/>
          <w:lang w:val="pl-PL"/>
        </w:rPr>
        <w:t>słownie: …………………………………………………………….. zł</w:t>
      </w:r>
    </w:p>
    <w:p w:rsidR="00175B15" w:rsidRDefault="00175B15" w:rsidP="00175B15">
      <w:pPr>
        <w:pStyle w:val="Bezodstpw"/>
        <w:ind w:left="360"/>
        <w:jc w:val="both"/>
        <w:rPr>
          <w:rFonts w:ascii="Arial" w:hAnsi="Arial" w:cs="Arial"/>
          <w:sz w:val="20"/>
          <w:lang w:val="pl-PL"/>
        </w:rPr>
      </w:pPr>
      <w:r w:rsidRPr="00004E55">
        <w:rPr>
          <w:rFonts w:ascii="Arial" w:hAnsi="Arial" w:cs="Arial"/>
          <w:sz w:val="20"/>
          <w:lang w:val="pl-PL"/>
        </w:rPr>
        <w:t>w formie: …………………………………………………</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Strony postanawiają, że:</w:t>
      </w:r>
    </w:p>
    <w:p w:rsidR="00175B15" w:rsidRPr="00004E55" w:rsidRDefault="00175B15" w:rsidP="00175B15">
      <w:pPr>
        <w:pStyle w:val="Bezodstpw"/>
        <w:numPr>
          <w:ilvl w:val="0"/>
          <w:numId w:val="71"/>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175B15" w:rsidRPr="00004E55" w:rsidRDefault="00175B15" w:rsidP="00175B15">
      <w:pPr>
        <w:pStyle w:val="Bezodstpw"/>
        <w:numPr>
          <w:ilvl w:val="0"/>
          <w:numId w:val="71"/>
        </w:numPr>
        <w:jc w:val="both"/>
        <w:rPr>
          <w:rFonts w:ascii="Arial" w:hAnsi="Arial" w:cs="Arial"/>
          <w:sz w:val="20"/>
          <w:lang w:val="pl-PL"/>
        </w:rPr>
      </w:pPr>
      <w:r w:rsidRPr="00004E55">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wykonania umowy o czas określony w § 14.</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[odbiory]</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 xml:space="preserve">Zamawiający przystąpi do czynności odbioru w terminie do </w:t>
      </w:r>
      <w:r>
        <w:rPr>
          <w:rFonts w:ascii="Arial" w:hAnsi="Arial" w:cs="Arial"/>
          <w:sz w:val="20"/>
          <w:lang w:val="pl-PL"/>
        </w:rPr>
        <w:t>6 dni</w:t>
      </w:r>
      <w:r w:rsidRPr="00004E55">
        <w:rPr>
          <w:rFonts w:ascii="Arial" w:hAnsi="Arial" w:cs="Arial"/>
          <w:sz w:val="20"/>
          <w:lang w:val="pl-PL"/>
        </w:rPr>
        <w:t xml:space="preserve"> od dnia zgłoszenia gotowości do odbioru zawiadamiając o tym Wykonawcę.</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 xml:space="preserve">Wykonawca zgłosi Zamawiającemu gotowość do odbioru w formie pisemnej. Wraz ze zgłoszeniem gotowości do odbioru Wykonawca dostarczy Zamawiającemu dokumentację powykonawczą </w:t>
      </w:r>
      <w:r>
        <w:rPr>
          <w:rFonts w:ascii="Arial" w:hAnsi="Arial" w:cs="Arial"/>
          <w:sz w:val="20"/>
          <w:lang w:val="pl-PL"/>
        </w:rPr>
        <w:t>dla każdego zadania oddzielnie</w:t>
      </w:r>
      <w:r w:rsidRPr="00004E55">
        <w:rPr>
          <w:rFonts w:ascii="Arial" w:hAnsi="Arial" w:cs="Arial"/>
          <w:sz w:val="20"/>
          <w:lang w:val="pl-PL"/>
        </w:rPr>
        <w:t>.</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Odbiór nastąpi po zrealizowaniu przez Wykonawcę całego zakresu prac stanowiącego przedmiot niniejszej umowy</w:t>
      </w:r>
      <w:r>
        <w:rPr>
          <w:rFonts w:ascii="Arial" w:hAnsi="Arial" w:cs="Arial"/>
          <w:sz w:val="20"/>
          <w:lang w:val="pl-PL"/>
        </w:rPr>
        <w:t xml:space="preserve"> – dla każdego z zadań</w:t>
      </w:r>
      <w:r w:rsidRPr="00004E55">
        <w:rPr>
          <w:rFonts w:ascii="Arial" w:hAnsi="Arial" w:cs="Arial"/>
          <w:sz w:val="20"/>
          <w:lang w:val="pl-PL"/>
        </w:rPr>
        <w:t>.</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175B15" w:rsidRPr="00004E5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3</w:t>
      </w:r>
      <w:r w:rsidRPr="00004E55">
        <w:rPr>
          <w:rFonts w:ascii="Arial" w:hAnsi="Arial" w:cs="Arial"/>
          <w:sz w:val="20"/>
          <w:lang w:val="pl-PL"/>
        </w:rPr>
        <w:br/>
        <w:t>[wady]</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175B15" w:rsidRPr="00004E55" w:rsidRDefault="00175B15" w:rsidP="00333201">
      <w:pPr>
        <w:pStyle w:val="Bezodstpw"/>
        <w:numPr>
          <w:ilvl w:val="0"/>
          <w:numId w:val="77"/>
        </w:numPr>
        <w:jc w:val="both"/>
        <w:rPr>
          <w:rFonts w:ascii="Arial" w:hAnsi="Arial" w:cs="Arial"/>
          <w:sz w:val="20"/>
          <w:lang w:val="pl-PL"/>
        </w:rPr>
      </w:pPr>
      <w:r w:rsidRPr="00004E55">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175B15" w:rsidRPr="00004E55" w:rsidRDefault="00175B15" w:rsidP="00333201">
      <w:pPr>
        <w:pStyle w:val="Bezodstpw"/>
        <w:numPr>
          <w:ilvl w:val="0"/>
          <w:numId w:val="77"/>
        </w:numPr>
        <w:jc w:val="both"/>
        <w:rPr>
          <w:rFonts w:ascii="Arial" w:hAnsi="Arial" w:cs="Arial"/>
          <w:sz w:val="20"/>
          <w:lang w:val="pl-PL"/>
        </w:rPr>
      </w:pPr>
      <w:r w:rsidRPr="00004E55">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175B15" w:rsidRPr="00004E55" w:rsidRDefault="00175B15" w:rsidP="00333201">
      <w:pPr>
        <w:pStyle w:val="Bezodstpw"/>
        <w:numPr>
          <w:ilvl w:val="0"/>
          <w:numId w:val="77"/>
        </w:numPr>
        <w:jc w:val="both"/>
        <w:rPr>
          <w:rFonts w:ascii="Arial" w:hAnsi="Arial" w:cs="Arial"/>
          <w:sz w:val="20"/>
          <w:lang w:val="pl-PL"/>
        </w:rPr>
      </w:pPr>
      <w:r w:rsidRPr="00004E55">
        <w:rPr>
          <w:rFonts w:ascii="Arial" w:hAnsi="Arial" w:cs="Arial"/>
          <w:sz w:val="20"/>
          <w:lang w:val="pl-PL"/>
        </w:rPr>
        <w:t>jeżeli wady, nadają się do usunięcia, Zamawiający może odmówić odbioru do czasu ich usunięcia,</w:t>
      </w:r>
    </w:p>
    <w:p w:rsidR="00175B15" w:rsidRPr="00004E55" w:rsidRDefault="00175B15" w:rsidP="00333201">
      <w:pPr>
        <w:pStyle w:val="Bezodstpw"/>
        <w:numPr>
          <w:ilvl w:val="0"/>
          <w:numId w:val="77"/>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175B15" w:rsidRPr="00004E55" w:rsidRDefault="00175B15" w:rsidP="00333201">
      <w:pPr>
        <w:pStyle w:val="Bezodstpw"/>
        <w:numPr>
          <w:ilvl w:val="0"/>
          <w:numId w:val="77"/>
        </w:numPr>
        <w:jc w:val="both"/>
        <w:rPr>
          <w:rFonts w:ascii="Arial" w:hAnsi="Arial" w:cs="Arial"/>
          <w:sz w:val="20"/>
          <w:lang w:val="pl-PL"/>
        </w:rPr>
      </w:pPr>
      <w:r w:rsidRPr="00004E55">
        <w:rPr>
          <w:rFonts w:ascii="Arial" w:hAnsi="Arial" w:cs="Arial"/>
          <w:sz w:val="20"/>
          <w:lang w:val="pl-PL"/>
        </w:rPr>
        <w:t>o kwalifikowaniu wad określonych w niniejszym ustępie rozstrzyga Zamawiający.</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[kary umowne]</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 </w:t>
      </w:r>
      <w:r w:rsidRPr="0013654B">
        <w:rPr>
          <w:rFonts w:ascii="Arial" w:hAnsi="Arial" w:cs="Arial"/>
          <w:sz w:val="20"/>
          <w:lang w:val="pl-PL"/>
        </w:rPr>
        <w:t>0,5</w:t>
      </w:r>
      <w:r w:rsidRPr="00004E55">
        <w:rPr>
          <w:rFonts w:ascii="Arial" w:hAnsi="Arial" w:cs="Arial"/>
          <w:sz w:val="20"/>
          <w:lang w:val="pl-PL"/>
        </w:rPr>
        <w:t xml:space="preserve"> % </w:t>
      </w:r>
      <w:r>
        <w:rPr>
          <w:rFonts w:ascii="Arial" w:hAnsi="Arial" w:cs="Arial"/>
          <w:sz w:val="20"/>
          <w:lang w:val="pl-PL"/>
        </w:rPr>
        <w:t xml:space="preserve">ryczałtowego </w:t>
      </w:r>
      <w:r w:rsidRPr="00004E55">
        <w:rPr>
          <w:rFonts w:ascii="Arial" w:hAnsi="Arial" w:cs="Arial"/>
          <w:sz w:val="20"/>
          <w:lang w:val="pl-PL"/>
        </w:rPr>
        <w:t>wynagrodzenia umownego brutto określonego w § 5 ust. 1 umowy za każdy dzień opóźnienia liczony od terminu określonego w § 4</w:t>
      </w:r>
      <w:r>
        <w:rPr>
          <w:rFonts w:ascii="Arial" w:hAnsi="Arial" w:cs="Arial"/>
          <w:sz w:val="20"/>
          <w:lang w:val="pl-PL"/>
        </w:rPr>
        <w:t xml:space="preserve"> ust. 1</w:t>
      </w:r>
      <w:r w:rsidRPr="00004E55">
        <w:rPr>
          <w:rFonts w:ascii="Arial" w:hAnsi="Arial" w:cs="Arial"/>
          <w:sz w:val="20"/>
          <w:lang w:val="pl-PL"/>
        </w:rPr>
        <w:t>;</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w </w:t>
      </w:r>
      <w:r w:rsidRPr="0013654B">
        <w:rPr>
          <w:rFonts w:ascii="Arial" w:hAnsi="Arial" w:cs="Arial"/>
          <w:sz w:val="20"/>
          <w:lang w:val="pl-PL"/>
        </w:rPr>
        <w:t>wysokości 0,5 %</w:t>
      </w:r>
      <w:r w:rsidRPr="00004E55">
        <w:rPr>
          <w:rFonts w:ascii="Arial" w:hAnsi="Arial" w:cs="Arial"/>
          <w:sz w:val="20"/>
          <w:lang w:val="pl-PL"/>
        </w:rPr>
        <w:t xml:space="preserve"> </w:t>
      </w:r>
      <w:r>
        <w:rPr>
          <w:rFonts w:ascii="Arial" w:hAnsi="Arial" w:cs="Arial"/>
          <w:sz w:val="20"/>
          <w:lang w:val="pl-PL"/>
        </w:rPr>
        <w:t>ryczałtowego</w:t>
      </w:r>
      <w:r w:rsidRPr="00004E55">
        <w:rPr>
          <w:rFonts w:ascii="Arial" w:hAnsi="Arial" w:cs="Arial"/>
          <w:sz w:val="20"/>
          <w:lang w:val="pl-PL"/>
        </w:rPr>
        <w:t xml:space="preserve"> wynagrodzenia umownego brutto</w:t>
      </w:r>
      <w:r>
        <w:rPr>
          <w:rFonts w:ascii="Arial" w:hAnsi="Arial" w:cs="Arial"/>
          <w:sz w:val="20"/>
          <w:lang w:val="pl-PL"/>
        </w:rPr>
        <w:t xml:space="preserve"> określonego w § 5 ust. 1 umowy </w:t>
      </w:r>
      <w:r w:rsidRPr="00004E55">
        <w:rPr>
          <w:rFonts w:ascii="Arial" w:hAnsi="Arial" w:cs="Arial"/>
          <w:sz w:val="20"/>
          <w:lang w:val="pl-PL"/>
        </w:rPr>
        <w:t>za każdy dzień opóźnienia liczonego od dnia wyznaczonego na usuniecie wad;</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 xml:space="preserve">Za każdy dzień przerwy w realizacji prac spowodowany z </w:t>
      </w:r>
      <w:r w:rsidRPr="0013654B">
        <w:rPr>
          <w:rFonts w:ascii="Arial" w:hAnsi="Arial" w:cs="Arial"/>
          <w:sz w:val="20"/>
          <w:lang w:val="pl-PL"/>
        </w:rPr>
        <w:t>winy Wykonawcy w przypadku, gdy przerwa będzie trwała powyżej 10 dni – w wysokości</w:t>
      </w:r>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5</w:t>
      </w:r>
      <w:r w:rsidRPr="00004E55">
        <w:rPr>
          <w:rFonts w:ascii="Arial" w:hAnsi="Arial" w:cs="Arial"/>
          <w:sz w:val="20"/>
          <w:lang w:val="pl-PL"/>
        </w:rPr>
        <w:t xml:space="preserve"> % </w:t>
      </w:r>
      <w:r>
        <w:rPr>
          <w:rFonts w:ascii="Arial" w:hAnsi="Arial" w:cs="Arial"/>
          <w:sz w:val="20"/>
          <w:lang w:val="pl-PL"/>
        </w:rPr>
        <w:t>ryczałtowego</w:t>
      </w:r>
      <w:r w:rsidRPr="00004E55">
        <w:rPr>
          <w:rFonts w:ascii="Arial" w:hAnsi="Arial" w:cs="Arial"/>
          <w:sz w:val="20"/>
          <w:lang w:val="pl-PL"/>
        </w:rPr>
        <w:t xml:space="preserve"> wynagrodzenia umownego </w:t>
      </w:r>
      <w:r>
        <w:rPr>
          <w:rFonts w:ascii="Arial" w:hAnsi="Arial" w:cs="Arial"/>
          <w:sz w:val="20"/>
          <w:lang w:val="pl-PL"/>
        </w:rPr>
        <w:t xml:space="preserve">brutto określonego w § 5 ust. 1 umowy </w:t>
      </w:r>
      <w:r w:rsidRPr="00004E55">
        <w:rPr>
          <w:rFonts w:ascii="Arial" w:hAnsi="Arial" w:cs="Arial"/>
          <w:sz w:val="20"/>
          <w:lang w:val="pl-PL"/>
        </w:rPr>
        <w:t>za każdy dzień przerwy;</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W przypadku odstąpien</w:t>
      </w:r>
      <w:r>
        <w:rPr>
          <w:rFonts w:ascii="Arial" w:hAnsi="Arial" w:cs="Arial"/>
          <w:sz w:val="20"/>
          <w:lang w:val="pl-PL"/>
        </w:rPr>
        <w:t xml:space="preserve">ia przez Zamawiającego od umowy </w:t>
      </w:r>
      <w:r w:rsidRPr="00004E55">
        <w:rPr>
          <w:rFonts w:ascii="Arial" w:hAnsi="Arial" w:cs="Arial"/>
          <w:sz w:val="20"/>
          <w:lang w:val="pl-PL"/>
        </w:rPr>
        <w:t>z przyczyn zależnych od Wykonawcy kary naliczone do dnia odstąpienia są nadal należne.</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 xml:space="preserve">Wykonawca ma prawo do naliczenia </w:t>
      </w:r>
      <w:r>
        <w:rPr>
          <w:rFonts w:ascii="Arial" w:hAnsi="Arial" w:cs="Arial"/>
          <w:sz w:val="20"/>
          <w:lang w:val="pl-PL"/>
        </w:rPr>
        <w:t xml:space="preserve">i egzekwowania odsetek umownych </w:t>
      </w:r>
      <w:r w:rsidRPr="00004E55">
        <w:rPr>
          <w:rFonts w:ascii="Arial" w:hAnsi="Arial" w:cs="Arial"/>
          <w:sz w:val="20"/>
          <w:lang w:val="pl-PL"/>
        </w:rPr>
        <w:t>za opóźnienie Zamawiającego w zapłacie za prawidłowo wystawioną fakturę w wysokości 0,2 %</w:t>
      </w:r>
      <w:r w:rsidRPr="007D0E2B">
        <w:rPr>
          <w:rFonts w:ascii="Arial" w:hAnsi="Arial" w:cs="Arial"/>
          <w:sz w:val="20"/>
          <w:lang w:val="pl-PL"/>
        </w:rPr>
        <w:t xml:space="preserve"> </w:t>
      </w:r>
      <w:r>
        <w:rPr>
          <w:rFonts w:ascii="Arial" w:hAnsi="Arial" w:cs="Arial"/>
          <w:sz w:val="20"/>
          <w:lang w:val="pl-PL"/>
        </w:rPr>
        <w:t>ryczałtowego</w:t>
      </w:r>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175B1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175B15" w:rsidRPr="00D21C6F" w:rsidRDefault="00175B15" w:rsidP="00175B15">
      <w:pPr>
        <w:pStyle w:val="Bezodstpw"/>
        <w:ind w:left="360"/>
        <w:jc w:val="both"/>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5</w:t>
      </w:r>
      <w:r w:rsidRPr="00004E55">
        <w:rPr>
          <w:rFonts w:ascii="Arial" w:hAnsi="Arial" w:cs="Arial"/>
          <w:sz w:val="20"/>
          <w:lang w:val="pl-PL"/>
        </w:rPr>
        <w:br/>
        <w:t>[rękojmia za wady]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 xml:space="preserve">Termin rękojmi za wady wynosi </w:t>
      </w:r>
      <w:r w:rsidRPr="00D37133">
        <w:rPr>
          <w:rFonts w:ascii="Arial" w:hAnsi="Arial" w:cs="Arial"/>
          <w:sz w:val="20"/>
          <w:lang w:val="pl-PL"/>
        </w:rPr>
        <w:t>…….</w:t>
      </w:r>
      <w:r w:rsidRPr="00004E55">
        <w:rPr>
          <w:rFonts w:ascii="Arial" w:hAnsi="Arial" w:cs="Arial"/>
          <w:sz w:val="20"/>
          <w:lang w:val="pl-PL"/>
        </w:rPr>
        <w:t xml:space="preserve"> miesięcy, licząc od daty podpisania protokołu odbioru końcowego bez usterek i wad.</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 przypadku stwierdzenia przez Zamawiającego wad związanych z f</w:t>
      </w:r>
      <w:r>
        <w:rPr>
          <w:rFonts w:ascii="Arial" w:hAnsi="Arial" w:cs="Arial"/>
          <w:sz w:val="20"/>
          <w:lang w:val="pl-PL"/>
        </w:rPr>
        <w:t xml:space="preserve">unkcjonowaniem przedmiotu umowy </w:t>
      </w:r>
      <w:r w:rsidRPr="00004E55">
        <w:rPr>
          <w:rFonts w:ascii="Arial" w:hAnsi="Arial" w:cs="Arial"/>
          <w:sz w:val="20"/>
          <w:lang w:val="pl-PL"/>
        </w:rPr>
        <w:t xml:space="preserve">Wykonawca zobowiązuje się do ich usunięcia w terminie wyznaczonym przez Zamawiającego. </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175B1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175B15" w:rsidRDefault="00175B15" w:rsidP="00175B15">
      <w:pPr>
        <w:pStyle w:val="Bezodstpw"/>
        <w:ind w:left="360"/>
        <w:jc w:val="both"/>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175B15" w:rsidRPr="00004E55" w:rsidRDefault="00175B15" w:rsidP="00175B15">
      <w:pPr>
        <w:pStyle w:val="Bezodstpw"/>
        <w:numPr>
          <w:ilvl w:val="0"/>
          <w:numId w:val="64"/>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175B15" w:rsidRPr="00004E55" w:rsidRDefault="00175B15" w:rsidP="00175B15">
      <w:pPr>
        <w:pStyle w:val="Bezodstpw"/>
        <w:numPr>
          <w:ilvl w:val="0"/>
          <w:numId w:val="65"/>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175B15" w:rsidRPr="00004E55" w:rsidRDefault="00175B15" w:rsidP="00175B15">
      <w:pPr>
        <w:pStyle w:val="Bezodstpw"/>
        <w:numPr>
          <w:ilvl w:val="0"/>
          <w:numId w:val="66"/>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75B15" w:rsidRPr="00004E55" w:rsidRDefault="00175B15" w:rsidP="00175B15">
      <w:pPr>
        <w:pStyle w:val="Bezodstpw"/>
        <w:numPr>
          <w:ilvl w:val="0"/>
          <w:numId w:val="66"/>
        </w:numPr>
        <w:jc w:val="both"/>
        <w:rPr>
          <w:rFonts w:ascii="Arial" w:hAnsi="Arial" w:cs="Arial"/>
          <w:sz w:val="20"/>
          <w:lang w:val="pl-PL"/>
        </w:rPr>
      </w:pPr>
      <w:r w:rsidRPr="00004E55">
        <w:rPr>
          <w:rFonts w:ascii="Arial" w:hAnsi="Arial" w:cs="Arial"/>
          <w:sz w:val="20"/>
          <w:lang w:val="pl-PL"/>
        </w:rPr>
        <w:t>jeżeli zostanie ogłoszona likwidacja firmy Wykonawcy,</w:t>
      </w:r>
    </w:p>
    <w:p w:rsidR="00175B15" w:rsidRPr="00004E55" w:rsidRDefault="00175B15" w:rsidP="00175B15">
      <w:pPr>
        <w:pStyle w:val="Bezodstpw"/>
        <w:numPr>
          <w:ilvl w:val="0"/>
          <w:numId w:val="66"/>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175B15" w:rsidRPr="00004E55" w:rsidRDefault="00175B15" w:rsidP="00175B15">
      <w:pPr>
        <w:pStyle w:val="Bezodstpw"/>
        <w:numPr>
          <w:ilvl w:val="0"/>
          <w:numId w:val="66"/>
        </w:numPr>
        <w:jc w:val="both"/>
        <w:rPr>
          <w:rFonts w:ascii="Arial" w:hAnsi="Arial" w:cs="Arial"/>
          <w:sz w:val="20"/>
          <w:u w:val="single"/>
          <w:lang w:val="pl-PL"/>
        </w:rPr>
      </w:pPr>
      <w:r w:rsidRPr="00004E55">
        <w:rPr>
          <w:rFonts w:ascii="Arial" w:hAnsi="Arial" w:cs="Arial"/>
          <w:sz w:val="20"/>
          <w:lang w:val="pl-PL"/>
        </w:rPr>
        <w:t>jeżeli Wykonawca nie rozpoczął prac bez uzasadnionych przyczyn oraz nie kontynuuje ich pomimo wezwania Zamawiającego złożonego na piśmie,</w:t>
      </w:r>
    </w:p>
    <w:p w:rsidR="00175B15" w:rsidRPr="00845A78" w:rsidRDefault="00175B15" w:rsidP="00175B15">
      <w:pPr>
        <w:pStyle w:val="Bezodstpw"/>
        <w:numPr>
          <w:ilvl w:val="0"/>
          <w:numId w:val="66"/>
        </w:numPr>
        <w:jc w:val="both"/>
        <w:rPr>
          <w:rFonts w:ascii="Arial" w:hAnsi="Arial" w:cs="Arial"/>
          <w:sz w:val="20"/>
          <w:u w:val="single"/>
          <w:lang w:val="pl-PL"/>
        </w:rPr>
      </w:pPr>
      <w:r w:rsidRPr="00004E55">
        <w:rPr>
          <w:rFonts w:ascii="Arial" w:hAnsi="Arial" w:cs="Arial"/>
          <w:sz w:val="20"/>
          <w:lang w:val="pl-PL"/>
        </w:rPr>
        <w:t>jeżeli Wykonawca przerwał realizację prac i przerwa ta trwa dłużej niż 10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175B15" w:rsidRPr="00004E55" w:rsidRDefault="00175B15" w:rsidP="00175B15">
      <w:pPr>
        <w:pStyle w:val="Bezodstpw"/>
        <w:numPr>
          <w:ilvl w:val="0"/>
          <w:numId w:val="66"/>
        </w:numPr>
        <w:jc w:val="both"/>
        <w:rPr>
          <w:rFonts w:ascii="Arial" w:hAnsi="Arial" w:cs="Arial"/>
          <w:sz w:val="20"/>
          <w:u w:val="single"/>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175B15" w:rsidRPr="00004E55" w:rsidRDefault="00175B15" w:rsidP="00175B15">
      <w:pPr>
        <w:pStyle w:val="Bezodstpw"/>
        <w:numPr>
          <w:ilvl w:val="0"/>
          <w:numId w:val="65"/>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175B15" w:rsidRPr="00004E55" w:rsidRDefault="00175B15" w:rsidP="00175B15">
      <w:pPr>
        <w:pStyle w:val="Bezodstpw"/>
        <w:numPr>
          <w:ilvl w:val="0"/>
          <w:numId w:val="46"/>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175B15" w:rsidRPr="00004E55" w:rsidRDefault="00175B15" w:rsidP="00175B15">
      <w:pPr>
        <w:pStyle w:val="Bezodstpw"/>
        <w:numPr>
          <w:ilvl w:val="0"/>
          <w:numId w:val="46"/>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175B15" w:rsidRPr="00004E55" w:rsidRDefault="00175B15" w:rsidP="00175B15">
      <w:pPr>
        <w:pStyle w:val="Bezodstpw"/>
        <w:numPr>
          <w:ilvl w:val="0"/>
          <w:numId w:val="64"/>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175B15" w:rsidRPr="00004E55" w:rsidRDefault="00175B15" w:rsidP="00175B15">
      <w:pPr>
        <w:pStyle w:val="Bezodstpw"/>
        <w:numPr>
          <w:ilvl w:val="0"/>
          <w:numId w:val="64"/>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lastRenderedPageBreak/>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75B1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175B15" w:rsidRPr="00004E55" w:rsidRDefault="00175B15" w:rsidP="00175B15">
      <w:pPr>
        <w:pStyle w:val="Bezodstpw"/>
        <w:jc w:val="both"/>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175B15" w:rsidRPr="00004E55" w:rsidRDefault="00175B15" w:rsidP="00175B15">
      <w:pPr>
        <w:pStyle w:val="Bezodstpw"/>
        <w:numPr>
          <w:ilvl w:val="0"/>
          <w:numId w:val="67"/>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175B15" w:rsidRPr="00004E55" w:rsidRDefault="00175B15" w:rsidP="00175B15">
      <w:pPr>
        <w:pStyle w:val="Bezodstpw"/>
        <w:numPr>
          <w:ilvl w:val="0"/>
          <w:numId w:val="67"/>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175B15" w:rsidRPr="00004E55"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175B15" w:rsidRPr="00004E55"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175B15" w:rsidRPr="00004E55" w:rsidRDefault="00175B15" w:rsidP="00333201">
      <w:pPr>
        <w:pStyle w:val="Bezodstpw"/>
        <w:numPr>
          <w:ilvl w:val="0"/>
          <w:numId w:val="108"/>
        </w:numPr>
        <w:jc w:val="both"/>
        <w:rPr>
          <w:rFonts w:ascii="Arial" w:hAnsi="Arial" w:cs="Arial"/>
          <w:sz w:val="20"/>
          <w:lang w:val="pl-PL"/>
        </w:rPr>
      </w:pPr>
      <w:r w:rsidRPr="00004E55">
        <w:rPr>
          <w:rFonts w:ascii="Arial" w:hAnsi="Arial" w:cs="Arial"/>
          <w:sz w:val="20"/>
          <w:lang w:val="pl-PL"/>
        </w:rPr>
        <w:t>z powodu istotnych braków lub błędów w dokumentacji projektowej, również tych polegających na niezgodności dokumentacji z przepisami prawa,</w:t>
      </w:r>
    </w:p>
    <w:p w:rsidR="00175B15" w:rsidRPr="00004E55" w:rsidRDefault="00175B15" w:rsidP="00333201">
      <w:pPr>
        <w:pStyle w:val="Bezodstpw"/>
        <w:numPr>
          <w:ilvl w:val="0"/>
          <w:numId w:val="108"/>
        </w:numPr>
        <w:jc w:val="both"/>
        <w:rPr>
          <w:rFonts w:ascii="Arial" w:hAnsi="Arial" w:cs="Arial"/>
          <w:sz w:val="20"/>
          <w:lang w:val="pl-PL"/>
        </w:rPr>
      </w:pPr>
      <w:r w:rsidRPr="00004E55">
        <w:rPr>
          <w:rFonts w:ascii="Arial" w:hAnsi="Arial" w:cs="Arial"/>
          <w:sz w:val="20"/>
          <w:lang w:val="pl-PL"/>
        </w:rPr>
        <w:t>z powodu uzasadnionych zmian w zakresie sposobu wykonania przedmiotu umowy proponowanych przez Zamawiającego lub Wykonawcę, jeżeli te zmiany są korzystne dla Zamawiającego,</w:t>
      </w:r>
    </w:p>
    <w:p w:rsidR="00175B15" w:rsidRPr="00004E55" w:rsidRDefault="00175B15" w:rsidP="00333201">
      <w:pPr>
        <w:pStyle w:val="Bezodstpw"/>
        <w:numPr>
          <w:ilvl w:val="0"/>
          <w:numId w:val="108"/>
        </w:numPr>
        <w:jc w:val="both"/>
        <w:rPr>
          <w:rFonts w:ascii="Arial" w:hAnsi="Arial" w:cs="Arial"/>
          <w:sz w:val="20"/>
          <w:lang w:val="pl-PL"/>
        </w:rPr>
      </w:pPr>
      <w:r w:rsidRPr="00004E55">
        <w:rPr>
          <w:rFonts w:ascii="Arial" w:hAnsi="Arial" w:cs="Arial"/>
          <w:sz w:val="20"/>
          <w:lang w:val="pl-PL"/>
        </w:rPr>
        <w:t>z powodu wystąpienia robót dodatkowych, a niemożliwych do przewidzenia przed zawarciem umowy przez doświadczonego Wykonawcę,</w:t>
      </w:r>
    </w:p>
    <w:p w:rsidR="00175B15" w:rsidRPr="00004E55" w:rsidRDefault="00175B15" w:rsidP="00333201">
      <w:pPr>
        <w:pStyle w:val="Bezodstpw"/>
        <w:numPr>
          <w:ilvl w:val="0"/>
          <w:numId w:val="108"/>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75B15" w:rsidRPr="00004E55" w:rsidRDefault="00175B15" w:rsidP="00333201">
      <w:pPr>
        <w:pStyle w:val="Bezodstpw"/>
        <w:numPr>
          <w:ilvl w:val="0"/>
          <w:numId w:val="108"/>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175B15" w:rsidRDefault="00175B15" w:rsidP="00333201">
      <w:pPr>
        <w:pStyle w:val="Bezodstpw"/>
        <w:numPr>
          <w:ilvl w:val="0"/>
          <w:numId w:val="108"/>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175B15" w:rsidRPr="001B5B6D" w:rsidRDefault="00175B15" w:rsidP="00333201">
      <w:pPr>
        <w:pStyle w:val="Bezodstpw"/>
        <w:numPr>
          <w:ilvl w:val="0"/>
          <w:numId w:val="108"/>
        </w:numPr>
        <w:jc w:val="both"/>
        <w:rPr>
          <w:rFonts w:ascii="Arial" w:hAnsi="Arial" w:cs="Arial"/>
          <w:sz w:val="20"/>
          <w:lang w:val="pl-PL"/>
        </w:rPr>
      </w:pPr>
      <w:r w:rsidRPr="001B5B6D">
        <w:rPr>
          <w:rFonts w:ascii="Arial" w:hAnsi="Arial" w:cs="Arial"/>
          <w:sz w:val="20"/>
          <w:lang w:val="pl-PL"/>
        </w:rPr>
        <w:t>z powodu występowania niekorzystnych warunków atmosferyczny</w:t>
      </w:r>
      <w:r>
        <w:rPr>
          <w:rFonts w:ascii="Arial" w:hAnsi="Arial" w:cs="Arial"/>
          <w:sz w:val="20"/>
          <w:lang w:val="pl-PL"/>
        </w:rPr>
        <w:t xml:space="preserve">ch </w:t>
      </w:r>
      <w:r w:rsidRPr="001B5B6D">
        <w:rPr>
          <w:rFonts w:ascii="Arial" w:hAnsi="Arial" w:cs="Arial"/>
          <w:sz w:val="20"/>
          <w:lang w:val="pl-PL"/>
        </w:rPr>
        <w:t>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w:t>
      </w:r>
      <w:r>
        <w:rPr>
          <w:rFonts w:ascii="Arial" w:hAnsi="Arial" w:cs="Arial"/>
          <w:sz w:val="20"/>
          <w:lang w:val="pl-PL"/>
        </w:rPr>
        <w:t>ów atmosferycznych</w:t>
      </w:r>
      <w:r w:rsidRPr="001B5B6D">
        <w:rPr>
          <w:rFonts w:ascii="Arial" w:hAnsi="Arial" w:cs="Arial"/>
          <w:sz w:val="20"/>
          <w:lang w:val="pl-PL"/>
        </w:rPr>
        <w:t>,</w:t>
      </w:r>
    </w:p>
    <w:p w:rsidR="00175B15" w:rsidRPr="008750FB"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175B15" w:rsidRPr="00004E55"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9</w:t>
      </w:r>
      <w:r w:rsidRPr="00004E55">
        <w:rPr>
          <w:rFonts w:ascii="Arial" w:hAnsi="Arial" w:cs="Arial"/>
          <w:sz w:val="20"/>
          <w:lang w:val="pl-PL"/>
        </w:rPr>
        <w:br/>
        <w:t>[osoby odpowiedzialne za wykonanie umowy]</w:t>
      </w:r>
    </w:p>
    <w:p w:rsidR="00175B15" w:rsidRPr="00004E55" w:rsidRDefault="00175B15" w:rsidP="00333201">
      <w:pPr>
        <w:pStyle w:val="Bezodstpw"/>
        <w:numPr>
          <w:ilvl w:val="0"/>
          <w:numId w:val="121"/>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będzie .....................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Osobą odpowiedzialną za realizację umowy ze strony Wykonawcy będzie kierownik budowy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Kierownik budowy jest upoważniony do przejęcia terenu budowy i odbioru dokumentacji, o której mowa w § </w:t>
      </w:r>
      <w:r>
        <w:rPr>
          <w:rFonts w:ascii="Arial" w:hAnsi="Arial" w:cs="Arial"/>
          <w:sz w:val="20"/>
          <w:lang w:val="pl-PL"/>
        </w:rPr>
        <w:t>8</w:t>
      </w:r>
      <w:r w:rsidRPr="006422F2">
        <w:rPr>
          <w:rFonts w:ascii="Arial" w:hAnsi="Arial" w:cs="Arial"/>
          <w:sz w:val="20"/>
          <w:lang w:val="pl-PL"/>
        </w:rPr>
        <w:t xml:space="preserve">.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Wymagana jest stała obecność kierownika budowy na terenie budowy podczas prowadzenia robót budowlanych.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Kierownik budowy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Zaproponowany przez Wykonawcę kierownik budowy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budowy.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budowy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 swoich obowiązków.</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 przypadku wpłynięcia żądania, o którym mowa w ust. </w:t>
      </w:r>
      <w:r w:rsidRPr="00F25A0A">
        <w:rPr>
          <w:rFonts w:ascii="Arial" w:hAnsi="Arial" w:cs="Arial"/>
          <w:sz w:val="20"/>
          <w:lang w:val="pl-PL"/>
        </w:rPr>
        <w:t>9, lub braku zgody, o której mowa w ust. 8 Wykonawca w ciągu 7 dni jest zobowiązany przedst</w:t>
      </w:r>
      <w:r w:rsidRPr="006422F2">
        <w:rPr>
          <w:rFonts w:ascii="Arial" w:hAnsi="Arial" w:cs="Arial"/>
          <w:sz w:val="20"/>
          <w:lang w:val="pl-PL"/>
        </w:rPr>
        <w:t xml:space="preserve">awić nowego kierownika budowy. </w:t>
      </w:r>
    </w:p>
    <w:p w:rsidR="00175B15" w:rsidRPr="00CE65D8"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Procedura związana ze zmianą na stanowisku kierownika budowy </w:t>
      </w:r>
      <w:r>
        <w:rPr>
          <w:rFonts w:ascii="Arial" w:hAnsi="Arial" w:cs="Arial"/>
          <w:sz w:val="20"/>
          <w:lang w:val="pl-PL"/>
        </w:rPr>
        <w:t xml:space="preserve">lub kierowników robót </w:t>
      </w:r>
      <w:r w:rsidRPr="006422F2">
        <w:rPr>
          <w:rFonts w:ascii="Arial" w:hAnsi="Arial" w:cs="Arial"/>
          <w:sz w:val="20"/>
          <w:lang w:val="pl-PL"/>
        </w:rPr>
        <w:t xml:space="preserve">nie stanowi przesłanki do zmiany terminu realizacji przedmiotu umowy. </w:t>
      </w:r>
    </w:p>
    <w:p w:rsidR="00175B15" w:rsidRDefault="00175B15" w:rsidP="00175B15">
      <w:pPr>
        <w:pStyle w:val="Bezodstpw"/>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175B15" w:rsidRPr="00004E55" w:rsidRDefault="00175B15" w:rsidP="00175B15">
      <w:pPr>
        <w:pStyle w:val="Bezodstpw"/>
        <w:ind w:left="360"/>
        <w:jc w:val="both"/>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175B15" w:rsidRPr="00004E5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Wykaz załączników do umowy:</w:t>
      </w:r>
    </w:p>
    <w:p w:rsidR="00175B15" w:rsidRPr="009F799E" w:rsidRDefault="00175B15" w:rsidP="00333201">
      <w:pPr>
        <w:pStyle w:val="Bezodstpw"/>
        <w:numPr>
          <w:ilvl w:val="0"/>
          <w:numId w:val="82"/>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175B15" w:rsidRPr="00091D13" w:rsidRDefault="00175B15" w:rsidP="00333201">
      <w:pPr>
        <w:pStyle w:val="Bezodstpw"/>
        <w:numPr>
          <w:ilvl w:val="0"/>
          <w:numId w:val="82"/>
        </w:numPr>
        <w:jc w:val="both"/>
        <w:rPr>
          <w:rFonts w:ascii="Arial" w:hAnsi="Arial" w:cs="Arial"/>
          <w:sz w:val="20"/>
          <w:lang w:val="pl-PL"/>
        </w:rPr>
      </w:pPr>
      <w:r w:rsidRPr="00091D13">
        <w:rPr>
          <w:rFonts w:ascii="Arial" w:hAnsi="Arial" w:cs="Arial"/>
          <w:sz w:val="20"/>
          <w:lang w:val="pl-PL"/>
        </w:rPr>
        <w:t>Specyfikacja Istotnych Warunków Zamówienia wraz z dokumentacją projektową, projektami stałej organizacji ruchu i specyfikacjami technicznymi wykonania i odbioru robót.</w:t>
      </w:r>
    </w:p>
    <w:p w:rsidR="00175B15" w:rsidRPr="00004E55" w:rsidRDefault="00175B15" w:rsidP="00175B15">
      <w:pPr>
        <w:pStyle w:val="Nagwek"/>
        <w:tabs>
          <w:tab w:val="left" w:pos="708"/>
        </w:tabs>
        <w:spacing w:after="0" w:line="240" w:lineRule="auto"/>
        <w:ind w:left="360"/>
        <w:jc w:val="center"/>
        <w:rPr>
          <w:rFonts w:ascii="Arial" w:hAnsi="Arial" w:cs="Arial"/>
          <w:sz w:val="20"/>
          <w:lang w:val="pl-PL"/>
        </w:rPr>
      </w:pPr>
    </w:p>
    <w:p w:rsidR="00175B15" w:rsidRPr="00004E55" w:rsidRDefault="00175B15" w:rsidP="00175B15">
      <w:pPr>
        <w:pStyle w:val="Nagwek"/>
        <w:tabs>
          <w:tab w:val="left" w:pos="708"/>
        </w:tabs>
        <w:spacing w:after="0" w:line="240" w:lineRule="auto"/>
        <w:ind w:left="360"/>
        <w:jc w:val="center"/>
        <w:rPr>
          <w:rFonts w:ascii="Arial" w:hAnsi="Arial" w:cs="Arial"/>
          <w:sz w:val="20"/>
          <w:lang w:val="pl-PL"/>
        </w:rPr>
      </w:pPr>
    </w:p>
    <w:p w:rsidR="00175B15" w:rsidRPr="00004E55" w:rsidRDefault="00175B15" w:rsidP="00175B15">
      <w:pPr>
        <w:pStyle w:val="Nagwek"/>
        <w:tabs>
          <w:tab w:val="left" w:pos="708"/>
        </w:tabs>
        <w:spacing w:after="0" w:line="240" w:lineRule="auto"/>
        <w:ind w:left="360"/>
        <w:jc w:val="center"/>
        <w:rPr>
          <w:rFonts w:ascii="Arial" w:hAnsi="Arial" w:cs="Arial"/>
          <w:sz w:val="20"/>
          <w:lang w:val="pl-PL"/>
        </w:rPr>
      </w:pP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175B15" w:rsidRPr="00740357" w:rsidRDefault="00175B15" w:rsidP="00175B15"/>
    <w:p w:rsidR="001F1DB4" w:rsidRDefault="001F1DB4" w:rsidP="00175B15">
      <w:pPr>
        <w:pStyle w:val="Nagwek"/>
        <w:tabs>
          <w:tab w:val="left" w:pos="708"/>
          <w:tab w:val="center" w:pos="4536"/>
          <w:tab w:val="right" w:pos="9072"/>
        </w:tabs>
        <w:suppressAutoHyphens w:val="0"/>
        <w:spacing w:after="0" w:line="240" w:lineRule="auto"/>
        <w:jc w:val="center"/>
        <w:rPr>
          <w:rFonts w:ascii="Arial" w:hAnsi="Arial" w:cs="Arial"/>
          <w:i/>
          <w:sz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C8" w:rsidRDefault="007F2FC8">
      <w:pPr>
        <w:spacing w:after="0" w:line="240" w:lineRule="auto"/>
      </w:pPr>
      <w:r>
        <w:separator/>
      </w:r>
    </w:p>
  </w:endnote>
  <w:endnote w:type="continuationSeparator" w:id="0">
    <w:p w:rsidR="007F2FC8" w:rsidRDefault="007F2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7D" w:rsidRPr="00D57008" w:rsidRDefault="0018537D" w:rsidP="001B791E">
    <w:pPr>
      <w:pStyle w:val="Stopka"/>
      <w:pBdr>
        <w:top w:val="thinThickSmallGap" w:sz="24" w:space="1" w:color="622423" w:themeColor="accent2" w:themeShade="7F"/>
      </w:pBdr>
      <w:rPr>
        <w:rFonts w:ascii="Arial" w:hAnsi="Arial" w:cs="Arial"/>
        <w:bCs/>
        <w:i/>
        <w:sz w:val="16"/>
        <w:szCs w:val="16"/>
        <w:lang w:val="pl-PL"/>
      </w:rPr>
    </w:pPr>
    <w:r w:rsidRPr="00D57008">
      <w:rPr>
        <w:rFonts w:ascii="Arial" w:hAnsi="Arial" w:cs="Arial"/>
        <w:bCs/>
        <w:i/>
        <w:sz w:val="16"/>
        <w:szCs w:val="16"/>
        <w:lang w:val="pl-PL"/>
      </w:rPr>
      <w:t xml:space="preserve">Budowa progów zwalniających w </w:t>
    </w:r>
    <w:r>
      <w:rPr>
        <w:rFonts w:ascii="Arial" w:hAnsi="Arial" w:cs="Arial"/>
        <w:bCs/>
        <w:i/>
        <w:sz w:val="16"/>
        <w:szCs w:val="16"/>
        <w:lang w:val="pl-PL"/>
      </w:rPr>
      <w:t>gminie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1749D0">
      <w:rPr>
        <w:rFonts w:ascii="Arial" w:hAnsi="Arial" w:cs="Arial"/>
        <w:i/>
        <w:noProof/>
        <w:sz w:val="16"/>
        <w:szCs w:val="16"/>
        <w:lang w:val="pl-PL"/>
      </w:rPr>
      <w:t>15</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7D" w:rsidRDefault="0018537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C8" w:rsidRDefault="007F2FC8">
      <w:pPr>
        <w:spacing w:after="0" w:line="240" w:lineRule="auto"/>
      </w:pPr>
      <w:r>
        <w:separator/>
      </w:r>
    </w:p>
  </w:footnote>
  <w:footnote w:type="continuationSeparator" w:id="0">
    <w:p w:rsidR="007F2FC8" w:rsidRDefault="007F2FC8">
      <w:pPr>
        <w:spacing w:after="0" w:line="240" w:lineRule="auto"/>
      </w:pPr>
      <w:r>
        <w:continuationSeparator/>
      </w:r>
    </w:p>
  </w:footnote>
  <w:footnote w:id="1">
    <w:p w:rsidR="0018537D" w:rsidRPr="00671C94" w:rsidRDefault="0018537D"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7D" w:rsidRPr="00100E12" w:rsidRDefault="0018537D"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7D" w:rsidRPr="0062155A" w:rsidRDefault="0018537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8803DB9"/>
    <w:multiLevelType w:val="hybridMultilevel"/>
    <w:tmpl w:val="344A7CAE"/>
    <w:lvl w:ilvl="0" w:tplc="C4625F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36143B"/>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E5744C9"/>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2C2C3D"/>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32152AB"/>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7EA7411"/>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1">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CA45B52"/>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3">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56C1EF5"/>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9">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2627AC3"/>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E653216"/>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6">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1E04A35"/>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51F2668F"/>
    <w:multiLevelType w:val="hybridMultilevel"/>
    <w:tmpl w:val="8E0E1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6">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1">
    <w:nsid w:val="5BB5748F"/>
    <w:multiLevelType w:val="hybridMultilevel"/>
    <w:tmpl w:val="E38AA542"/>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2">
    <w:nsid w:val="5C7A7E3E"/>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nsid w:val="64CE7CB7"/>
    <w:multiLevelType w:val="hybridMultilevel"/>
    <w:tmpl w:val="8466C3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A336296"/>
    <w:multiLevelType w:val="hybridMultilevel"/>
    <w:tmpl w:val="F65834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C833B6C"/>
    <w:multiLevelType w:val="hybridMultilevel"/>
    <w:tmpl w:val="C6BCA354"/>
    <w:lvl w:ilvl="0" w:tplc="4E98955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F8C1A64"/>
    <w:multiLevelType w:val="hybridMultilevel"/>
    <w:tmpl w:val="31804D8A"/>
    <w:lvl w:ilvl="0" w:tplc="C5A868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1">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5A34153"/>
    <w:multiLevelType w:val="hybridMultilevel"/>
    <w:tmpl w:val="F65834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1"/>
  </w:num>
  <w:num w:numId="8">
    <w:abstractNumId w:val="131"/>
  </w:num>
  <w:num w:numId="9">
    <w:abstractNumId w:val="128"/>
  </w:num>
  <w:num w:numId="10">
    <w:abstractNumId w:val="176"/>
  </w:num>
  <w:num w:numId="11">
    <w:abstractNumId w:val="197"/>
  </w:num>
  <w:num w:numId="12">
    <w:abstractNumId w:val="166"/>
  </w:num>
  <w:num w:numId="13">
    <w:abstractNumId w:val="84"/>
  </w:num>
  <w:num w:numId="14">
    <w:abstractNumId w:val="195"/>
  </w:num>
  <w:num w:numId="15">
    <w:abstractNumId w:val="109"/>
  </w:num>
  <w:num w:numId="16">
    <w:abstractNumId w:val="98"/>
  </w:num>
  <w:num w:numId="17">
    <w:abstractNumId w:val="88"/>
  </w:num>
  <w:num w:numId="18">
    <w:abstractNumId w:val="102"/>
  </w:num>
  <w:num w:numId="19">
    <w:abstractNumId w:val="178"/>
  </w:num>
  <w:num w:numId="20">
    <w:abstractNumId w:val="129"/>
  </w:num>
  <w:num w:numId="21">
    <w:abstractNumId w:val="93"/>
  </w:num>
  <w:num w:numId="22">
    <w:abstractNumId w:val="110"/>
  </w:num>
  <w:num w:numId="23">
    <w:abstractNumId w:val="157"/>
  </w:num>
  <w:num w:numId="24">
    <w:abstractNumId w:val="206"/>
  </w:num>
  <w:num w:numId="25">
    <w:abstractNumId w:val="125"/>
  </w:num>
  <w:num w:numId="26">
    <w:abstractNumId w:val="126"/>
  </w:num>
  <w:num w:numId="27">
    <w:abstractNumId w:val="89"/>
  </w:num>
  <w:num w:numId="28">
    <w:abstractNumId w:val="76"/>
  </w:num>
  <w:num w:numId="29">
    <w:abstractNumId w:val="100"/>
  </w:num>
  <w:num w:numId="30">
    <w:abstractNumId w:val="156"/>
  </w:num>
  <w:num w:numId="31">
    <w:abstractNumId w:val="190"/>
  </w:num>
  <w:num w:numId="32">
    <w:abstractNumId w:val="192"/>
  </w:num>
  <w:num w:numId="33">
    <w:abstractNumId w:val="198"/>
  </w:num>
  <w:num w:numId="34">
    <w:abstractNumId w:val="77"/>
  </w:num>
  <w:num w:numId="35">
    <w:abstractNumId w:val="145"/>
  </w:num>
  <w:num w:numId="36">
    <w:abstractNumId w:val="158"/>
  </w:num>
  <w:num w:numId="37">
    <w:abstractNumId w:val="78"/>
  </w:num>
  <w:num w:numId="38">
    <w:abstractNumId w:val="105"/>
  </w:num>
  <w:num w:numId="39">
    <w:abstractNumId w:val="115"/>
  </w:num>
  <w:num w:numId="40">
    <w:abstractNumId w:val="217"/>
  </w:num>
  <w:num w:numId="41">
    <w:abstractNumId w:val="141"/>
  </w:num>
  <w:num w:numId="42">
    <w:abstractNumId w:val="97"/>
  </w:num>
  <w:num w:numId="43">
    <w:abstractNumId w:val="107"/>
  </w:num>
  <w:num w:numId="44">
    <w:abstractNumId w:val="179"/>
  </w:num>
  <w:num w:numId="45">
    <w:abstractNumId w:val="207"/>
  </w:num>
  <w:num w:numId="46">
    <w:abstractNumId w:val="106"/>
  </w:num>
  <w:num w:numId="47">
    <w:abstractNumId w:val="169"/>
  </w:num>
  <w:num w:numId="48">
    <w:abstractNumId w:val="127"/>
  </w:num>
  <w:num w:numId="49">
    <w:abstractNumId w:val="117"/>
  </w:num>
  <w:num w:numId="50">
    <w:abstractNumId w:val="216"/>
  </w:num>
  <w:num w:numId="51">
    <w:abstractNumId w:val="149"/>
  </w:num>
  <w:num w:numId="52">
    <w:abstractNumId w:val="144"/>
  </w:num>
  <w:num w:numId="53">
    <w:abstractNumId w:val="135"/>
  </w:num>
  <w:num w:numId="54">
    <w:abstractNumId w:val="174"/>
  </w:num>
  <w:num w:numId="55">
    <w:abstractNumId w:val="152"/>
  </w:num>
  <w:num w:numId="56">
    <w:abstractNumId w:val="203"/>
  </w:num>
  <w:num w:numId="57">
    <w:abstractNumId w:val="103"/>
  </w:num>
  <w:num w:numId="58">
    <w:abstractNumId w:val="184"/>
  </w:num>
  <w:num w:numId="59">
    <w:abstractNumId w:val="183"/>
  </w:num>
  <w:num w:numId="60">
    <w:abstractNumId w:val="202"/>
  </w:num>
  <w:num w:numId="61">
    <w:abstractNumId w:val="104"/>
  </w:num>
  <w:num w:numId="62">
    <w:abstractNumId w:val="116"/>
  </w:num>
  <w:num w:numId="63">
    <w:abstractNumId w:val="188"/>
  </w:num>
  <w:num w:numId="64">
    <w:abstractNumId w:val="215"/>
  </w:num>
  <w:num w:numId="65">
    <w:abstractNumId w:val="142"/>
  </w:num>
  <w:num w:numId="66">
    <w:abstractNumId w:val="172"/>
  </w:num>
  <w:num w:numId="67">
    <w:abstractNumId w:val="186"/>
  </w:num>
  <w:num w:numId="68">
    <w:abstractNumId w:val="146"/>
  </w:num>
  <w:num w:numId="69">
    <w:abstractNumId w:val="155"/>
  </w:num>
  <w:num w:numId="70">
    <w:abstractNumId w:val="212"/>
  </w:num>
  <w:num w:numId="71">
    <w:abstractNumId w:val="138"/>
  </w:num>
  <w:num w:numId="72">
    <w:abstractNumId w:val="219"/>
  </w:num>
  <w:num w:numId="73">
    <w:abstractNumId w:val="81"/>
  </w:num>
  <w:num w:numId="74">
    <w:abstractNumId w:val="187"/>
  </w:num>
  <w:num w:numId="75">
    <w:abstractNumId w:val="177"/>
  </w:num>
  <w:num w:numId="76">
    <w:abstractNumId w:val="82"/>
  </w:num>
  <w:num w:numId="77">
    <w:abstractNumId w:val="114"/>
  </w:num>
  <w:num w:numId="78">
    <w:abstractNumId w:val="101"/>
  </w:num>
  <w:num w:numId="79">
    <w:abstractNumId w:val="133"/>
  </w:num>
  <w:num w:numId="80">
    <w:abstractNumId w:val="137"/>
  </w:num>
  <w:num w:numId="81">
    <w:abstractNumId w:val="147"/>
  </w:num>
  <w:num w:numId="82">
    <w:abstractNumId w:val="121"/>
  </w:num>
  <w:num w:numId="83">
    <w:abstractNumId w:val="92"/>
  </w:num>
  <w:num w:numId="84">
    <w:abstractNumId w:val="150"/>
  </w:num>
  <w:num w:numId="85">
    <w:abstractNumId w:val="160"/>
  </w:num>
  <w:num w:numId="86">
    <w:abstractNumId w:val="191"/>
  </w:num>
  <w:num w:numId="87">
    <w:abstractNumId w:val="211"/>
  </w:num>
  <w:num w:numId="88">
    <w:abstractNumId w:val="200"/>
  </w:num>
  <w:num w:numId="89">
    <w:abstractNumId w:val="180"/>
  </w:num>
  <w:num w:numId="90">
    <w:abstractNumId w:val="193"/>
  </w:num>
  <w:num w:numId="91">
    <w:abstractNumId w:val="161"/>
  </w:num>
  <w:num w:numId="92">
    <w:abstractNumId w:val="220"/>
  </w:num>
  <w:num w:numId="93">
    <w:abstractNumId w:val="168"/>
  </w:num>
  <w:num w:numId="94">
    <w:abstractNumId w:val="159"/>
  </w:num>
  <w:num w:numId="95">
    <w:abstractNumId w:val="165"/>
  </w:num>
  <w:num w:numId="96">
    <w:abstractNumId w:val="79"/>
  </w:num>
  <w:num w:numId="97">
    <w:abstractNumId w:val="83"/>
  </w:num>
  <w:num w:numId="98">
    <w:abstractNumId w:val="80"/>
  </w:num>
  <w:num w:numId="99">
    <w:abstractNumId w:val="91"/>
  </w:num>
  <w:num w:numId="100">
    <w:abstractNumId w:val="113"/>
  </w:num>
  <w:num w:numId="101">
    <w:abstractNumId w:val="118"/>
  </w:num>
  <w:num w:numId="102">
    <w:abstractNumId w:val="163"/>
  </w:num>
  <w:num w:numId="103">
    <w:abstractNumId w:val="86"/>
  </w:num>
  <w:num w:numId="104">
    <w:abstractNumId w:val="213"/>
  </w:num>
  <w:num w:numId="105">
    <w:abstractNumId w:val="210"/>
  </w:num>
  <w:num w:numId="106">
    <w:abstractNumId w:val="170"/>
  </w:num>
  <w:num w:numId="107">
    <w:abstractNumId w:val="194"/>
  </w:num>
  <w:num w:numId="108">
    <w:abstractNumId w:val="199"/>
  </w:num>
  <w:num w:numId="109">
    <w:abstractNumId w:val="181"/>
  </w:num>
  <w:num w:numId="110">
    <w:abstractNumId w:val="124"/>
  </w:num>
  <w:num w:numId="111">
    <w:abstractNumId w:val="134"/>
  </w:num>
  <w:num w:numId="112">
    <w:abstractNumId w:val="148"/>
  </w:num>
  <w:num w:numId="113">
    <w:abstractNumId w:val="167"/>
  </w:num>
  <w:num w:numId="114">
    <w:abstractNumId w:val="96"/>
  </w:num>
  <w:num w:numId="115">
    <w:abstractNumId w:val="205"/>
  </w:num>
  <w:num w:numId="116">
    <w:abstractNumId w:val="222"/>
  </w:num>
  <w:num w:numId="117">
    <w:abstractNumId w:val="185"/>
  </w:num>
  <w:num w:numId="118">
    <w:abstractNumId w:val="204"/>
  </w:num>
  <w:num w:numId="119">
    <w:abstractNumId w:val="209"/>
  </w:num>
  <w:num w:numId="120">
    <w:abstractNumId w:val="123"/>
  </w:num>
  <w:num w:numId="121">
    <w:abstractNumId w:val="94"/>
  </w:num>
  <w:num w:numId="122">
    <w:abstractNumId w:val="208"/>
  </w:num>
  <w:num w:numId="123">
    <w:abstractNumId w:val="18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26B8"/>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6416"/>
    <w:rsid w:val="00066A1C"/>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ED8"/>
    <w:rsid w:val="00187428"/>
    <w:rsid w:val="00190406"/>
    <w:rsid w:val="00190766"/>
    <w:rsid w:val="001909D1"/>
    <w:rsid w:val="0019170E"/>
    <w:rsid w:val="00193AFC"/>
    <w:rsid w:val="00193D06"/>
    <w:rsid w:val="001949CD"/>
    <w:rsid w:val="00195B6F"/>
    <w:rsid w:val="00195C5E"/>
    <w:rsid w:val="0019720C"/>
    <w:rsid w:val="00197724"/>
    <w:rsid w:val="00197E72"/>
    <w:rsid w:val="001A141D"/>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D38"/>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45C4"/>
    <w:rsid w:val="002D48B2"/>
    <w:rsid w:val="002D5593"/>
    <w:rsid w:val="002D6886"/>
    <w:rsid w:val="002D6AED"/>
    <w:rsid w:val="002D7FDF"/>
    <w:rsid w:val="002E06A9"/>
    <w:rsid w:val="002E25CD"/>
    <w:rsid w:val="002E32C2"/>
    <w:rsid w:val="002E33EC"/>
    <w:rsid w:val="002E39CF"/>
    <w:rsid w:val="002E4E65"/>
    <w:rsid w:val="002E5635"/>
    <w:rsid w:val="002E761C"/>
    <w:rsid w:val="002E774B"/>
    <w:rsid w:val="002F0F80"/>
    <w:rsid w:val="002F13EF"/>
    <w:rsid w:val="002F14F5"/>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201"/>
    <w:rsid w:val="00333492"/>
    <w:rsid w:val="0033385C"/>
    <w:rsid w:val="00335915"/>
    <w:rsid w:val="003376DE"/>
    <w:rsid w:val="0034070C"/>
    <w:rsid w:val="00340D0D"/>
    <w:rsid w:val="003419D1"/>
    <w:rsid w:val="0034545A"/>
    <w:rsid w:val="003463F3"/>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1078"/>
    <w:rsid w:val="006115C9"/>
    <w:rsid w:val="00611717"/>
    <w:rsid w:val="006129D0"/>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5E87"/>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B01E8"/>
    <w:rsid w:val="006B04D0"/>
    <w:rsid w:val="006B05C6"/>
    <w:rsid w:val="006B0A00"/>
    <w:rsid w:val="006B1128"/>
    <w:rsid w:val="006B16B3"/>
    <w:rsid w:val="006B1708"/>
    <w:rsid w:val="006B1B79"/>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721"/>
    <w:rsid w:val="006E1D91"/>
    <w:rsid w:val="006E2810"/>
    <w:rsid w:val="006E3725"/>
    <w:rsid w:val="006E3780"/>
    <w:rsid w:val="006E4973"/>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C09AF"/>
    <w:rsid w:val="007C2285"/>
    <w:rsid w:val="007C31ED"/>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2FC8"/>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700D3"/>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F41"/>
    <w:rsid w:val="008B057F"/>
    <w:rsid w:val="008B0778"/>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46C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5FCF"/>
    <w:rsid w:val="00937BF9"/>
    <w:rsid w:val="00941985"/>
    <w:rsid w:val="00941FC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77ADB"/>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3AB"/>
    <w:rsid w:val="00C66CBC"/>
    <w:rsid w:val="00C6743C"/>
    <w:rsid w:val="00C676C0"/>
    <w:rsid w:val="00C676E4"/>
    <w:rsid w:val="00C72A0D"/>
    <w:rsid w:val="00C74C81"/>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317"/>
    <w:rsid w:val="00CC26B1"/>
    <w:rsid w:val="00CC37C5"/>
    <w:rsid w:val="00CC39A6"/>
    <w:rsid w:val="00CC3FED"/>
    <w:rsid w:val="00CC4DB7"/>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C2C"/>
    <w:rsid w:val="00D530BE"/>
    <w:rsid w:val="00D531FC"/>
    <w:rsid w:val="00D53209"/>
    <w:rsid w:val="00D57008"/>
    <w:rsid w:val="00D60E0B"/>
    <w:rsid w:val="00D6102F"/>
    <w:rsid w:val="00D6154D"/>
    <w:rsid w:val="00D61E2C"/>
    <w:rsid w:val="00D62281"/>
    <w:rsid w:val="00D63C2E"/>
    <w:rsid w:val="00D6423B"/>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2C"/>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F7E"/>
    <w:rsid w:val="00E04334"/>
    <w:rsid w:val="00E044E3"/>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1DDA"/>
    <w:rsid w:val="00E63AE0"/>
    <w:rsid w:val="00E64355"/>
    <w:rsid w:val="00E64708"/>
    <w:rsid w:val="00E6585B"/>
    <w:rsid w:val="00E66A69"/>
    <w:rsid w:val="00E6710E"/>
    <w:rsid w:val="00E67303"/>
    <w:rsid w:val="00E67B00"/>
    <w:rsid w:val="00E7215B"/>
    <w:rsid w:val="00E72520"/>
    <w:rsid w:val="00E735E3"/>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191"/>
    <w:rsid w:val="00EE2353"/>
    <w:rsid w:val="00EE38FF"/>
    <w:rsid w:val="00EE3B01"/>
    <w:rsid w:val="00EE5526"/>
    <w:rsid w:val="00EE650B"/>
    <w:rsid w:val="00EE7020"/>
    <w:rsid w:val="00EE750C"/>
    <w:rsid w:val="00EF022D"/>
    <w:rsid w:val="00EF0634"/>
    <w:rsid w:val="00EF0E82"/>
    <w:rsid w:val="00EF1E3D"/>
    <w:rsid w:val="00EF321D"/>
    <w:rsid w:val="00EF4F57"/>
    <w:rsid w:val="00EF54FA"/>
    <w:rsid w:val="00EF6087"/>
    <w:rsid w:val="00EF62E2"/>
    <w:rsid w:val="00EF7308"/>
    <w:rsid w:val="00EF760A"/>
    <w:rsid w:val="00F0096E"/>
    <w:rsid w:val="00F021A8"/>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C4A5B-FAB8-4C25-A790-77646E04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42</Pages>
  <Words>17842</Words>
  <Characters>107053</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9</cp:revision>
  <cp:lastPrinted>2015-09-23T10:09:00Z</cp:lastPrinted>
  <dcterms:created xsi:type="dcterms:W3CDTF">2015-09-22T09:25:00Z</dcterms:created>
  <dcterms:modified xsi:type="dcterms:W3CDTF">2015-09-23T11:13:00Z</dcterms:modified>
</cp:coreProperties>
</file>