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8D" w:rsidRDefault="0001778D" w:rsidP="0001778D">
      <w:pPr>
        <w:pStyle w:val="Bezodstpw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Stare Babice, dnia 17 października 2014 r.</w:t>
      </w:r>
    </w:p>
    <w:p w:rsidR="0001778D" w:rsidRDefault="0001778D" w:rsidP="0001778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01778D" w:rsidRDefault="0001778D" w:rsidP="0001778D">
      <w:pPr>
        <w:pStyle w:val="Bezodstpw"/>
        <w:rPr>
          <w:rFonts w:ascii="Arial" w:hAnsi="Arial" w:cs="Arial"/>
          <w:sz w:val="20"/>
          <w:szCs w:val="20"/>
        </w:rPr>
      </w:pPr>
    </w:p>
    <w:p w:rsidR="0001778D" w:rsidRPr="0001778D" w:rsidRDefault="0001778D" w:rsidP="0001778D">
      <w:pPr>
        <w:pStyle w:val="Bezodstpw"/>
        <w:rPr>
          <w:rFonts w:ascii="Arial" w:hAnsi="Arial" w:cs="Arial"/>
          <w:sz w:val="20"/>
          <w:szCs w:val="20"/>
        </w:rPr>
      </w:pPr>
    </w:p>
    <w:p w:rsidR="0001778D" w:rsidRDefault="0001778D" w:rsidP="0001778D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p w:rsidR="0001778D" w:rsidRPr="00631358" w:rsidRDefault="00631358" w:rsidP="00631358">
      <w:pPr>
        <w:pStyle w:val="Bezodstpw"/>
        <w:rPr>
          <w:rFonts w:ascii="Arial" w:hAnsi="Arial" w:cs="Arial"/>
          <w:sz w:val="20"/>
          <w:szCs w:val="20"/>
        </w:rPr>
      </w:pPr>
      <w:r w:rsidRPr="00631358">
        <w:rPr>
          <w:rFonts w:ascii="Arial" w:hAnsi="Arial" w:cs="Arial"/>
          <w:sz w:val="20"/>
          <w:szCs w:val="20"/>
        </w:rPr>
        <w:t>RZP.271.38.2014</w:t>
      </w:r>
    </w:p>
    <w:p w:rsidR="0001778D" w:rsidRDefault="0001778D" w:rsidP="0001778D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p w:rsidR="0001778D" w:rsidRDefault="0001778D" w:rsidP="0001778D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p w:rsidR="0001778D" w:rsidRDefault="0001778D" w:rsidP="0001778D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p w:rsidR="0001778D" w:rsidRDefault="0001778D" w:rsidP="0001778D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p w:rsidR="0001778D" w:rsidRDefault="0001778D" w:rsidP="0001778D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p w:rsidR="0001778D" w:rsidRDefault="0001778D" w:rsidP="0001778D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p w:rsidR="0001778D" w:rsidRPr="0001778D" w:rsidRDefault="0001778D" w:rsidP="0001778D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dotyczy postępowania pn.: „</w:t>
      </w:r>
      <w:r w:rsidRPr="0001778D">
        <w:rPr>
          <w:rFonts w:ascii="Arial" w:hAnsi="Arial" w:cs="Arial"/>
          <w:i/>
          <w:sz w:val="18"/>
          <w:szCs w:val="18"/>
        </w:rPr>
        <w:t>Budowa ciągu pieszo-rowerowego w gminie Stare Babice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1778D">
        <w:rPr>
          <w:rFonts w:ascii="Arial" w:hAnsi="Arial" w:cs="Arial"/>
          <w:i/>
          <w:sz w:val="18"/>
          <w:szCs w:val="18"/>
        </w:rPr>
        <w:t>na odcinku od ul.</w:t>
      </w:r>
      <w:r>
        <w:rPr>
          <w:rFonts w:ascii="Arial" w:hAnsi="Arial" w:cs="Arial"/>
          <w:i/>
          <w:sz w:val="18"/>
          <w:szCs w:val="18"/>
        </w:rPr>
        <w:t xml:space="preserve"> Zielonej do ul. Szymanowskiego”</w:t>
      </w:r>
    </w:p>
    <w:p w:rsidR="005716A0" w:rsidRDefault="005716A0"/>
    <w:p w:rsidR="0001778D" w:rsidRDefault="0001778D"/>
    <w:p w:rsidR="0011646F" w:rsidRDefault="0011646F" w:rsidP="0011646F">
      <w:pPr>
        <w:jc w:val="both"/>
        <w:rPr>
          <w:rFonts w:ascii="Arial" w:hAnsi="Arial" w:cs="Arial"/>
          <w:sz w:val="20"/>
          <w:szCs w:val="20"/>
        </w:rPr>
      </w:pPr>
      <w:r w:rsidRPr="0011646F">
        <w:rPr>
          <w:rFonts w:ascii="Arial" w:hAnsi="Arial" w:cs="Arial"/>
          <w:sz w:val="20"/>
          <w:szCs w:val="20"/>
        </w:rPr>
        <w:t xml:space="preserve">Gmina Stare Babice, działając w trybie art. 38 ust. 4 ustawy z dnia 29 stycznia 2004 r. Prawo zamówień publicznych (Dz. U. z 2013 r. poz. 907 z późn. zm.) </w:t>
      </w:r>
      <w:r>
        <w:rPr>
          <w:rFonts w:ascii="Arial" w:hAnsi="Arial" w:cs="Arial"/>
          <w:sz w:val="20"/>
          <w:szCs w:val="20"/>
        </w:rPr>
        <w:t>zmienia treść specyfikacji istotnych warunków zamówienia</w:t>
      </w:r>
      <w:r w:rsidRPr="0011646F">
        <w:rPr>
          <w:rFonts w:ascii="Arial" w:hAnsi="Arial" w:cs="Arial"/>
          <w:sz w:val="20"/>
          <w:szCs w:val="20"/>
        </w:rPr>
        <w:t>:</w:t>
      </w:r>
    </w:p>
    <w:p w:rsidR="00631358" w:rsidRDefault="00631358" w:rsidP="0011646F">
      <w:pPr>
        <w:jc w:val="both"/>
        <w:rPr>
          <w:rFonts w:ascii="Arial" w:hAnsi="Arial" w:cs="Arial"/>
          <w:sz w:val="20"/>
          <w:szCs w:val="20"/>
        </w:rPr>
      </w:pPr>
    </w:p>
    <w:p w:rsidR="0011646F" w:rsidRDefault="0011646F" w:rsidP="001164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1646F">
        <w:rPr>
          <w:rFonts w:ascii="Arial" w:hAnsi="Arial" w:cs="Arial"/>
          <w:sz w:val="20"/>
          <w:szCs w:val="20"/>
        </w:rPr>
        <w:t xml:space="preserve">st. </w:t>
      </w:r>
      <w:r>
        <w:rPr>
          <w:rFonts w:ascii="Arial" w:hAnsi="Arial" w:cs="Arial"/>
          <w:sz w:val="20"/>
          <w:szCs w:val="20"/>
        </w:rPr>
        <w:t xml:space="preserve">18 pkt. 3 otrzymuje brzmienie (skreślono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>. 5):</w:t>
      </w:r>
    </w:p>
    <w:p w:rsidR="0011646F" w:rsidRPr="0008586E" w:rsidRDefault="0011646F" w:rsidP="0011646F">
      <w:pPr>
        <w:pStyle w:val="Bezodstpw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8586E">
        <w:rPr>
          <w:rFonts w:ascii="Arial" w:hAnsi="Arial" w:cs="Arial"/>
          <w:b/>
          <w:sz w:val="20"/>
          <w:szCs w:val="20"/>
        </w:rPr>
        <w:t>Zawartość oferty</w:t>
      </w:r>
      <w:r w:rsidRPr="0008586E">
        <w:rPr>
          <w:rFonts w:ascii="Arial" w:hAnsi="Arial" w:cs="Arial"/>
          <w:sz w:val="20"/>
          <w:szCs w:val="20"/>
        </w:rPr>
        <w:t>.</w:t>
      </w:r>
    </w:p>
    <w:p w:rsidR="0011646F" w:rsidRPr="0008586E" w:rsidRDefault="0011646F" w:rsidP="0011646F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08586E">
        <w:rPr>
          <w:rFonts w:ascii="Arial" w:hAnsi="Arial" w:cs="Arial"/>
          <w:sz w:val="20"/>
          <w:szCs w:val="20"/>
        </w:rPr>
        <w:t>Kompletna oferta musi zawierać:</w:t>
      </w:r>
    </w:p>
    <w:p w:rsidR="0011646F" w:rsidRPr="0008586E" w:rsidRDefault="0011646F" w:rsidP="0011646F">
      <w:pPr>
        <w:pStyle w:val="Bezodstpw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8586E">
        <w:rPr>
          <w:rFonts w:ascii="Arial" w:hAnsi="Arial" w:cs="Arial"/>
          <w:b/>
          <w:sz w:val="20"/>
          <w:szCs w:val="20"/>
        </w:rPr>
        <w:t>Ofertę Wykonawcy</w:t>
      </w:r>
      <w:r w:rsidRPr="0008586E">
        <w:rPr>
          <w:rFonts w:ascii="Arial" w:hAnsi="Arial" w:cs="Arial"/>
          <w:sz w:val="20"/>
          <w:szCs w:val="20"/>
        </w:rPr>
        <w:t xml:space="preserve"> sporządzoną na podstawie wzoru do niniejszej SIWZ,</w:t>
      </w:r>
    </w:p>
    <w:p w:rsidR="0011646F" w:rsidRPr="0008586E" w:rsidRDefault="0011646F" w:rsidP="0011646F">
      <w:pPr>
        <w:pStyle w:val="Bezodstpw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8586E">
        <w:rPr>
          <w:rFonts w:ascii="Arial" w:hAnsi="Arial" w:cs="Arial"/>
          <w:b/>
          <w:sz w:val="20"/>
          <w:szCs w:val="20"/>
        </w:rPr>
        <w:t>Stosowne Pełnomocnictwo(a)</w:t>
      </w:r>
      <w:r w:rsidRPr="0008586E">
        <w:rPr>
          <w:rFonts w:ascii="Arial" w:hAnsi="Arial" w:cs="Arial"/>
          <w:sz w:val="20"/>
          <w:szCs w:val="20"/>
        </w:rPr>
        <w:t xml:space="preserve"> – w przypadku, gdy upoważnienie do podpisania oferty nie wynika bezpośrednio ze złożonego w ofercie odpisu z właściwego rejestru,</w:t>
      </w:r>
    </w:p>
    <w:p w:rsidR="0011646F" w:rsidRPr="0008586E" w:rsidRDefault="0011646F" w:rsidP="0011646F">
      <w:pPr>
        <w:pStyle w:val="Bezodstpw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8586E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Pr="0008586E">
        <w:rPr>
          <w:rFonts w:ascii="Arial" w:hAnsi="Arial" w:cs="Arial"/>
          <w:b/>
          <w:sz w:val="20"/>
          <w:szCs w:val="20"/>
        </w:rPr>
        <w:t>dokument ustanawiający Pełnomocnika</w:t>
      </w:r>
      <w:r w:rsidRPr="0008586E">
        <w:rPr>
          <w:rFonts w:ascii="Arial" w:hAnsi="Arial" w:cs="Arial"/>
          <w:sz w:val="20"/>
          <w:szCs w:val="20"/>
        </w:rPr>
        <w:t xml:space="preserve"> do reprezentowania ich w postępowaniu o udzielenie zamówienia albo reprezentowania w postępowaniu i zawarcia umowy w sprawie niniejszego zamówienia publicznego, dotyczy również spółek cywilnych, o ile stosowne zapisy nie wynikają z treści umowy spółki,</w:t>
      </w:r>
    </w:p>
    <w:p w:rsidR="0011646F" w:rsidRPr="0008586E" w:rsidRDefault="0011646F" w:rsidP="0011646F">
      <w:pPr>
        <w:pStyle w:val="Bezodstpw"/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08586E">
        <w:rPr>
          <w:rFonts w:ascii="Arial" w:hAnsi="Arial" w:cs="Arial"/>
          <w:b/>
          <w:sz w:val="20"/>
          <w:szCs w:val="20"/>
        </w:rPr>
        <w:t>Kopię dowodu wniesienia wadium,</w:t>
      </w:r>
    </w:p>
    <w:p w:rsidR="0011646F" w:rsidRPr="0008586E" w:rsidRDefault="0011646F" w:rsidP="0011646F">
      <w:pPr>
        <w:pStyle w:val="Bezodstpw"/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08586E">
        <w:rPr>
          <w:rFonts w:ascii="Arial" w:hAnsi="Arial" w:cs="Arial"/>
          <w:b/>
          <w:sz w:val="20"/>
          <w:szCs w:val="20"/>
        </w:rPr>
        <w:t>Pozostałe dokumenty wymienione w pkt. 9, 10, 11 SIWZ.</w:t>
      </w:r>
    </w:p>
    <w:p w:rsidR="0011646F" w:rsidRPr="0008586E" w:rsidRDefault="0011646F" w:rsidP="0011646F">
      <w:pPr>
        <w:pStyle w:val="Bezodstpw"/>
        <w:ind w:left="372"/>
        <w:jc w:val="both"/>
        <w:rPr>
          <w:rFonts w:ascii="Arial" w:hAnsi="Arial" w:cs="Arial"/>
          <w:sz w:val="20"/>
          <w:szCs w:val="20"/>
        </w:rPr>
      </w:pPr>
      <w:r w:rsidRPr="0008586E">
        <w:rPr>
          <w:rFonts w:ascii="Arial" w:hAnsi="Arial" w:cs="Arial"/>
          <w:sz w:val="20"/>
          <w:szCs w:val="20"/>
        </w:rPr>
        <w:t xml:space="preserve">Zamawiający prosi o dołączenie </w:t>
      </w:r>
      <w:r w:rsidRPr="0008586E">
        <w:rPr>
          <w:rFonts w:ascii="Arial" w:hAnsi="Arial" w:cs="Arial"/>
          <w:b/>
          <w:sz w:val="20"/>
          <w:szCs w:val="20"/>
        </w:rPr>
        <w:t>Formularza nr 1</w:t>
      </w:r>
      <w:r w:rsidRPr="0008586E">
        <w:rPr>
          <w:rFonts w:ascii="Arial" w:hAnsi="Arial" w:cs="Arial"/>
          <w:sz w:val="20"/>
          <w:szCs w:val="20"/>
        </w:rPr>
        <w:t xml:space="preserve"> – Dane Ogólne, spisu treści i ponumerowanie wszystkich zapisanych stron oferty. Strony zawierające informacje niewymagane przez Zamawiającego (np.: prospekty reklamowe o firmie, jej działalności, itp.) nie muszą być numerowane i parafowane.</w:t>
      </w:r>
    </w:p>
    <w:p w:rsidR="0011646F" w:rsidRDefault="0011646F" w:rsidP="0011646F">
      <w:pPr>
        <w:jc w:val="both"/>
        <w:rPr>
          <w:rFonts w:ascii="Arial" w:hAnsi="Arial" w:cs="Arial"/>
          <w:sz w:val="20"/>
          <w:szCs w:val="20"/>
        </w:rPr>
      </w:pPr>
    </w:p>
    <w:p w:rsidR="00631358" w:rsidRDefault="00631358" w:rsidP="001164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Powyższa zmiana prowadzi do zmiany ogłoszenia o zamówieniu w sekcji III pkt. III.6.</w:t>
      </w:r>
    </w:p>
    <w:p w:rsidR="00631358" w:rsidRDefault="00631358" w:rsidP="001164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Ponieważ wprowadzona zmiana nie wymaga dodatkowego czasu na wprowadzenie zmian w ofertach termin składania i otwarcia ofert pozostaje bez zmian.</w:t>
      </w:r>
    </w:p>
    <w:p w:rsidR="009771CE" w:rsidRDefault="009771CE" w:rsidP="0011646F">
      <w:pPr>
        <w:jc w:val="both"/>
        <w:rPr>
          <w:rFonts w:ascii="Arial" w:hAnsi="Arial" w:cs="Arial"/>
          <w:sz w:val="20"/>
          <w:szCs w:val="20"/>
        </w:rPr>
      </w:pPr>
    </w:p>
    <w:p w:rsidR="009771CE" w:rsidRDefault="009771CE" w:rsidP="001164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(-) Iwona Mika</w:t>
      </w:r>
    </w:p>
    <w:p w:rsidR="009771CE" w:rsidRPr="0011646F" w:rsidRDefault="009771CE" w:rsidP="001164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Kierownik Referatu Zamówień Publicznych</w:t>
      </w:r>
    </w:p>
    <w:sectPr w:rsidR="009771CE" w:rsidRPr="0011646F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CAA"/>
    <w:multiLevelType w:val="hybridMultilevel"/>
    <w:tmpl w:val="28F48452"/>
    <w:lvl w:ilvl="0" w:tplc="1A581DF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B148E4"/>
    <w:multiLevelType w:val="hybridMultilevel"/>
    <w:tmpl w:val="9034B3DA"/>
    <w:lvl w:ilvl="0" w:tplc="6218AC30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D"/>
    <w:rsid w:val="0001778D"/>
    <w:rsid w:val="0011646F"/>
    <w:rsid w:val="00204FC0"/>
    <w:rsid w:val="005716A0"/>
    <w:rsid w:val="005B4629"/>
    <w:rsid w:val="0060019E"/>
    <w:rsid w:val="00631358"/>
    <w:rsid w:val="0065605F"/>
    <w:rsid w:val="0066130A"/>
    <w:rsid w:val="009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17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17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imik</dc:creator>
  <cp:keywords/>
  <dc:description/>
  <cp:lastModifiedBy>Anna Błażejewska</cp:lastModifiedBy>
  <cp:revision>2</cp:revision>
  <cp:lastPrinted>2014-10-17T07:30:00Z</cp:lastPrinted>
  <dcterms:created xsi:type="dcterms:W3CDTF">2014-10-17T09:45:00Z</dcterms:created>
  <dcterms:modified xsi:type="dcterms:W3CDTF">2014-10-17T09:45:00Z</dcterms:modified>
</cp:coreProperties>
</file>