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2E585E">
        <w:t>1</w:t>
      </w:r>
      <w:r w:rsidR="003D6B82">
        <w:t>7</w:t>
      </w:r>
      <w:r>
        <w:t>/201</w:t>
      </w:r>
      <w:r w:rsidR="003D6B82">
        <w:t>2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424ECB">
        <w:t>29 lutego</w:t>
      </w:r>
      <w:r w:rsidR="00CC5AE9">
        <w:t xml:space="preserve"> </w:t>
      </w:r>
      <w:r>
        <w:t>201</w:t>
      </w:r>
      <w:r w:rsidR="00424ECB">
        <w:t>2</w:t>
      </w:r>
      <w:r>
        <w:t xml:space="preserve"> roku</w:t>
      </w:r>
    </w:p>
    <w:p w:rsidR="00FD2A62" w:rsidRDefault="00FD2A62" w:rsidP="00FD2A62"/>
    <w:p w:rsidR="00FD2A62" w:rsidRDefault="00FD2A62" w:rsidP="00FD2A62"/>
    <w:p w:rsidR="00EE4219" w:rsidRDefault="00FD2A62" w:rsidP="00FD2A62">
      <w:pPr>
        <w:ind w:right="-142"/>
      </w:pPr>
      <w:r>
        <w:t xml:space="preserve">w sprawie zmiany zarządzenia Nr </w:t>
      </w:r>
      <w:r w:rsidR="0092792C">
        <w:t>3</w:t>
      </w:r>
      <w:r>
        <w:t>/</w:t>
      </w:r>
      <w:r w:rsidR="0092792C">
        <w:t>2012</w:t>
      </w:r>
      <w:r>
        <w:t xml:space="preserve"> dotyczącego wykonania uchwały budżetowej Gminy Stare Babice na 201</w:t>
      </w:r>
      <w:r w:rsidR="0092792C">
        <w:t>2</w:t>
      </w:r>
      <w:r>
        <w:t xml:space="preserve"> r. w związku </w:t>
      </w:r>
      <w:r w:rsidR="00B714DE">
        <w:t>Uchwałą Nr XI</w:t>
      </w:r>
      <w:r w:rsidR="0092792C">
        <w:t>V</w:t>
      </w:r>
      <w:r w:rsidR="00B714DE" w:rsidRPr="00BF0B35">
        <w:t>/</w:t>
      </w:r>
      <w:r w:rsidR="00BF0B35" w:rsidRPr="00BF0B35">
        <w:t>131/</w:t>
      </w:r>
      <w:r w:rsidR="00B714DE">
        <w:t>1</w:t>
      </w:r>
      <w:r w:rsidR="0092792C">
        <w:t>2</w:t>
      </w:r>
      <w:r w:rsidR="00B714DE">
        <w:t xml:space="preserve"> Rady Gminy Stare Babice z dnia </w:t>
      </w:r>
    </w:p>
    <w:p w:rsidR="00FD2A62" w:rsidRDefault="0092792C" w:rsidP="00FD2A62">
      <w:pPr>
        <w:ind w:right="-142"/>
      </w:pPr>
      <w:r>
        <w:t>23 lutego</w:t>
      </w:r>
      <w:r w:rsidR="00B714DE">
        <w:t xml:space="preserve"> 201</w:t>
      </w:r>
      <w:r>
        <w:t>2</w:t>
      </w:r>
      <w:r w:rsidR="00B714DE">
        <w:t xml:space="preserve"> r.</w:t>
      </w:r>
      <w:r w:rsidR="00FD2A62">
        <w:t xml:space="preserve"> w sprawie zmian w budżecie gminy Stare Babice na 201</w:t>
      </w:r>
      <w:r>
        <w:t>2</w:t>
      </w:r>
      <w:r w:rsidR="00FD2A62">
        <w:t xml:space="preserve">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</w:t>
      </w:r>
      <w:r w:rsidR="00424ECB">
        <w:t xml:space="preserve"> </w:t>
      </w:r>
      <w:r>
        <w:t>marca 1990 r. o samorządzie gminnym (Dz. U. z 2001 Nr 142, poz. 15912 ze zm.), art. 247 ust. 1 i 2, 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1. W Zarządzeniu Nr </w:t>
      </w:r>
      <w:r w:rsidR="0092792C">
        <w:t>3/2012</w:t>
      </w:r>
      <w:r>
        <w:t xml:space="preserve"> Wójta Gminy Stare Babice z </w:t>
      </w:r>
      <w:r w:rsidR="0092792C">
        <w:t>04 stycznia</w:t>
      </w:r>
      <w:r>
        <w:t xml:space="preserve"> 201</w:t>
      </w:r>
      <w:r w:rsidR="006C54A3">
        <w:t>2</w:t>
      </w:r>
      <w:r>
        <w:t xml:space="preserve"> r. w sprawie wykonania uchwały budżetowej Gminy Stare Babice na 201</w:t>
      </w:r>
      <w:r w:rsidR="0092792C">
        <w:t>2</w:t>
      </w:r>
      <w:r>
        <w:t xml:space="preserve"> rok, wprowadza się następujące zmiany: 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1 dotyczącym </w:t>
      </w:r>
      <w:r w:rsidR="00E41F50">
        <w:t>planu</w:t>
      </w:r>
      <w:r>
        <w:t xml:space="preserve"> dochodów budżetu Gminy Stare Babice na 201</w:t>
      </w:r>
      <w:r w:rsidR="0031358C">
        <w:t>2</w:t>
      </w:r>
      <w:r>
        <w:t xml:space="preserve"> rok </w:t>
      </w:r>
      <w:r w:rsidR="008E13F5">
        <w:t xml:space="preserve">nie </w:t>
      </w:r>
      <w:r>
        <w:t>wprowadza się zmiany.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2 dotyczącym </w:t>
      </w:r>
      <w:r w:rsidR="00E41F50">
        <w:t>planu</w:t>
      </w:r>
      <w:r>
        <w:t xml:space="preserve"> wydatków budżetu Gminy Stare Babice na 201</w:t>
      </w:r>
      <w:r w:rsidR="0031358C">
        <w:t>2</w:t>
      </w:r>
      <w:r>
        <w:t xml:space="preserve"> rok wprowadza się zmiany – jak w załączniku Nr </w:t>
      </w:r>
      <w:r w:rsidR="008E13F5">
        <w:t>1</w:t>
      </w:r>
      <w:r>
        <w:t xml:space="preserve">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</w:t>
      </w:r>
      <w:r w:rsidR="00EF264A">
        <w:t>.</w:t>
      </w:r>
      <w:r w:rsidR="00BF0B35">
        <w:t xml:space="preserve"> </w:t>
      </w:r>
      <w:r>
        <w:t xml:space="preserve">Zarządzenie wchodzi w życie z dniem </w:t>
      </w:r>
      <w:r w:rsidR="00BF0B35">
        <w:t>23 lutego</w:t>
      </w:r>
      <w:r w:rsidR="0096446A">
        <w:t xml:space="preserve"> </w:t>
      </w:r>
      <w:r>
        <w:t>i obowiązuje w 201</w:t>
      </w:r>
      <w:r w:rsidR="00BF0B35">
        <w:t>2</w:t>
      </w:r>
      <w:r>
        <w:t xml:space="preserve"> roku</w:t>
      </w:r>
      <w:r w:rsidR="00E24843">
        <w:t>.</w:t>
      </w:r>
    </w:p>
    <w:p w:rsidR="006D4020" w:rsidRDefault="006D4020"/>
    <w:p w:rsidR="00E24843" w:rsidRDefault="00E24843"/>
    <w:p w:rsidR="00E24843" w:rsidRDefault="00E24843"/>
    <w:p w:rsidR="00E24843" w:rsidRDefault="00E24843" w:rsidP="004C5163">
      <w:pPr>
        <w:ind w:left="6237"/>
      </w:pPr>
    </w:p>
    <w:p w:rsidR="00E24843" w:rsidRDefault="004C5163" w:rsidP="004C5163">
      <w:pPr>
        <w:ind w:left="6237"/>
      </w:pPr>
      <w:r>
        <w:t xml:space="preserve">      Wójt</w:t>
      </w:r>
    </w:p>
    <w:p w:rsidR="004C5163" w:rsidRDefault="004C5163" w:rsidP="004C5163">
      <w:pPr>
        <w:ind w:left="6237"/>
      </w:pPr>
      <w:r>
        <w:t xml:space="preserve">         (-)</w:t>
      </w:r>
    </w:p>
    <w:p w:rsidR="004C5163" w:rsidRDefault="004C5163" w:rsidP="004C5163">
      <w:pPr>
        <w:ind w:left="6237"/>
      </w:pPr>
      <w:r>
        <w:t>Krzysztof  Turek</w:t>
      </w:r>
    </w:p>
    <w:p w:rsidR="004C5163" w:rsidRDefault="004C5163">
      <w:pPr>
        <w:ind w:left="6237"/>
      </w:pPr>
    </w:p>
    <w:sectPr w:rsidR="004C5163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A62"/>
    <w:rsid w:val="000157C6"/>
    <w:rsid w:val="000E5EA3"/>
    <w:rsid w:val="001806C8"/>
    <w:rsid w:val="00206AAA"/>
    <w:rsid w:val="002E585E"/>
    <w:rsid w:val="0031358C"/>
    <w:rsid w:val="0032591D"/>
    <w:rsid w:val="00397478"/>
    <w:rsid w:val="003C05F9"/>
    <w:rsid w:val="003D49BF"/>
    <w:rsid w:val="003D6B82"/>
    <w:rsid w:val="00424ECB"/>
    <w:rsid w:val="004C5163"/>
    <w:rsid w:val="005727BD"/>
    <w:rsid w:val="00573FC0"/>
    <w:rsid w:val="006B4206"/>
    <w:rsid w:val="006C54A3"/>
    <w:rsid w:val="006D4020"/>
    <w:rsid w:val="006D4290"/>
    <w:rsid w:val="00745253"/>
    <w:rsid w:val="00746BB1"/>
    <w:rsid w:val="008911E4"/>
    <w:rsid w:val="008954AC"/>
    <w:rsid w:val="008E13F5"/>
    <w:rsid w:val="008E6B02"/>
    <w:rsid w:val="00911E33"/>
    <w:rsid w:val="0092792C"/>
    <w:rsid w:val="0096446A"/>
    <w:rsid w:val="009C6870"/>
    <w:rsid w:val="00A52778"/>
    <w:rsid w:val="00AC65EC"/>
    <w:rsid w:val="00B714DE"/>
    <w:rsid w:val="00BF0B35"/>
    <w:rsid w:val="00C2637F"/>
    <w:rsid w:val="00CB7995"/>
    <w:rsid w:val="00CC5AE9"/>
    <w:rsid w:val="00CD66C6"/>
    <w:rsid w:val="00CE5FFF"/>
    <w:rsid w:val="00D27430"/>
    <w:rsid w:val="00D3391C"/>
    <w:rsid w:val="00D55857"/>
    <w:rsid w:val="00DA6AB7"/>
    <w:rsid w:val="00E24843"/>
    <w:rsid w:val="00E41F50"/>
    <w:rsid w:val="00EC3D04"/>
    <w:rsid w:val="00EE4219"/>
    <w:rsid w:val="00EF264A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24</cp:revision>
  <cp:lastPrinted>2012-03-02T11:57:00Z</cp:lastPrinted>
  <dcterms:created xsi:type="dcterms:W3CDTF">2011-05-30T08:46:00Z</dcterms:created>
  <dcterms:modified xsi:type="dcterms:W3CDTF">2012-03-12T10:47:00Z</dcterms:modified>
</cp:coreProperties>
</file>