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5F34F6">
        <w:t>20/</w:t>
      </w:r>
      <w:r w:rsidR="00C718EE">
        <w:t>20</w:t>
      </w:r>
      <w:r>
        <w:t>1</w:t>
      </w:r>
      <w:r w:rsidR="005F34F6">
        <w:t>2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5F34F6">
        <w:t>05</w:t>
      </w:r>
      <w:r w:rsidR="00616E7C">
        <w:t xml:space="preserve"> </w:t>
      </w:r>
      <w:r w:rsidR="005F34F6">
        <w:t>marca</w:t>
      </w:r>
      <w:r w:rsidR="00D275D4">
        <w:t xml:space="preserve"> </w:t>
      </w:r>
      <w:r>
        <w:t>201</w:t>
      </w:r>
      <w:r w:rsidR="005F34F6">
        <w:t>2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</w:t>
      </w:r>
      <w:r w:rsidR="005F34F6">
        <w:t>żecie Gminy Stare Babice na 2012</w:t>
      </w:r>
      <w:r>
        <w:t xml:space="preserve">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142F71" w:rsidRDefault="00E0057A" w:rsidP="00142F71">
      <w:pPr>
        <w:ind w:left="567" w:right="-286" w:hanging="425"/>
        <w:rPr>
          <w:color w:val="000000"/>
        </w:rPr>
      </w:pPr>
      <w:r>
        <w:t xml:space="preserve">     </w:t>
      </w:r>
      <w:r w:rsidR="00142F71">
        <w:t xml:space="preserve">  </w:t>
      </w:r>
      <w:r w:rsidR="00142F71">
        <w:rPr>
          <w:b/>
        </w:rPr>
        <w:t>§ 1</w:t>
      </w:r>
      <w:r w:rsidR="00142F71">
        <w:t xml:space="preserve">.  </w:t>
      </w:r>
      <w:r w:rsidR="00142F71">
        <w:rPr>
          <w:color w:val="000000"/>
        </w:rPr>
        <w:t xml:space="preserve">Dokonuje zwiększenia w planie dochodów o kwotę </w:t>
      </w:r>
      <w:r w:rsidR="005F34F6">
        <w:rPr>
          <w:b/>
          <w:color w:val="000000"/>
        </w:rPr>
        <w:t>10 700</w:t>
      </w:r>
      <w:r w:rsidR="00142F71">
        <w:rPr>
          <w:b/>
          <w:color w:val="000000"/>
        </w:rPr>
        <w:t>,00 zł.,</w:t>
      </w:r>
      <w:r w:rsidR="00142F71">
        <w:rPr>
          <w:color w:val="000000"/>
        </w:rPr>
        <w:t xml:space="preserve"> </w:t>
      </w:r>
      <w:r w:rsidR="00142F71">
        <w:rPr>
          <w:szCs w:val="16"/>
        </w:rPr>
        <w:t xml:space="preserve">dochody w łącznej kwocie po zmianach wynoszą </w:t>
      </w:r>
      <w:r w:rsidR="004A5226" w:rsidRPr="004A5226">
        <w:rPr>
          <w:b/>
          <w:szCs w:val="16"/>
        </w:rPr>
        <w:t>66 985 597</w:t>
      </w:r>
      <w:r w:rsidR="00142F71" w:rsidRPr="004A5226">
        <w:rPr>
          <w:b/>
          <w:szCs w:val="16"/>
        </w:rPr>
        <w:t>,00</w:t>
      </w:r>
      <w:r w:rsidR="00142F71">
        <w:rPr>
          <w:b/>
          <w:szCs w:val="16"/>
        </w:rPr>
        <w:t xml:space="preserve"> zł.</w:t>
      </w:r>
      <w:r w:rsidR="00142F71">
        <w:rPr>
          <w:szCs w:val="16"/>
        </w:rPr>
        <w:t xml:space="preserve"> </w:t>
      </w:r>
      <w:r w:rsidR="00142F71">
        <w:rPr>
          <w:color w:val="000000"/>
        </w:rPr>
        <w:t>zgodnie z tabelą Nr 1 do niniejszego  zarządzenia.</w:t>
      </w:r>
    </w:p>
    <w:p w:rsidR="00142F71" w:rsidRDefault="00142F71" w:rsidP="00142F71">
      <w:pPr>
        <w:ind w:left="567" w:right="-286" w:hanging="425"/>
        <w:rPr>
          <w:b/>
          <w:szCs w:val="16"/>
        </w:rPr>
      </w:pPr>
    </w:p>
    <w:p w:rsidR="00142F71" w:rsidRDefault="00142F71" w:rsidP="00142F71">
      <w:pPr>
        <w:ind w:left="567" w:right="-286" w:hanging="425"/>
        <w:rPr>
          <w:b/>
          <w:szCs w:val="16"/>
        </w:rPr>
      </w:pPr>
      <w:r>
        <w:rPr>
          <w:b/>
        </w:rPr>
        <w:t xml:space="preserve">       § 2.  </w:t>
      </w:r>
      <w:r>
        <w:rPr>
          <w:color w:val="000000"/>
        </w:rPr>
        <w:t xml:space="preserve">Dokonuje zwiększenia w planie wydatków o kwotę </w:t>
      </w:r>
      <w:r w:rsidR="005F34F6">
        <w:rPr>
          <w:b/>
          <w:color w:val="000000"/>
        </w:rPr>
        <w:t>10 700</w:t>
      </w:r>
      <w:r>
        <w:rPr>
          <w:b/>
          <w:color w:val="000000"/>
        </w:rPr>
        <w:t>,00 zł.,</w:t>
      </w:r>
      <w:r>
        <w:rPr>
          <w:color w:val="000000"/>
        </w:rPr>
        <w:t xml:space="preserve"> </w:t>
      </w:r>
      <w:r>
        <w:rPr>
          <w:szCs w:val="16"/>
        </w:rPr>
        <w:t xml:space="preserve">wydatki w łącznej kwocie po zmianach wynoszą </w:t>
      </w:r>
      <w:r w:rsidR="004A5226">
        <w:rPr>
          <w:b/>
          <w:szCs w:val="16"/>
        </w:rPr>
        <w:t>64 993 931</w:t>
      </w:r>
      <w:r w:rsidRPr="004A5226">
        <w:rPr>
          <w:b/>
          <w:szCs w:val="16"/>
        </w:rPr>
        <w:t>,00</w:t>
      </w:r>
      <w:r>
        <w:rPr>
          <w:b/>
          <w:szCs w:val="16"/>
        </w:rPr>
        <w:t xml:space="preserve"> zł.</w:t>
      </w:r>
      <w:r>
        <w:rPr>
          <w:szCs w:val="16"/>
        </w:rPr>
        <w:t xml:space="preserve"> </w:t>
      </w:r>
      <w:r>
        <w:rPr>
          <w:color w:val="000000"/>
        </w:rPr>
        <w:t>zgodnie z tabelą Nr 2 do niniejszego  zarządzenia.</w:t>
      </w: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284" w:right="20"/>
        <w:jc w:val="both"/>
      </w:pPr>
      <w:r>
        <w:rPr>
          <w:b/>
        </w:rPr>
        <w:t xml:space="preserve"> </w:t>
      </w:r>
      <w:r w:rsidR="00142F71">
        <w:rPr>
          <w:b/>
        </w:rPr>
        <w:t xml:space="preserve">    </w:t>
      </w:r>
      <w:r>
        <w:rPr>
          <w:b/>
        </w:rPr>
        <w:t xml:space="preserve">§ </w:t>
      </w:r>
      <w:r w:rsidR="00142F71">
        <w:rPr>
          <w:b/>
        </w:rPr>
        <w:t>3</w:t>
      </w:r>
      <w:r>
        <w:t xml:space="preserve">. Zarządzenie wchodzi w życie z dniem </w:t>
      </w:r>
      <w:r w:rsidR="005F34F6">
        <w:t>5 marca</w:t>
      </w:r>
      <w:r>
        <w:t xml:space="preserve"> i obowiązuje w 201</w:t>
      </w:r>
      <w:r w:rsidR="005F34F6">
        <w:t>2</w:t>
      </w:r>
      <w:r>
        <w:t xml:space="preserve"> roku.</w:t>
      </w:r>
    </w:p>
    <w:p w:rsidR="00E0057A" w:rsidRDefault="00E0057A" w:rsidP="00E0057A"/>
    <w:p w:rsidR="00E0057A" w:rsidRDefault="00E0057A" w:rsidP="00E0057A">
      <w:pPr>
        <w:ind w:firstLine="708"/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720D21" w:rsidP="00941EAF">
      <w:pPr>
        <w:ind w:left="567" w:right="-286" w:hanging="425"/>
      </w:pPr>
      <w:r>
        <w:t xml:space="preserve">      </w:t>
      </w:r>
      <w:r w:rsidR="0081628E">
        <w:t xml:space="preserve"> </w:t>
      </w:r>
    </w:p>
    <w:p w:rsidR="00F70602" w:rsidRDefault="00F70602" w:rsidP="00F70602">
      <w:pPr>
        <w:ind w:left="5670" w:firstLine="708"/>
      </w:pPr>
      <w:r>
        <w:t>Z-ca Wójta</w:t>
      </w:r>
    </w:p>
    <w:p w:rsidR="00F70602" w:rsidRDefault="00F70602" w:rsidP="00F70602">
      <w:pPr>
        <w:ind w:left="5670" w:firstLine="708"/>
      </w:pPr>
    </w:p>
    <w:p w:rsidR="00F70602" w:rsidRDefault="00F70602" w:rsidP="00F70602">
      <w:pPr>
        <w:ind w:left="5670" w:firstLine="708"/>
      </w:pPr>
      <w:r>
        <w:t xml:space="preserve">Marcin Zając  </w:t>
      </w:r>
    </w:p>
    <w:sectPr w:rsidR="00F70602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87930"/>
    <w:rsid w:val="00041C49"/>
    <w:rsid w:val="00082842"/>
    <w:rsid w:val="000D1F38"/>
    <w:rsid w:val="00142F71"/>
    <w:rsid w:val="00182F28"/>
    <w:rsid w:val="00196C0F"/>
    <w:rsid w:val="00242E5F"/>
    <w:rsid w:val="00245600"/>
    <w:rsid w:val="00267613"/>
    <w:rsid w:val="00280C8A"/>
    <w:rsid w:val="002817A9"/>
    <w:rsid w:val="00286009"/>
    <w:rsid w:val="002A24CE"/>
    <w:rsid w:val="002C2BCE"/>
    <w:rsid w:val="002D070C"/>
    <w:rsid w:val="002E74A2"/>
    <w:rsid w:val="0034745B"/>
    <w:rsid w:val="00366F31"/>
    <w:rsid w:val="003769F2"/>
    <w:rsid w:val="00386871"/>
    <w:rsid w:val="0038778A"/>
    <w:rsid w:val="00393659"/>
    <w:rsid w:val="003F4AAA"/>
    <w:rsid w:val="00455AA8"/>
    <w:rsid w:val="00461C7D"/>
    <w:rsid w:val="00470CC6"/>
    <w:rsid w:val="004A5226"/>
    <w:rsid w:val="004E3B75"/>
    <w:rsid w:val="00535167"/>
    <w:rsid w:val="00577013"/>
    <w:rsid w:val="005B5A11"/>
    <w:rsid w:val="005F0720"/>
    <w:rsid w:val="005F2AA1"/>
    <w:rsid w:val="005F34F6"/>
    <w:rsid w:val="00601733"/>
    <w:rsid w:val="00605360"/>
    <w:rsid w:val="00606F1A"/>
    <w:rsid w:val="00616E7C"/>
    <w:rsid w:val="00631E3D"/>
    <w:rsid w:val="0067798D"/>
    <w:rsid w:val="006A36E3"/>
    <w:rsid w:val="006C6832"/>
    <w:rsid w:val="00706E7C"/>
    <w:rsid w:val="00720D21"/>
    <w:rsid w:val="0075539D"/>
    <w:rsid w:val="00775A08"/>
    <w:rsid w:val="007A4777"/>
    <w:rsid w:val="007F1E83"/>
    <w:rsid w:val="0081628E"/>
    <w:rsid w:val="00844C81"/>
    <w:rsid w:val="00855E84"/>
    <w:rsid w:val="00891CFA"/>
    <w:rsid w:val="00897914"/>
    <w:rsid w:val="008A0A0A"/>
    <w:rsid w:val="008A7B5B"/>
    <w:rsid w:val="008B5A1D"/>
    <w:rsid w:val="008F1376"/>
    <w:rsid w:val="00941EAF"/>
    <w:rsid w:val="00943BA4"/>
    <w:rsid w:val="00970CCA"/>
    <w:rsid w:val="00A51B4F"/>
    <w:rsid w:val="00A7069B"/>
    <w:rsid w:val="00A76B0E"/>
    <w:rsid w:val="00AA7A2E"/>
    <w:rsid w:val="00AC6640"/>
    <w:rsid w:val="00AC7692"/>
    <w:rsid w:val="00AE0C0E"/>
    <w:rsid w:val="00AF2F61"/>
    <w:rsid w:val="00B32A7E"/>
    <w:rsid w:val="00BD57A1"/>
    <w:rsid w:val="00C149C6"/>
    <w:rsid w:val="00C718EE"/>
    <w:rsid w:val="00CE0841"/>
    <w:rsid w:val="00D0757A"/>
    <w:rsid w:val="00D113D6"/>
    <w:rsid w:val="00D275D4"/>
    <w:rsid w:val="00D415C1"/>
    <w:rsid w:val="00D45F75"/>
    <w:rsid w:val="00D652E1"/>
    <w:rsid w:val="00D74CCD"/>
    <w:rsid w:val="00D83699"/>
    <w:rsid w:val="00DA303B"/>
    <w:rsid w:val="00E0057A"/>
    <w:rsid w:val="00E06542"/>
    <w:rsid w:val="00E87930"/>
    <w:rsid w:val="00EB32B3"/>
    <w:rsid w:val="00EF13EF"/>
    <w:rsid w:val="00F11D4B"/>
    <w:rsid w:val="00F44988"/>
    <w:rsid w:val="00F51B92"/>
    <w:rsid w:val="00F525EF"/>
    <w:rsid w:val="00F636B4"/>
    <w:rsid w:val="00F70602"/>
    <w:rsid w:val="00FB59CA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2011-02-17T10:12:00Z</cp:lastPrinted>
  <dcterms:created xsi:type="dcterms:W3CDTF">2012-03-09T14:21:00Z</dcterms:created>
  <dcterms:modified xsi:type="dcterms:W3CDTF">2012-03-09T14:21:00Z</dcterms:modified>
</cp:coreProperties>
</file>