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40" w:rsidRDefault="00337E40" w:rsidP="00337E40">
      <w:r>
        <w:t>Uzasadnienie zmian</w:t>
      </w:r>
    </w:p>
    <w:p w:rsidR="004C4F1E" w:rsidRDefault="004C4F1E" w:rsidP="00337E40"/>
    <w:p w:rsidR="004C4F1E" w:rsidRDefault="004C4F1E" w:rsidP="004C4F1E">
      <w:pPr>
        <w:rPr>
          <w:b/>
        </w:rPr>
      </w:pPr>
      <w:r>
        <w:rPr>
          <w:b/>
        </w:rPr>
        <w:t>DOCHODY</w:t>
      </w:r>
    </w:p>
    <w:p w:rsidR="004C4F1E" w:rsidRDefault="004C4F1E" w:rsidP="004C4F1E">
      <w:r>
        <w:t>W planie dochodów dokonuje się następujących zmian:</w:t>
      </w:r>
    </w:p>
    <w:p w:rsidR="004C4F1E" w:rsidRDefault="004C4F1E" w:rsidP="004C4F1E"/>
    <w:p w:rsidR="009704F0" w:rsidRDefault="004C4F1E" w:rsidP="004C4F1E">
      <w:pPr>
        <w:rPr>
          <w:b/>
        </w:rPr>
      </w:pPr>
      <w:r>
        <w:rPr>
          <w:b/>
        </w:rPr>
        <w:t>Dochody bieżące:</w:t>
      </w:r>
    </w:p>
    <w:p w:rsidR="00510E38" w:rsidRDefault="004C4F1E" w:rsidP="004C4F1E">
      <w:pPr>
        <w:rPr>
          <w:b/>
          <w:i/>
          <w:u w:val="single"/>
        </w:rPr>
      </w:pPr>
      <w:r>
        <w:rPr>
          <w:b/>
          <w:i/>
          <w:u w:val="single"/>
        </w:rPr>
        <w:t>Zwiększenia</w:t>
      </w:r>
    </w:p>
    <w:p w:rsidR="004C4F1E" w:rsidRDefault="004C4F1E" w:rsidP="004C4F1E">
      <w:r>
        <w:t xml:space="preserve">w </w:t>
      </w:r>
      <w:r>
        <w:rPr>
          <w:b/>
        </w:rPr>
        <w:t xml:space="preserve">dziale 852 </w:t>
      </w:r>
      <w:r>
        <w:t>– Pomoc społeczna</w:t>
      </w:r>
    </w:p>
    <w:p w:rsidR="004C4F1E" w:rsidRDefault="004C4F1E" w:rsidP="004C4F1E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 xml:space="preserve">Dotacje celowe otrzymane z budżetu państwa na realizację zadań bieżących z zakresu administracji rządowej oraz innych zadań zleconych gminie (związkom gmin) ustawami o kwotę </w:t>
      </w:r>
      <w:r w:rsidR="005B184A">
        <w:rPr>
          <w:rFonts w:eastAsia="Batang"/>
          <w:b/>
        </w:rPr>
        <w:t>10 7</w:t>
      </w:r>
      <w:r>
        <w:rPr>
          <w:rFonts w:eastAsia="Batang"/>
          <w:b/>
        </w:rPr>
        <w:t>00,00 zł.</w:t>
      </w:r>
      <w:r>
        <w:rPr>
          <w:rFonts w:eastAsia="Batang"/>
        </w:rPr>
        <w:t xml:space="preserve"> </w:t>
      </w:r>
    </w:p>
    <w:p w:rsidR="004C4F1E" w:rsidRDefault="004C4F1E" w:rsidP="004C4F1E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>Zwiększenia dokonano na podstawie pism</w:t>
      </w:r>
      <w:r w:rsidR="00ED74CB">
        <w:rPr>
          <w:rFonts w:eastAsia="Batang"/>
        </w:rPr>
        <w:t>a</w:t>
      </w:r>
      <w:r>
        <w:rPr>
          <w:rFonts w:eastAsia="Batang"/>
        </w:rPr>
        <w:t xml:space="preserve"> z Mazowieckiego Urzędu Wojewódzkiego w Warszawie: Nr FIN – 1.3111.</w:t>
      </w:r>
      <w:r w:rsidR="005B184A">
        <w:rPr>
          <w:rFonts w:eastAsia="Batang"/>
        </w:rPr>
        <w:t>6</w:t>
      </w:r>
      <w:r>
        <w:rPr>
          <w:rFonts w:eastAsia="Batang"/>
        </w:rPr>
        <w:t>.201</w:t>
      </w:r>
      <w:r w:rsidR="005B184A">
        <w:rPr>
          <w:rFonts w:eastAsia="Batang"/>
        </w:rPr>
        <w:t>2</w:t>
      </w:r>
      <w:r>
        <w:rPr>
          <w:rFonts w:eastAsia="Batang"/>
        </w:rPr>
        <w:t xml:space="preserve">.852 – środki przeznaczone są na realizację rządowego programu wspierania osób pobierających świadczenia pielęgnacyjne ustanowione Uchwałą Nr </w:t>
      </w:r>
      <w:r w:rsidR="005B184A">
        <w:rPr>
          <w:rFonts w:eastAsia="Batang"/>
        </w:rPr>
        <w:t>234</w:t>
      </w:r>
      <w:r>
        <w:rPr>
          <w:rFonts w:eastAsia="Batang"/>
        </w:rPr>
        <w:t xml:space="preserve">/2011 </w:t>
      </w:r>
      <w:r w:rsidR="005B184A">
        <w:rPr>
          <w:rFonts w:eastAsia="Batang"/>
        </w:rPr>
        <w:t>R</w:t>
      </w:r>
      <w:r>
        <w:rPr>
          <w:rFonts w:eastAsia="Batang"/>
        </w:rPr>
        <w:t xml:space="preserve">ady Ministrów z dnia 27 </w:t>
      </w:r>
      <w:r w:rsidR="005B184A">
        <w:rPr>
          <w:rFonts w:eastAsia="Batang"/>
        </w:rPr>
        <w:t>grudnia</w:t>
      </w:r>
      <w:r>
        <w:rPr>
          <w:rFonts w:eastAsia="Batang"/>
        </w:rPr>
        <w:t xml:space="preserve"> 2011 roku.</w:t>
      </w:r>
    </w:p>
    <w:p w:rsidR="004C4F1E" w:rsidRDefault="004C4F1E" w:rsidP="004C4F1E"/>
    <w:p w:rsidR="00510E38" w:rsidRDefault="00510E38" w:rsidP="004C4F1E"/>
    <w:p w:rsidR="004C4F1E" w:rsidRDefault="004C4F1E" w:rsidP="004C4F1E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Łącznie kwota zwiększenia dochodów wynosi </w:t>
      </w:r>
      <w:r>
        <w:rPr>
          <w:rFonts w:eastAsia="Batang"/>
          <w:b/>
        </w:rPr>
        <w:t xml:space="preserve"> </w:t>
      </w:r>
      <w:r w:rsidR="005B184A">
        <w:rPr>
          <w:rFonts w:eastAsia="Batang"/>
          <w:b/>
        </w:rPr>
        <w:t>10 700</w:t>
      </w:r>
      <w:r>
        <w:rPr>
          <w:rFonts w:eastAsia="Batang"/>
          <w:b/>
        </w:rPr>
        <w:t>,00 zł.</w:t>
      </w:r>
    </w:p>
    <w:p w:rsidR="004C4F1E" w:rsidRDefault="004C4F1E" w:rsidP="004C4F1E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Ogółem dochody zamykają się kwotą  </w:t>
      </w:r>
      <w:r w:rsidR="00BF17D9" w:rsidRPr="00BF17D9">
        <w:rPr>
          <w:rFonts w:eastAsia="Batang"/>
          <w:b/>
        </w:rPr>
        <w:t>66 985 597</w:t>
      </w:r>
      <w:r w:rsidRPr="00BF17D9">
        <w:rPr>
          <w:rFonts w:eastAsia="Batang"/>
          <w:b/>
        </w:rPr>
        <w:t>,00</w:t>
      </w:r>
      <w:r w:rsidRPr="00BF17D9">
        <w:rPr>
          <w:rFonts w:eastAsia="Batang"/>
        </w:rPr>
        <w:t xml:space="preserve"> </w:t>
      </w:r>
      <w:r w:rsidRPr="00BF17D9">
        <w:rPr>
          <w:rFonts w:eastAsia="Batang"/>
          <w:b/>
        </w:rPr>
        <w:t>zł.</w:t>
      </w:r>
    </w:p>
    <w:p w:rsidR="004C4F1E" w:rsidRDefault="004C4F1E" w:rsidP="004C4F1E">
      <w:pPr>
        <w:autoSpaceDE w:val="0"/>
        <w:autoSpaceDN w:val="0"/>
        <w:adjustRightInd w:val="0"/>
        <w:rPr>
          <w:rFonts w:eastAsia="Batang"/>
          <w:b/>
        </w:rPr>
      </w:pPr>
    </w:p>
    <w:p w:rsidR="009704F0" w:rsidRPr="008B3861" w:rsidRDefault="009704F0" w:rsidP="00337E40">
      <w:pPr>
        <w:rPr>
          <w:b/>
        </w:rPr>
      </w:pPr>
    </w:p>
    <w:p w:rsidR="00337E40" w:rsidRDefault="00306F67" w:rsidP="00337E40">
      <w:pPr>
        <w:rPr>
          <w:b/>
        </w:rPr>
      </w:pPr>
      <w:r>
        <w:rPr>
          <w:b/>
        </w:rPr>
        <w:t>WYDATKI</w:t>
      </w:r>
    </w:p>
    <w:p w:rsidR="00337E40" w:rsidRDefault="00337E40" w:rsidP="00337E40">
      <w:r>
        <w:t>W planie wydatków dokonuje się następujących zmian:</w:t>
      </w:r>
    </w:p>
    <w:p w:rsidR="001F2385" w:rsidRDefault="001F2385" w:rsidP="00337E40"/>
    <w:p w:rsidR="002E0825" w:rsidRDefault="00545756" w:rsidP="00337E40">
      <w:pPr>
        <w:rPr>
          <w:b/>
        </w:rPr>
      </w:pPr>
      <w:r w:rsidRPr="00545756">
        <w:rPr>
          <w:b/>
        </w:rPr>
        <w:t>Wydatki bieżące</w:t>
      </w:r>
      <w:r w:rsidR="00EB4EC8">
        <w:rPr>
          <w:b/>
        </w:rPr>
        <w:t>:</w:t>
      </w:r>
    </w:p>
    <w:p w:rsidR="00CD06ED" w:rsidRDefault="00CD06ED" w:rsidP="00337E40">
      <w:pPr>
        <w:rPr>
          <w:b/>
        </w:rPr>
      </w:pPr>
    </w:p>
    <w:p w:rsidR="00BF17D9" w:rsidRDefault="00BF17D9" w:rsidP="00337E40">
      <w:r>
        <w:t xml:space="preserve">w </w:t>
      </w:r>
      <w:r>
        <w:rPr>
          <w:b/>
        </w:rPr>
        <w:t xml:space="preserve">dziale 754 – </w:t>
      </w:r>
      <w:r w:rsidRPr="00BF17D9">
        <w:t>Bezpieczeństwo publiczne i ochrona przeciwpożarowa</w:t>
      </w:r>
    </w:p>
    <w:p w:rsidR="00BF17D9" w:rsidRDefault="00BF17D9" w:rsidP="00337E40">
      <w:r w:rsidRPr="00BF17D9">
        <w:rPr>
          <w:b/>
        </w:rPr>
        <w:t>rozdziale 75416</w:t>
      </w:r>
      <w:r>
        <w:t xml:space="preserve"> – Straż gminna</w:t>
      </w:r>
    </w:p>
    <w:p w:rsidR="00BF17D9" w:rsidRDefault="00BF17D9" w:rsidP="00337E40">
      <w:r>
        <w:t xml:space="preserve">w grupie - Wydatki związane z realizacją zadań statutowych jednostek budżetowych dokonano przesunięcia o kwotę </w:t>
      </w:r>
      <w:r w:rsidRPr="00BF17D9">
        <w:t>6 200,00 zł.</w:t>
      </w:r>
      <w:r>
        <w:t xml:space="preserve"> z przeznaczeniem na miesięczną opłatę dzierżawy fotoradaru.</w:t>
      </w:r>
    </w:p>
    <w:p w:rsidR="00BF17D9" w:rsidRDefault="00BF17D9" w:rsidP="00337E40"/>
    <w:p w:rsidR="00BF17D9" w:rsidRPr="00BF17D9" w:rsidRDefault="00BF17D9" w:rsidP="00337E40"/>
    <w:p w:rsidR="00EA0046" w:rsidRDefault="00EA0046" w:rsidP="00337E40">
      <w:pPr>
        <w:rPr>
          <w:b/>
        </w:rPr>
      </w:pPr>
      <w:r w:rsidRPr="00EA0046">
        <w:t>w</w:t>
      </w:r>
      <w:r>
        <w:rPr>
          <w:b/>
        </w:rPr>
        <w:t xml:space="preserve"> dziale 75</w:t>
      </w:r>
      <w:r w:rsidR="003C059C">
        <w:rPr>
          <w:b/>
        </w:rPr>
        <w:t>8</w:t>
      </w:r>
      <w:r>
        <w:rPr>
          <w:b/>
        </w:rPr>
        <w:t xml:space="preserve"> – </w:t>
      </w:r>
      <w:r w:rsidR="003C059C">
        <w:t>Różne rozliczenia</w:t>
      </w:r>
    </w:p>
    <w:p w:rsidR="00EA0046" w:rsidRDefault="00EA0046" w:rsidP="00337E40">
      <w:r>
        <w:rPr>
          <w:b/>
        </w:rPr>
        <w:t>rozdziale 75</w:t>
      </w:r>
      <w:r w:rsidR="003C059C">
        <w:rPr>
          <w:b/>
        </w:rPr>
        <w:t>818</w:t>
      </w:r>
      <w:r>
        <w:rPr>
          <w:b/>
        </w:rPr>
        <w:t xml:space="preserve"> – </w:t>
      </w:r>
      <w:r w:rsidR="003C059C">
        <w:t>Rezerwy ogólne i celowe</w:t>
      </w:r>
    </w:p>
    <w:p w:rsidR="003C059C" w:rsidRPr="003C059C" w:rsidRDefault="003C059C" w:rsidP="00337E40">
      <w:pPr>
        <w:rPr>
          <w:b/>
          <w:i/>
          <w:u w:val="single"/>
        </w:rPr>
      </w:pPr>
      <w:r w:rsidRPr="003C059C">
        <w:rPr>
          <w:b/>
          <w:i/>
          <w:u w:val="single"/>
        </w:rPr>
        <w:t>zmniejszenia</w:t>
      </w:r>
    </w:p>
    <w:p w:rsidR="00EA0046" w:rsidRDefault="00EA0046" w:rsidP="00337E40">
      <w:r>
        <w:t xml:space="preserve">Wydatki związane z realizacją zadań statutowych jednostek budżetowych </w:t>
      </w:r>
      <w:r w:rsidR="003C059C">
        <w:t>o kwotę</w:t>
      </w:r>
      <w:r>
        <w:t xml:space="preserve"> </w:t>
      </w:r>
      <w:r w:rsidR="0053766B">
        <w:rPr>
          <w:b/>
        </w:rPr>
        <w:t>28</w:t>
      </w:r>
      <w:r w:rsidRPr="003C059C">
        <w:rPr>
          <w:b/>
        </w:rPr>
        <w:t> 000,00 zł.</w:t>
      </w:r>
      <w:r>
        <w:t xml:space="preserve"> </w:t>
      </w:r>
      <w:r w:rsidR="003C059C">
        <w:t>– jest to rezerwa ogólna</w:t>
      </w:r>
    </w:p>
    <w:p w:rsidR="00252D31" w:rsidRDefault="00252D31" w:rsidP="00337E40"/>
    <w:p w:rsidR="00252D31" w:rsidRDefault="00252D31" w:rsidP="00337E40"/>
    <w:p w:rsidR="008C014C" w:rsidRDefault="005D4CE6">
      <w:r>
        <w:t xml:space="preserve">w </w:t>
      </w:r>
      <w:r w:rsidRPr="005D4CE6">
        <w:rPr>
          <w:b/>
        </w:rPr>
        <w:t>dziale 8</w:t>
      </w:r>
      <w:r w:rsidR="004C4F1E">
        <w:rPr>
          <w:b/>
        </w:rPr>
        <w:t>52</w:t>
      </w:r>
      <w:r>
        <w:t xml:space="preserve"> – </w:t>
      </w:r>
      <w:r w:rsidR="004C4F1E">
        <w:t>Pomoc społeczna</w:t>
      </w:r>
    </w:p>
    <w:p w:rsidR="008C014C" w:rsidRDefault="008C014C" w:rsidP="008C014C">
      <w:r>
        <w:rPr>
          <w:b/>
        </w:rPr>
        <w:t>rozdział 85295</w:t>
      </w:r>
      <w:r>
        <w:t xml:space="preserve"> – Pozostała działalność</w:t>
      </w:r>
    </w:p>
    <w:p w:rsidR="008C014C" w:rsidRDefault="008C014C" w:rsidP="008C014C">
      <w:pPr>
        <w:rPr>
          <w:b/>
          <w:i/>
          <w:u w:val="single"/>
        </w:rPr>
      </w:pPr>
      <w:r>
        <w:rPr>
          <w:b/>
          <w:i/>
          <w:u w:val="single"/>
        </w:rPr>
        <w:t>zwiększenia</w:t>
      </w:r>
    </w:p>
    <w:p w:rsidR="00894078" w:rsidRPr="009704F0" w:rsidRDefault="008C014C" w:rsidP="009704F0">
      <w:pPr>
        <w:autoSpaceDE w:val="0"/>
        <w:autoSpaceDN w:val="0"/>
        <w:adjustRightInd w:val="0"/>
        <w:rPr>
          <w:rFonts w:eastAsia="Batang"/>
        </w:rPr>
      </w:pPr>
      <w:r>
        <w:t xml:space="preserve">Świadczenia na rzecz osób fizycznych o kwotę </w:t>
      </w:r>
      <w:r w:rsidR="00F10CB6">
        <w:rPr>
          <w:b/>
        </w:rPr>
        <w:t>1</w:t>
      </w:r>
      <w:r w:rsidR="00FC5C85">
        <w:rPr>
          <w:b/>
        </w:rPr>
        <w:t>0</w:t>
      </w:r>
      <w:r w:rsidR="00F10CB6">
        <w:rPr>
          <w:b/>
        </w:rPr>
        <w:t xml:space="preserve"> 700</w:t>
      </w:r>
      <w:r>
        <w:rPr>
          <w:b/>
        </w:rPr>
        <w:t>,00 zł.</w:t>
      </w:r>
      <w:r w:rsidR="00FC5C85">
        <w:rPr>
          <w:b/>
        </w:rPr>
        <w:t xml:space="preserve"> </w:t>
      </w:r>
      <w:r w:rsidR="001A1AA3">
        <w:t xml:space="preserve">– </w:t>
      </w:r>
      <w:r w:rsidR="001A1AA3" w:rsidRPr="001A1AA3">
        <w:rPr>
          <w:u w:val="single"/>
        </w:rPr>
        <w:t>(zadanie zlecone)</w:t>
      </w:r>
      <w:r w:rsidR="00CD4BDD">
        <w:t xml:space="preserve"> </w:t>
      </w:r>
      <w:r w:rsidR="001A1AA3">
        <w:t xml:space="preserve">zgodnie z pismem Mazowieckiego Urzędu Wojewódzkiego </w:t>
      </w:r>
      <w:r w:rsidR="001A1AA3">
        <w:rPr>
          <w:rFonts w:eastAsia="Batang"/>
        </w:rPr>
        <w:t>Nr FIN – 1.3111.</w:t>
      </w:r>
      <w:r w:rsidR="00FC5C85">
        <w:rPr>
          <w:rFonts w:eastAsia="Batang"/>
        </w:rPr>
        <w:t>2</w:t>
      </w:r>
      <w:r w:rsidR="001A1AA3">
        <w:rPr>
          <w:rFonts w:eastAsia="Batang"/>
        </w:rPr>
        <w:t>.201</w:t>
      </w:r>
      <w:r w:rsidR="00FC5C85">
        <w:rPr>
          <w:rFonts w:eastAsia="Batang"/>
        </w:rPr>
        <w:t>2</w:t>
      </w:r>
      <w:r w:rsidR="001A1AA3">
        <w:rPr>
          <w:rFonts w:eastAsia="Batang"/>
        </w:rPr>
        <w:t>.852</w:t>
      </w:r>
      <w:r w:rsidR="00ED74CB">
        <w:rPr>
          <w:rFonts w:eastAsia="Batang"/>
        </w:rPr>
        <w:t>.</w:t>
      </w:r>
      <w:r w:rsidR="001A1AA3">
        <w:rPr>
          <w:rFonts w:eastAsia="Batang"/>
        </w:rPr>
        <w:t xml:space="preserve"> Powyższe środki przeznacza się na wypłatę świadczeń dla mieszkańców gminy w postaci zasiłków</w:t>
      </w:r>
      <w:r w:rsidR="00894078">
        <w:rPr>
          <w:rFonts w:eastAsia="Batang"/>
        </w:rPr>
        <w:t>.</w:t>
      </w:r>
    </w:p>
    <w:p w:rsidR="000A483A" w:rsidRDefault="000A483A" w:rsidP="00894078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lastRenderedPageBreak/>
        <w:t xml:space="preserve">w </w:t>
      </w:r>
      <w:r w:rsidRPr="000A483A">
        <w:rPr>
          <w:rFonts w:eastAsia="Batang"/>
          <w:b/>
        </w:rPr>
        <w:t>dziale 921</w:t>
      </w:r>
      <w:r>
        <w:rPr>
          <w:rFonts w:eastAsia="Batang"/>
        </w:rPr>
        <w:t xml:space="preserve"> – Kultura i ochrona dziedzictwa  narodowego</w:t>
      </w:r>
    </w:p>
    <w:p w:rsidR="000A483A" w:rsidRDefault="0053766B" w:rsidP="00894078">
      <w:pPr>
        <w:autoSpaceDE w:val="0"/>
        <w:autoSpaceDN w:val="0"/>
        <w:adjustRightInd w:val="0"/>
        <w:rPr>
          <w:rFonts w:eastAsia="Batang"/>
        </w:rPr>
      </w:pPr>
      <w:r w:rsidRPr="0053766B">
        <w:rPr>
          <w:rFonts w:eastAsia="Batang"/>
          <w:b/>
        </w:rPr>
        <w:t>rozdział 92195</w:t>
      </w:r>
      <w:r>
        <w:rPr>
          <w:rFonts w:eastAsia="Batang"/>
        </w:rPr>
        <w:t xml:space="preserve"> – Pozostała działalność</w:t>
      </w:r>
    </w:p>
    <w:p w:rsidR="00EF3005" w:rsidRDefault="00EF3005" w:rsidP="00EF3005">
      <w:pPr>
        <w:rPr>
          <w:b/>
          <w:i/>
          <w:u w:val="single"/>
        </w:rPr>
      </w:pPr>
      <w:r>
        <w:rPr>
          <w:b/>
          <w:i/>
          <w:u w:val="single"/>
        </w:rPr>
        <w:t>zwiększenia</w:t>
      </w:r>
    </w:p>
    <w:p w:rsidR="0053766B" w:rsidRDefault="00EF3005" w:rsidP="00894078">
      <w:pPr>
        <w:autoSpaceDE w:val="0"/>
        <w:autoSpaceDN w:val="0"/>
        <w:adjustRightInd w:val="0"/>
        <w:rPr>
          <w:rFonts w:eastAsia="Batang"/>
        </w:rPr>
      </w:pPr>
      <w:r>
        <w:t xml:space="preserve">Wydatki związane z realizacją zadań statutowych jednostek budżetowych o kwotę </w:t>
      </w:r>
      <w:r>
        <w:rPr>
          <w:b/>
        </w:rPr>
        <w:t>28</w:t>
      </w:r>
      <w:r w:rsidRPr="003C059C">
        <w:rPr>
          <w:b/>
        </w:rPr>
        <w:t> 000,00 zł.</w:t>
      </w:r>
      <w:r>
        <w:t xml:space="preserve"> –</w:t>
      </w:r>
    </w:p>
    <w:p w:rsidR="0053766B" w:rsidRDefault="00EF3005" w:rsidP="00894078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 xml:space="preserve">z  przeznaczeniem na </w:t>
      </w:r>
      <w:r w:rsidR="003F0048">
        <w:rPr>
          <w:rFonts w:eastAsia="Batang"/>
        </w:rPr>
        <w:t xml:space="preserve">opracowanie  wstępnych koncepcji zagospodarowania terenu pod rekreację.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66B" w:rsidRDefault="0053766B" w:rsidP="00894078">
      <w:pPr>
        <w:autoSpaceDE w:val="0"/>
        <w:autoSpaceDN w:val="0"/>
        <w:adjustRightInd w:val="0"/>
        <w:rPr>
          <w:rFonts w:eastAsia="Batang"/>
        </w:rPr>
      </w:pPr>
    </w:p>
    <w:p w:rsidR="0053766B" w:rsidRDefault="0053766B" w:rsidP="00894078">
      <w:pPr>
        <w:autoSpaceDE w:val="0"/>
        <w:autoSpaceDN w:val="0"/>
        <w:adjustRightInd w:val="0"/>
        <w:rPr>
          <w:rFonts w:eastAsia="Batang"/>
        </w:rPr>
      </w:pPr>
    </w:p>
    <w:p w:rsidR="00894078" w:rsidRDefault="00894078" w:rsidP="00894078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Łącznie kwota zwiększenia wydatków wynosi </w:t>
      </w:r>
      <w:r>
        <w:rPr>
          <w:rFonts w:eastAsia="Batang"/>
          <w:b/>
        </w:rPr>
        <w:t xml:space="preserve"> </w:t>
      </w:r>
      <w:r w:rsidR="00B14FF0">
        <w:rPr>
          <w:rFonts w:eastAsia="Batang"/>
          <w:b/>
        </w:rPr>
        <w:t>10 700,</w:t>
      </w:r>
      <w:r>
        <w:rPr>
          <w:rFonts w:eastAsia="Batang"/>
          <w:b/>
        </w:rPr>
        <w:t>00 zł.</w:t>
      </w:r>
    </w:p>
    <w:p w:rsidR="00FA71FE" w:rsidRDefault="00FA71FE" w:rsidP="00FA71FE">
      <w:pPr>
        <w:autoSpaceDE w:val="0"/>
        <w:autoSpaceDN w:val="0"/>
        <w:adjustRightInd w:val="0"/>
        <w:rPr>
          <w:rFonts w:eastAsia="Batang"/>
          <w:b/>
        </w:rPr>
      </w:pPr>
      <w:r>
        <w:rPr>
          <w:rFonts w:eastAsia="Batang"/>
        </w:rPr>
        <w:t xml:space="preserve">Ogółem wydatki zamykają się kwotą  </w:t>
      </w:r>
      <w:r w:rsidR="00422EC4">
        <w:rPr>
          <w:rFonts w:eastAsia="Batang"/>
          <w:b/>
        </w:rPr>
        <w:t>64 993 931</w:t>
      </w:r>
      <w:r w:rsidRPr="00422EC4">
        <w:rPr>
          <w:rFonts w:eastAsia="Batang"/>
          <w:b/>
        </w:rPr>
        <w:t>,00</w:t>
      </w:r>
      <w:r w:rsidRPr="00422EC4">
        <w:rPr>
          <w:rFonts w:eastAsia="Batang"/>
        </w:rPr>
        <w:t xml:space="preserve"> </w:t>
      </w:r>
      <w:r w:rsidRPr="00422EC4">
        <w:rPr>
          <w:rFonts w:eastAsia="Batang"/>
          <w:b/>
        </w:rPr>
        <w:t>zł.</w:t>
      </w:r>
    </w:p>
    <w:p w:rsidR="00FA71FE" w:rsidRDefault="00FA71FE" w:rsidP="00FA71FE">
      <w:pPr>
        <w:autoSpaceDE w:val="0"/>
        <w:autoSpaceDN w:val="0"/>
        <w:adjustRightInd w:val="0"/>
        <w:jc w:val="both"/>
        <w:rPr>
          <w:color w:val="FF0000"/>
        </w:rPr>
      </w:pPr>
    </w:p>
    <w:p w:rsidR="00FA71FE" w:rsidRPr="00FF0A78" w:rsidRDefault="00FA71FE"/>
    <w:sectPr w:rsidR="00FA71FE" w:rsidRPr="00FF0A78" w:rsidSect="002E0825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compat/>
  <w:rsids>
    <w:rsidRoot w:val="00337E40"/>
    <w:rsid w:val="00032773"/>
    <w:rsid w:val="000A483A"/>
    <w:rsid w:val="000B2F8A"/>
    <w:rsid w:val="000E0514"/>
    <w:rsid w:val="0016402A"/>
    <w:rsid w:val="0019048C"/>
    <w:rsid w:val="001A1AA3"/>
    <w:rsid w:val="001F2385"/>
    <w:rsid w:val="00200C25"/>
    <w:rsid w:val="00232436"/>
    <w:rsid w:val="00237A2B"/>
    <w:rsid w:val="00240EA9"/>
    <w:rsid w:val="00241E7D"/>
    <w:rsid w:val="00242BAA"/>
    <w:rsid w:val="00252D31"/>
    <w:rsid w:val="002A2383"/>
    <w:rsid w:val="002B7BD7"/>
    <w:rsid w:val="002D19EF"/>
    <w:rsid w:val="002E0825"/>
    <w:rsid w:val="002E4AA8"/>
    <w:rsid w:val="002F4F75"/>
    <w:rsid w:val="00306F67"/>
    <w:rsid w:val="00337E40"/>
    <w:rsid w:val="00351523"/>
    <w:rsid w:val="00355A12"/>
    <w:rsid w:val="003A41DF"/>
    <w:rsid w:val="003C059C"/>
    <w:rsid w:val="003C3121"/>
    <w:rsid w:val="003D6E52"/>
    <w:rsid w:val="003F0048"/>
    <w:rsid w:val="00414703"/>
    <w:rsid w:val="00414E04"/>
    <w:rsid w:val="00422EC4"/>
    <w:rsid w:val="004A2C6E"/>
    <w:rsid w:val="004A5E78"/>
    <w:rsid w:val="004C4F1E"/>
    <w:rsid w:val="004D6EEB"/>
    <w:rsid w:val="005032C0"/>
    <w:rsid w:val="00510E38"/>
    <w:rsid w:val="0053766B"/>
    <w:rsid w:val="00545756"/>
    <w:rsid w:val="00546959"/>
    <w:rsid w:val="005575CB"/>
    <w:rsid w:val="00557B2A"/>
    <w:rsid w:val="005B0472"/>
    <w:rsid w:val="005B184A"/>
    <w:rsid w:val="005C469C"/>
    <w:rsid w:val="005D4CE6"/>
    <w:rsid w:val="006425C4"/>
    <w:rsid w:val="00665968"/>
    <w:rsid w:val="006D27D2"/>
    <w:rsid w:val="006D2D39"/>
    <w:rsid w:val="00720AC8"/>
    <w:rsid w:val="00764FA0"/>
    <w:rsid w:val="00781BFB"/>
    <w:rsid w:val="007B5855"/>
    <w:rsid w:val="007D7A02"/>
    <w:rsid w:val="007E1479"/>
    <w:rsid w:val="007E54DA"/>
    <w:rsid w:val="008010E5"/>
    <w:rsid w:val="00817465"/>
    <w:rsid w:val="00850483"/>
    <w:rsid w:val="00867A10"/>
    <w:rsid w:val="00876356"/>
    <w:rsid w:val="00894078"/>
    <w:rsid w:val="008B3861"/>
    <w:rsid w:val="008B552C"/>
    <w:rsid w:val="008C014C"/>
    <w:rsid w:val="008E63D7"/>
    <w:rsid w:val="008F1572"/>
    <w:rsid w:val="00901A49"/>
    <w:rsid w:val="00943CC1"/>
    <w:rsid w:val="00953A4E"/>
    <w:rsid w:val="009704F0"/>
    <w:rsid w:val="009A5501"/>
    <w:rsid w:val="009D1942"/>
    <w:rsid w:val="009D46FC"/>
    <w:rsid w:val="009E20AA"/>
    <w:rsid w:val="009E5715"/>
    <w:rsid w:val="00A24C36"/>
    <w:rsid w:val="00A35DCB"/>
    <w:rsid w:val="00A44C44"/>
    <w:rsid w:val="00A61030"/>
    <w:rsid w:val="00A63233"/>
    <w:rsid w:val="00A85DD5"/>
    <w:rsid w:val="00A91A4C"/>
    <w:rsid w:val="00AA264F"/>
    <w:rsid w:val="00AA4A20"/>
    <w:rsid w:val="00AC6EBC"/>
    <w:rsid w:val="00AD230C"/>
    <w:rsid w:val="00AD4AE0"/>
    <w:rsid w:val="00B00896"/>
    <w:rsid w:val="00B14FF0"/>
    <w:rsid w:val="00B52C0E"/>
    <w:rsid w:val="00B62C17"/>
    <w:rsid w:val="00B63A59"/>
    <w:rsid w:val="00B670A7"/>
    <w:rsid w:val="00BD18FD"/>
    <w:rsid w:val="00BF16CB"/>
    <w:rsid w:val="00BF17D9"/>
    <w:rsid w:val="00BF6A86"/>
    <w:rsid w:val="00BF6EDD"/>
    <w:rsid w:val="00C33E17"/>
    <w:rsid w:val="00C910EB"/>
    <w:rsid w:val="00CC5A0A"/>
    <w:rsid w:val="00CD06ED"/>
    <w:rsid w:val="00CD4BDD"/>
    <w:rsid w:val="00D113D6"/>
    <w:rsid w:val="00D3770B"/>
    <w:rsid w:val="00D43209"/>
    <w:rsid w:val="00D46DA2"/>
    <w:rsid w:val="00D8685C"/>
    <w:rsid w:val="00DB4297"/>
    <w:rsid w:val="00DC5D56"/>
    <w:rsid w:val="00DE17B1"/>
    <w:rsid w:val="00E179DC"/>
    <w:rsid w:val="00E20539"/>
    <w:rsid w:val="00E24107"/>
    <w:rsid w:val="00E55395"/>
    <w:rsid w:val="00E60A6C"/>
    <w:rsid w:val="00E76E80"/>
    <w:rsid w:val="00E84DD6"/>
    <w:rsid w:val="00EA0046"/>
    <w:rsid w:val="00EB4EC8"/>
    <w:rsid w:val="00ED74CB"/>
    <w:rsid w:val="00EE351E"/>
    <w:rsid w:val="00EF3005"/>
    <w:rsid w:val="00EF6330"/>
    <w:rsid w:val="00F10CB6"/>
    <w:rsid w:val="00F12B72"/>
    <w:rsid w:val="00F46A10"/>
    <w:rsid w:val="00F86B7D"/>
    <w:rsid w:val="00F95F8C"/>
    <w:rsid w:val="00FA71FE"/>
    <w:rsid w:val="00FB4E26"/>
    <w:rsid w:val="00FC5C85"/>
    <w:rsid w:val="00F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E40"/>
    <w:pPr>
      <w:spacing w:after="0"/>
    </w:pPr>
    <w:rPr>
      <w:rFonts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B2A"/>
    <w:pPr>
      <w:spacing w:after="0" w:line="240" w:lineRule="auto"/>
    </w:pPr>
    <w:rPr>
      <w:rFonts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7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5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B0CD-E5D7-48AB-A799-D57B6F78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LEGAL USER</cp:lastModifiedBy>
  <cp:revision>2</cp:revision>
  <cp:lastPrinted>2011-12-22T09:42:00Z</cp:lastPrinted>
  <dcterms:created xsi:type="dcterms:W3CDTF">2012-03-09T14:21:00Z</dcterms:created>
  <dcterms:modified xsi:type="dcterms:W3CDTF">2012-03-09T14:21:00Z</dcterms:modified>
</cp:coreProperties>
</file>