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0" w:rsidRDefault="00E87930" w:rsidP="00E87930">
      <w:pPr>
        <w:jc w:val="center"/>
      </w:pPr>
      <w:r>
        <w:t xml:space="preserve">Zarządzenie Nr </w:t>
      </w:r>
      <w:r w:rsidR="007F29B4">
        <w:t>3</w:t>
      </w:r>
      <w:r>
        <w:t>/</w:t>
      </w:r>
      <w:r w:rsidR="007F29B4">
        <w:t>2012</w:t>
      </w:r>
    </w:p>
    <w:p w:rsidR="00E87930" w:rsidRDefault="00E87930" w:rsidP="00E87930">
      <w:pPr>
        <w:jc w:val="center"/>
      </w:pPr>
      <w:r>
        <w:t>Wójta Gminy Stare Babice</w:t>
      </w:r>
    </w:p>
    <w:p w:rsidR="00E87930" w:rsidRDefault="00E87930" w:rsidP="00E87930">
      <w:pPr>
        <w:jc w:val="center"/>
      </w:pPr>
      <w:r>
        <w:t xml:space="preserve">z dnia </w:t>
      </w:r>
      <w:r w:rsidR="007F29B4">
        <w:t>04 stycznia</w:t>
      </w:r>
      <w:r w:rsidR="00606F1A">
        <w:t xml:space="preserve"> </w:t>
      </w:r>
      <w:r>
        <w:t>201</w:t>
      </w:r>
      <w:r w:rsidR="007F29B4">
        <w:t>2</w:t>
      </w:r>
      <w:r>
        <w:t xml:space="preserve"> roku</w:t>
      </w:r>
    </w:p>
    <w:p w:rsidR="00E87930" w:rsidRDefault="00E87930" w:rsidP="00E87930"/>
    <w:p w:rsidR="00E87930" w:rsidRDefault="00E87930" w:rsidP="00E87930"/>
    <w:p w:rsidR="00E87930" w:rsidRDefault="00E87930" w:rsidP="00E87930"/>
    <w:p w:rsidR="00196C0F" w:rsidRDefault="00196C0F" w:rsidP="00196C0F">
      <w:r>
        <w:t>w sprawie wykonania uchwały budżetowej Gminy Stare Babice na 201</w:t>
      </w:r>
      <w:r w:rsidR="007F29B4">
        <w:t>2</w:t>
      </w:r>
      <w:r>
        <w:t xml:space="preserve"> rok</w:t>
      </w:r>
    </w:p>
    <w:p w:rsidR="00D113D6" w:rsidRDefault="00D113D6"/>
    <w:p w:rsidR="007A4777" w:rsidRDefault="007A4777"/>
    <w:p w:rsidR="00196C0F" w:rsidRDefault="00245600" w:rsidP="00A76B0E">
      <w:pPr>
        <w:ind w:firstLine="708"/>
      </w:pPr>
      <w:r>
        <w:t xml:space="preserve">Na podstawie art. 30 ust 2 pkt. 4 ustawy </w:t>
      </w:r>
      <w:r w:rsidR="00A76B0E">
        <w:t xml:space="preserve">z dnia 8 marca 1990 r. </w:t>
      </w:r>
      <w:r>
        <w:t>o samorządzie gminnym</w:t>
      </w:r>
      <w:r w:rsidR="007A4777">
        <w:t xml:space="preserve"> (Dz. U. z 2001 r. Nr 142 poz.1591 ze zm.)</w:t>
      </w:r>
      <w:r w:rsidR="00A76B0E">
        <w:t xml:space="preserve"> oraz art. </w:t>
      </w:r>
      <w:r w:rsidR="00041C49">
        <w:t xml:space="preserve">247 ust.1, art. 249 ust.1 </w:t>
      </w:r>
      <w:proofErr w:type="spellStart"/>
      <w:r w:rsidR="00041C49">
        <w:t>pkt</w:t>
      </w:r>
      <w:proofErr w:type="spellEnd"/>
      <w:r w:rsidR="00041C49">
        <w:t xml:space="preserve"> 1</w:t>
      </w:r>
      <w:r w:rsidR="00943BA4">
        <w:t xml:space="preserve"> </w:t>
      </w:r>
      <w:r w:rsidR="00041C49">
        <w:t xml:space="preserve">i 2 ustawy z dnia 27 sierpnia 2009 r. o finansach publicznych </w:t>
      </w:r>
      <w:r w:rsidR="00943BA4">
        <w:t>(Dz. U. Nr 157, poz. 1240)</w:t>
      </w:r>
      <w:r w:rsidR="00267613">
        <w:t xml:space="preserve"> oraz Uchwały Nr </w:t>
      </w:r>
      <w:r w:rsidR="007F29B4">
        <w:t>X</w:t>
      </w:r>
      <w:r w:rsidR="00267613">
        <w:t>III/</w:t>
      </w:r>
      <w:r w:rsidR="007F29B4">
        <w:t>3</w:t>
      </w:r>
      <w:r w:rsidR="00267613">
        <w:t>/</w:t>
      </w:r>
      <w:r w:rsidR="007F29B4">
        <w:t>12</w:t>
      </w:r>
      <w:r w:rsidR="00267613">
        <w:t xml:space="preserve"> Rady Gminy Stare Babice  z dnia </w:t>
      </w:r>
      <w:r w:rsidR="007F29B4">
        <w:t>16 grudnia</w:t>
      </w:r>
      <w:r w:rsidR="00267613">
        <w:t xml:space="preserve"> 201</w:t>
      </w:r>
      <w:r w:rsidR="007F29B4">
        <w:t>2</w:t>
      </w:r>
      <w:r w:rsidR="00267613">
        <w:t xml:space="preserve"> r.</w:t>
      </w:r>
      <w:r w:rsidR="00EB32B3">
        <w:t xml:space="preserve"> Budżet Gminy Stare Babice na rok 201</w:t>
      </w:r>
      <w:r w:rsidR="007F29B4">
        <w:t>2</w:t>
      </w:r>
      <w:r w:rsidR="00267613">
        <w:t xml:space="preserve"> Wójt Gminy </w:t>
      </w:r>
      <w:r w:rsidR="005F2AA1">
        <w:t>zarządza co następuje:</w:t>
      </w:r>
    </w:p>
    <w:p w:rsidR="006A36E3" w:rsidRDefault="006A36E3" w:rsidP="00A76B0E">
      <w:pPr>
        <w:ind w:firstLine="708"/>
      </w:pPr>
    </w:p>
    <w:p w:rsidR="006A36E3" w:rsidRDefault="006A36E3" w:rsidP="00EB32B3">
      <w:pPr>
        <w:jc w:val="both"/>
      </w:pPr>
      <w:r w:rsidRPr="00EB32B3">
        <w:rPr>
          <w:b/>
        </w:rPr>
        <w:t>§</w:t>
      </w:r>
      <w:r w:rsidR="00EB32B3" w:rsidRPr="00EB32B3">
        <w:rPr>
          <w:b/>
        </w:rPr>
        <w:t xml:space="preserve"> </w:t>
      </w:r>
      <w:r w:rsidRPr="00EB32B3">
        <w:rPr>
          <w:b/>
        </w:rPr>
        <w:t>1</w:t>
      </w:r>
      <w:r>
        <w:t>. 1. Przyjmuje się ustalenia do planów finansowych jednostek budżetowych w zakresie dochodów – zgodnie z załącznikiem nr 1.</w:t>
      </w:r>
    </w:p>
    <w:p w:rsidR="006A36E3" w:rsidRDefault="006A36E3" w:rsidP="002E74A2">
      <w:pPr>
        <w:jc w:val="both"/>
      </w:pPr>
      <w:r>
        <w:t>2. Przyjmuje się ustalenia do planów finansowych jednostek budżetowych w zakresie wydatków – zgodnie z załącznikiem nr 2.</w:t>
      </w:r>
    </w:p>
    <w:p w:rsidR="006A36E3" w:rsidRDefault="006A36E3" w:rsidP="00EB32B3">
      <w:pPr>
        <w:jc w:val="both"/>
      </w:pPr>
      <w:r w:rsidRPr="00EB32B3">
        <w:rPr>
          <w:b/>
        </w:rPr>
        <w:t>§</w:t>
      </w:r>
      <w:r w:rsidR="00EB32B3" w:rsidRPr="00EB32B3">
        <w:rPr>
          <w:b/>
        </w:rPr>
        <w:t xml:space="preserve"> </w:t>
      </w:r>
      <w:r w:rsidRPr="00EB32B3">
        <w:rPr>
          <w:b/>
        </w:rPr>
        <w:t>2</w:t>
      </w:r>
      <w:r>
        <w:t>. Ustala się plan finansowy dla zadań z zakresu administracji rządowej oraz innych zadań zleconych gminie ustawami na rok 201</w:t>
      </w:r>
      <w:r w:rsidR="007F29B4">
        <w:t>2</w:t>
      </w:r>
      <w:r>
        <w:t xml:space="preserve"> – zgodnie z załącznikami 1 i 2.</w:t>
      </w:r>
    </w:p>
    <w:p w:rsidR="002E74A2" w:rsidRDefault="006A36E3" w:rsidP="00EB32B3">
      <w:pPr>
        <w:jc w:val="both"/>
      </w:pPr>
      <w:r w:rsidRPr="00F11D4B">
        <w:rPr>
          <w:b/>
        </w:rPr>
        <w:t>§</w:t>
      </w:r>
      <w:r w:rsidR="00F11D4B" w:rsidRPr="00F11D4B">
        <w:rPr>
          <w:b/>
        </w:rPr>
        <w:t xml:space="preserve"> </w:t>
      </w:r>
      <w:r w:rsidRPr="00F11D4B">
        <w:rPr>
          <w:b/>
        </w:rPr>
        <w:t>3</w:t>
      </w:r>
      <w:r w:rsidR="00F11D4B">
        <w:t xml:space="preserve">. </w:t>
      </w:r>
      <w:r>
        <w:t xml:space="preserve">Przekazuje się odpowiednio ustalenia niniejszego </w:t>
      </w:r>
      <w:r w:rsidR="00F11D4B">
        <w:t xml:space="preserve"> </w:t>
      </w:r>
      <w:r>
        <w:t xml:space="preserve">zarządzenia do </w:t>
      </w:r>
      <w:r w:rsidR="00F11D4B">
        <w:t xml:space="preserve"> </w:t>
      </w:r>
      <w:r>
        <w:t>wiadomości</w:t>
      </w:r>
      <w:r w:rsidR="00F11D4B">
        <w:t xml:space="preserve">  </w:t>
      </w:r>
      <w:r>
        <w:t xml:space="preserve"> i stosowania kierowniko</w:t>
      </w:r>
      <w:r w:rsidR="002E74A2">
        <w:t>m</w:t>
      </w:r>
      <w:r>
        <w:t xml:space="preserve"> i dyrektorom jednostek budżetowych</w:t>
      </w:r>
      <w:r w:rsidR="002E74A2">
        <w:t xml:space="preserve"> określonym w załącznikach </w:t>
      </w:r>
    </w:p>
    <w:p w:rsidR="006A36E3" w:rsidRDefault="002E74A2" w:rsidP="002E74A2">
      <w:pPr>
        <w:jc w:val="both"/>
      </w:pPr>
      <w:r>
        <w:t>1 i 2, celem przyjęcia rocznych planów finansowych tych jednostek.</w:t>
      </w:r>
    </w:p>
    <w:p w:rsidR="002E74A2" w:rsidRDefault="002E74A2" w:rsidP="00EB32B3">
      <w:pPr>
        <w:jc w:val="both"/>
      </w:pPr>
      <w:r w:rsidRPr="00F11D4B">
        <w:rPr>
          <w:b/>
        </w:rPr>
        <w:t>§</w:t>
      </w:r>
      <w:r w:rsidR="00EB32B3" w:rsidRPr="00F11D4B">
        <w:rPr>
          <w:b/>
        </w:rPr>
        <w:t xml:space="preserve"> </w:t>
      </w:r>
      <w:r w:rsidRPr="00F11D4B">
        <w:rPr>
          <w:b/>
        </w:rPr>
        <w:t>4</w:t>
      </w:r>
      <w:r>
        <w:t>. Zarządzenie wchodzi w życie z dniem podjęcia i z mocą od 1 stycznia 201</w:t>
      </w:r>
      <w:r w:rsidR="007F29B4">
        <w:t>2</w:t>
      </w:r>
      <w:r>
        <w:t xml:space="preserve"> r. z wyjątkiem § 3, który wchodzi w życie z dniem podjęcia niniejszego zarządzenia.</w:t>
      </w:r>
    </w:p>
    <w:p w:rsidR="00C407D7" w:rsidRDefault="00C407D7" w:rsidP="00EB32B3">
      <w:pPr>
        <w:jc w:val="both"/>
      </w:pPr>
    </w:p>
    <w:p w:rsidR="00C407D7" w:rsidRDefault="00C407D7" w:rsidP="00EB32B3">
      <w:pPr>
        <w:jc w:val="both"/>
      </w:pPr>
    </w:p>
    <w:p w:rsidR="00C407D7" w:rsidRDefault="00C407D7" w:rsidP="00C407D7">
      <w:pPr>
        <w:ind w:left="2832" w:firstLine="708"/>
        <w:jc w:val="center"/>
      </w:pPr>
      <w:r>
        <w:t>Wójt</w:t>
      </w:r>
    </w:p>
    <w:p w:rsidR="00C407D7" w:rsidRDefault="00C407D7" w:rsidP="00C407D7">
      <w:pPr>
        <w:jc w:val="center"/>
      </w:pPr>
    </w:p>
    <w:p w:rsidR="00C407D7" w:rsidRPr="002E74A2" w:rsidRDefault="00C407D7" w:rsidP="00C407D7">
      <w:pPr>
        <w:ind w:left="2832" w:firstLine="708"/>
        <w:jc w:val="center"/>
      </w:pPr>
      <w:r>
        <w:t>Krzysztof Turek</w:t>
      </w:r>
    </w:p>
    <w:sectPr w:rsidR="00C407D7" w:rsidRPr="002E74A2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30"/>
    <w:rsid w:val="00041C49"/>
    <w:rsid w:val="000720E1"/>
    <w:rsid w:val="00082842"/>
    <w:rsid w:val="00196C0F"/>
    <w:rsid w:val="00245600"/>
    <w:rsid w:val="00267613"/>
    <w:rsid w:val="00280C8A"/>
    <w:rsid w:val="002E74A2"/>
    <w:rsid w:val="0034745B"/>
    <w:rsid w:val="003769F2"/>
    <w:rsid w:val="00470CC6"/>
    <w:rsid w:val="004E3B75"/>
    <w:rsid w:val="005B5A11"/>
    <w:rsid w:val="005F0720"/>
    <w:rsid w:val="005F2AA1"/>
    <w:rsid w:val="00601733"/>
    <w:rsid w:val="00606F1A"/>
    <w:rsid w:val="006A36E3"/>
    <w:rsid w:val="007A4777"/>
    <w:rsid w:val="007F29B4"/>
    <w:rsid w:val="00891CFA"/>
    <w:rsid w:val="008F1376"/>
    <w:rsid w:val="00943BA4"/>
    <w:rsid w:val="00970CCA"/>
    <w:rsid w:val="00A76B0E"/>
    <w:rsid w:val="00AC6640"/>
    <w:rsid w:val="00AC7692"/>
    <w:rsid w:val="00AF2F61"/>
    <w:rsid w:val="00C407D7"/>
    <w:rsid w:val="00D113D6"/>
    <w:rsid w:val="00D415C1"/>
    <w:rsid w:val="00D45F75"/>
    <w:rsid w:val="00DA303B"/>
    <w:rsid w:val="00E06542"/>
    <w:rsid w:val="00E87930"/>
    <w:rsid w:val="00EB32B3"/>
    <w:rsid w:val="00F11D4B"/>
    <w:rsid w:val="00F34741"/>
    <w:rsid w:val="00F51B92"/>
    <w:rsid w:val="00F525EF"/>
    <w:rsid w:val="00F6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0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2</cp:revision>
  <cp:lastPrinted>2011-02-17T10:12:00Z</cp:lastPrinted>
  <dcterms:created xsi:type="dcterms:W3CDTF">2012-01-09T07:55:00Z</dcterms:created>
  <dcterms:modified xsi:type="dcterms:W3CDTF">2012-01-09T07:55:00Z</dcterms:modified>
</cp:coreProperties>
</file>