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0" w:rsidRDefault="00337E40" w:rsidP="00337E40">
      <w:r>
        <w:t>Uzasadnienie zmian</w:t>
      </w:r>
    </w:p>
    <w:p w:rsidR="009E5715" w:rsidRDefault="009E5715" w:rsidP="00337E40"/>
    <w:p w:rsidR="003A41DF" w:rsidRPr="008B3861" w:rsidRDefault="003A41DF" w:rsidP="00337E40">
      <w:pPr>
        <w:rPr>
          <w:b/>
        </w:rPr>
      </w:pPr>
    </w:p>
    <w:p w:rsidR="00337E40" w:rsidRDefault="00306F67" w:rsidP="00337E40">
      <w:pPr>
        <w:rPr>
          <w:b/>
        </w:rPr>
      </w:pPr>
      <w:r>
        <w:rPr>
          <w:b/>
        </w:rPr>
        <w:t>WYDATKI</w:t>
      </w:r>
    </w:p>
    <w:p w:rsidR="00337E40" w:rsidRDefault="00337E40" w:rsidP="00337E40">
      <w:r>
        <w:t>W planie wydatków dokonuje się następujących zmian:</w:t>
      </w:r>
    </w:p>
    <w:p w:rsidR="001F2385" w:rsidRDefault="001F2385" w:rsidP="00337E40"/>
    <w:p w:rsidR="002E0825" w:rsidRDefault="00545756" w:rsidP="00337E40">
      <w:pPr>
        <w:rPr>
          <w:b/>
        </w:rPr>
      </w:pPr>
      <w:r w:rsidRPr="00545756">
        <w:rPr>
          <w:b/>
        </w:rPr>
        <w:t>Wydatki bieżące</w:t>
      </w:r>
      <w:r w:rsidR="00EB4EC8">
        <w:rPr>
          <w:b/>
        </w:rPr>
        <w:t>:</w:t>
      </w:r>
    </w:p>
    <w:p w:rsidR="00CD06ED" w:rsidRDefault="00CD06ED" w:rsidP="00337E40">
      <w:pPr>
        <w:rPr>
          <w:b/>
        </w:rPr>
      </w:pPr>
    </w:p>
    <w:p w:rsidR="00241E7D" w:rsidRPr="00D46DA2" w:rsidRDefault="00CD06ED" w:rsidP="00241E7D">
      <w:r>
        <w:t xml:space="preserve">w </w:t>
      </w:r>
      <w:r w:rsidRPr="00B00896">
        <w:rPr>
          <w:b/>
        </w:rPr>
        <w:t>dziale 7</w:t>
      </w:r>
      <w:r w:rsidR="00F95F8C">
        <w:rPr>
          <w:b/>
        </w:rPr>
        <w:t>5</w:t>
      </w:r>
      <w:r w:rsidR="00BD18FD">
        <w:rPr>
          <w:b/>
        </w:rPr>
        <w:t>0</w:t>
      </w:r>
      <w:r>
        <w:t xml:space="preserve">– </w:t>
      </w:r>
      <w:r w:rsidR="00F95F8C">
        <w:t>Administracja publiczna</w:t>
      </w:r>
    </w:p>
    <w:p w:rsidR="00CD06ED" w:rsidRDefault="00CD06ED" w:rsidP="00337E40">
      <w:r>
        <w:rPr>
          <w:b/>
        </w:rPr>
        <w:t>rozdziale 7</w:t>
      </w:r>
      <w:r w:rsidR="00BD18FD">
        <w:rPr>
          <w:b/>
        </w:rPr>
        <w:t>0</w:t>
      </w:r>
      <w:r w:rsidR="00F95F8C">
        <w:rPr>
          <w:b/>
        </w:rPr>
        <w:t>023</w:t>
      </w:r>
      <w:r>
        <w:t xml:space="preserve"> – </w:t>
      </w:r>
      <w:r w:rsidR="00F95F8C">
        <w:t>Urzędy gmin (miast i miast na prawach powiatu)</w:t>
      </w:r>
    </w:p>
    <w:p w:rsidR="00F46A10" w:rsidRDefault="00BD18FD" w:rsidP="00337E40">
      <w:r>
        <w:t xml:space="preserve">w grupie - </w:t>
      </w:r>
      <w:r w:rsidR="00F46A10">
        <w:t xml:space="preserve">Wydatki związane z realizacją zadań statutowych jednostek budżetowych </w:t>
      </w:r>
      <w:r>
        <w:t xml:space="preserve">dokonuje się przesunięcia o kwotę </w:t>
      </w:r>
      <w:r w:rsidR="00F46A10">
        <w:t xml:space="preserve"> </w:t>
      </w:r>
      <w:r w:rsidR="00F95F8C">
        <w:t>36 000</w:t>
      </w:r>
      <w:r w:rsidR="00F46A10" w:rsidRPr="00F46A10">
        <w:t>,00 zł.</w:t>
      </w:r>
    </w:p>
    <w:p w:rsidR="00A24C36" w:rsidRDefault="00F12B72" w:rsidP="00337E40">
      <w:r>
        <w:t xml:space="preserve">Powyższe środki będą </w:t>
      </w:r>
      <w:r w:rsidR="00F46A10">
        <w:t>przeznacz</w:t>
      </w:r>
      <w:r>
        <w:t>one</w:t>
      </w:r>
      <w:r w:rsidR="00F46A10">
        <w:t xml:space="preserve"> na </w:t>
      </w:r>
      <w:r w:rsidR="00DE17B1">
        <w:t xml:space="preserve">składki PFRON, </w:t>
      </w:r>
      <w:r w:rsidR="00F95F8C">
        <w:t>przeprowadzenie remontu w pomi</w:t>
      </w:r>
      <w:r w:rsidR="00DE17B1">
        <w:t>eszczeniu biurowym Urzędu Gminy oraz pozostałe usługi niezbędne do realizacji w tym roku.</w:t>
      </w:r>
      <w:r w:rsidR="00F95F8C">
        <w:t xml:space="preserve"> </w:t>
      </w:r>
    </w:p>
    <w:p w:rsidR="00306F67" w:rsidRPr="00A44C44" w:rsidRDefault="00306F67" w:rsidP="00337E40"/>
    <w:p w:rsidR="00D113D6" w:rsidRDefault="00D113D6"/>
    <w:p w:rsidR="00D8685C" w:rsidRPr="00D46DA2" w:rsidRDefault="00D8685C" w:rsidP="00D8685C">
      <w:r>
        <w:t xml:space="preserve">w </w:t>
      </w:r>
      <w:r w:rsidRPr="00B00896">
        <w:rPr>
          <w:b/>
        </w:rPr>
        <w:t>dziale 7</w:t>
      </w:r>
      <w:r>
        <w:rPr>
          <w:b/>
        </w:rPr>
        <w:t xml:space="preserve">54 </w:t>
      </w:r>
      <w:r>
        <w:t>– Bezpieczeństwo publiczne i ochrona przeciwpożarowa</w:t>
      </w:r>
    </w:p>
    <w:p w:rsidR="00D8685C" w:rsidRDefault="00D8685C" w:rsidP="00D8685C">
      <w:r>
        <w:rPr>
          <w:b/>
        </w:rPr>
        <w:t>rozdziale 75412</w:t>
      </w:r>
      <w:r>
        <w:t xml:space="preserve"> – Ochotnicze straże pożarne</w:t>
      </w:r>
    </w:p>
    <w:p w:rsidR="00D8685C" w:rsidRDefault="00242BAA" w:rsidP="00D8685C">
      <w:r>
        <w:t xml:space="preserve">w grupie – Świadczenia na rzecz osób fizycznych dokonuje się przesunięcia między jednostkami kwoty 3 300,00 zł. </w:t>
      </w:r>
    </w:p>
    <w:p w:rsidR="00D8685C" w:rsidRDefault="00D8685C" w:rsidP="00D8685C"/>
    <w:p w:rsidR="00D8685C" w:rsidRDefault="00D43209" w:rsidP="00D8685C">
      <w:r w:rsidRPr="00D43209">
        <w:rPr>
          <w:b/>
        </w:rPr>
        <w:t>rozdziale 75416</w:t>
      </w:r>
      <w:r>
        <w:t xml:space="preserve"> – Straż gminna</w:t>
      </w:r>
    </w:p>
    <w:p w:rsidR="00D43209" w:rsidRDefault="00D43209" w:rsidP="00D43209">
      <w:r>
        <w:t>w grupie - Wydatki związane z realizacją zadań statutowych jednostek budżetowych dokonuje się przesunięcia o kwotę  4 000</w:t>
      </w:r>
      <w:r w:rsidRPr="00F46A10">
        <w:t>,00 zł.</w:t>
      </w:r>
      <w:r>
        <w:t xml:space="preserve"> z przeznaczeniem na zakup energii i usługi telefonii komórkowej</w:t>
      </w:r>
    </w:p>
    <w:p w:rsidR="00D8685C" w:rsidRDefault="00D8685C" w:rsidP="00D8685C"/>
    <w:p w:rsidR="005D4CE6" w:rsidRDefault="005D4CE6">
      <w:r>
        <w:t xml:space="preserve">w </w:t>
      </w:r>
      <w:r w:rsidRPr="005D4CE6">
        <w:rPr>
          <w:b/>
        </w:rPr>
        <w:t>dziale 801</w:t>
      </w:r>
      <w:r>
        <w:t xml:space="preserve"> – Oświata i wychowanie</w:t>
      </w:r>
    </w:p>
    <w:p w:rsidR="005D4CE6" w:rsidRDefault="005D4CE6">
      <w:r w:rsidRPr="005D4CE6">
        <w:rPr>
          <w:b/>
        </w:rPr>
        <w:t>rozdziale 8010</w:t>
      </w:r>
      <w:r w:rsidR="00D43209">
        <w:rPr>
          <w:b/>
        </w:rPr>
        <w:t>4</w:t>
      </w:r>
      <w:r>
        <w:t xml:space="preserve"> – </w:t>
      </w:r>
      <w:r w:rsidR="00D43209">
        <w:t>Przedszkola</w:t>
      </w:r>
    </w:p>
    <w:p w:rsidR="00D43209" w:rsidRDefault="00D43209">
      <w:r>
        <w:t>w grupie - Wydatki związane z realizacją zadań statutowych jednostek budżetowych dokonuje się przesunięcia o kwotę  8 800</w:t>
      </w:r>
      <w:r w:rsidRPr="00F46A10">
        <w:t>,00 zł.</w:t>
      </w:r>
      <w:r>
        <w:t xml:space="preserve"> z przeznaczeniem na zakup telefonii stacjonarnej, jednorazowy przegląd serwisowy central wentylacyjnych oraz obowiązkowe szkolenie bhp pracowników.</w:t>
      </w:r>
    </w:p>
    <w:p w:rsidR="005D4CE6" w:rsidRDefault="005D4CE6"/>
    <w:p w:rsidR="005D4CE6" w:rsidRDefault="003C3121">
      <w:r w:rsidRPr="003C3121">
        <w:rPr>
          <w:b/>
        </w:rPr>
        <w:t>rozdziale 80110</w:t>
      </w:r>
      <w:r>
        <w:t xml:space="preserve"> - Gimnazja</w:t>
      </w:r>
    </w:p>
    <w:p w:rsidR="003C3121" w:rsidRDefault="003C3121">
      <w:r>
        <w:t>w grupie - Wydatki związane z realizacją zadań statutowych jednostek budżetowych dokonuje się przesunięcia o kwotę  20 424</w:t>
      </w:r>
      <w:r w:rsidRPr="00F46A10">
        <w:t>,00 zł.</w:t>
      </w:r>
      <w:r w:rsidRPr="003C3121">
        <w:t xml:space="preserve"> </w:t>
      </w:r>
      <w:r>
        <w:t>z przeznaczeniem na zakup energii i środków czystości.</w:t>
      </w:r>
    </w:p>
    <w:p w:rsidR="003C3121" w:rsidRDefault="003C3121"/>
    <w:p w:rsidR="003C3121" w:rsidRDefault="003C3121"/>
    <w:p w:rsidR="00FA71FE" w:rsidRDefault="00FA71FE" w:rsidP="00FA71F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wydatki zamykają się kwotą  </w:t>
      </w:r>
      <w:r>
        <w:rPr>
          <w:rFonts w:eastAsia="Batang"/>
          <w:b/>
        </w:rPr>
        <w:t>59</w:t>
      </w:r>
      <w:r w:rsidR="005D4CE6">
        <w:rPr>
          <w:rFonts w:eastAsia="Batang"/>
          <w:b/>
        </w:rPr>
        <w:t> 977 191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FA71FE" w:rsidRDefault="00FA71FE" w:rsidP="00FA71FE">
      <w:pPr>
        <w:autoSpaceDE w:val="0"/>
        <w:autoSpaceDN w:val="0"/>
        <w:adjustRightInd w:val="0"/>
        <w:jc w:val="both"/>
        <w:rPr>
          <w:color w:val="FF0000"/>
        </w:rPr>
      </w:pPr>
    </w:p>
    <w:p w:rsidR="00FA71FE" w:rsidRPr="00FF0A78" w:rsidRDefault="00FA71FE"/>
    <w:sectPr w:rsidR="00FA71FE" w:rsidRPr="00FF0A78" w:rsidSect="002E0825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7E40"/>
    <w:rsid w:val="00032773"/>
    <w:rsid w:val="001F2385"/>
    <w:rsid w:val="00200C25"/>
    <w:rsid w:val="00232436"/>
    <w:rsid w:val="00237A2B"/>
    <w:rsid w:val="00241E7D"/>
    <w:rsid w:val="00242BAA"/>
    <w:rsid w:val="002B7BD7"/>
    <w:rsid w:val="002D19EF"/>
    <w:rsid w:val="002E0825"/>
    <w:rsid w:val="002E4AA8"/>
    <w:rsid w:val="002F4F75"/>
    <w:rsid w:val="00306F67"/>
    <w:rsid w:val="00337E40"/>
    <w:rsid w:val="00351523"/>
    <w:rsid w:val="003A41DF"/>
    <w:rsid w:val="003C3121"/>
    <w:rsid w:val="003D6E52"/>
    <w:rsid w:val="00414703"/>
    <w:rsid w:val="00414E04"/>
    <w:rsid w:val="004D6EEB"/>
    <w:rsid w:val="005032C0"/>
    <w:rsid w:val="00545756"/>
    <w:rsid w:val="00546959"/>
    <w:rsid w:val="00557B2A"/>
    <w:rsid w:val="005B0472"/>
    <w:rsid w:val="005C469C"/>
    <w:rsid w:val="005D4CE6"/>
    <w:rsid w:val="006425C4"/>
    <w:rsid w:val="006D27D2"/>
    <w:rsid w:val="006D2D39"/>
    <w:rsid w:val="00720AC8"/>
    <w:rsid w:val="00781BFB"/>
    <w:rsid w:val="007E54DA"/>
    <w:rsid w:val="00817465"/>
    <w:rsid w:val="008B3861"/>
    <w:rsid w:val="008E63D7"/>
    <w:rsid w:val="00901A49"/>
    <w:rsid w:val="00943CC1"/>
    <w:rsid w:val="00953A4E"/>
    <w:rsid w:val="009A5501"/>
    <w:rsid w:val="009E5715"/>
    <w:rsid w:val="00A24C36"/>
    <w:rsid w:val="00A35DCB"/>
    <w:rsid w:val="00A44C44"/>
    <w:rsid w:val="00A61030"/>
    <w:rsid w:val="00A63233"/>
    <w:rsid w:val="00A85DD5"/>
    <w:rsid w:val="00A91A4C"/>
    <w:rsid w:val="00AA264F"/>
    <w:rsid w:val="00AA4A20"/>
    <w:rsid w:val="00AC6EBC"/>
    <w:rsid w:val="00AD230C"/>
    <w:rsid w:val="00AD4AE0"/>
    <w:rsid w:val="00B00896"/>
    <w:rsid w:val="00B52C0E"/>
    <w:rsid w:val="00B62C17"/>
    <w:rsid w:val="00B63A59"/>
    <w:rsid w:val="00B670A7"/>
    <w:rsid w:val="00BD18FD"/>
    <w:rsid w:val="00BF6A86"/>
    <w:rsid w:val="00BF6EDD"/>
    <w:rsid w:val="00C910EB"/>
    <w:rsid w:val="00CD06ED"/>
    <w:rsid w:val="00D113D6"/>
    <w:rsid w:val="00D3770B"/>
    <w:rsid w:val="00D43209"/>
    <w:rsid w:val="00D46DA2"/>
    <w:rsid w:val="00D8685C"/>
    <w:rsid w:val="00DB4297"/>
    <w:rsid w:val="00DC5D56"/>
    <w:rsid w:val="00DE17B1"/>
    <w:rsid w:val="00E179DC"/>
    <w:rsid w:val="00E20539"/>
    <w:rsid w:val="00E24107"/>
    <w:rsid w:val="00E55395"/>
    <w:rsid w:val="00E60A6C"/>
    <w:rsid w:val="00E84DD6"/>
    <w:rsid w:val="00EB4EC8"/>
    <w:rsid w:val="00EE351E"/>
    <w:rsid w:val="00EF6330"/>
    <w:rsid w:val="00F12B72"/>
    <w:rsid w:val="00F46A10"/>
    <w:rsid w:val="00F95F8C"/>
    <w:rsid w:val="00FA71FE"/>
    <w:rsid w:val="00FB4E26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40"/>
    <w:pPr>
      <w:spacing w:after="0"/>
    </w:pPr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2A"/>
    <w:pPr>
      <w:spacing w:after="0" w:line="240" w:lineRule="auto"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DB15-EB18-423B-B283-5B55FC32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URZAD GMINY STARE BABICE</cp:lastModifiedBy>
  <cp:revision>44</cp:revision>
  <cp:lastPrinted>2011-09-19T13:15:00Z</cp:lastPrinted>
  <dcterms:created xsi:type="dcterms:W3CDTF">2011-03-07T14:34:00Z</dcterms:created>
  <dcterms:modified xsi:type="dcterms:W3CDTF">2011-11-16T09:20:00Z</dcterms:modified>
</cp:coreProperties>
</file>